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41A" w:rsidRPr="007A1800" w:rsidRDefault="007F441A" w:rsidP="007A1800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t>中華科技大學</w:t>
      </w:r>
      <w:r w:rsidR="00B65C55"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BC66B5" w:rsidRDefault="00CD4C7F" w:rsidP="007A1800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B6575E">
        <w:rPr>
          <w:rFonts w:ascii="標楷體" w:eastAsia="標楷體" w:hAnsi="標楷體"/>
          <w:color w:val="000000"/>
          <w:sz w:val="28"/>
          <w:szCs w:val="28"/>
        </w:rPr>
        <w:t>8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="00352F5C">
        <w:rPr>
          <w:rFonts w:ascii="標楷體" w:eastAsia="標楷體" w:hAnsi="標楷體"/>
          <w:color w:val="000000"/>
          <w:sz w:val="28"/>
          <w:szCs w:val="28"/>
        </w:rPr>
        <w:t>2</w:t>
      </w:r>
      <w:r w:rsidR="007F441A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班級：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夜</w:t>
      </w:r>
      <w:r w:rsidR="006F5AA1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A461B3">
        <w:rPr>
          <w:rFonts w:ascii="標楷體" w:eastAsia="標楷體" w:hAnsi="標楷體" w:hint="eastAsia"/>
          <w:color w:val="000000"/>
          <w:sz w:val="28"/>
          <w:szCs w:val="28"/>
        </w:rPr>
        <w:t>技</w:t>
      </w:r>
      <w:r>
        <w:rPr>
          <w:rFonts w:ascii="標楷體" w:eastAsia="標楷體" w:hAnsi="標楷體" w:hint="eastAsia"/>
          <w:color w:val="000000"/>
          <w:sz w:val="28"/>
          <w:szCs w:val="28"/>
        </w:rPr>
        <w:t>資管系</w:t>
      </w:r>
      <w:r w:rsidR="00D84134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</w:t>
      </w:r>
      <w:r w:rsidR="00A84527">
        <w:rPr>
          <w:rFonts w:ascii="標楷體" w:eastAsia="標楷體" w:hAnsi="標楷體" w:hint="eastAsia"/>
          <w:color w:val="000000"/>
          <w:sz w:val="28"/>
          <w:szCs w:val="28"/>
        </w:rPr>
        <w:t>班</w:t>
      </w:r>
      <w:r w:rsidR="00FF4A99">
        <w:rPr>
          <w:rFonts w:ascii="標楷體" w:eastAsia="標楷體" w:hAnsi="標楷體" w:hint="eastAsia"/>
          <w:color w:val="000000"/>
          <w:sz w:val="28"/>
          <w:szCs w:val="28"/>
        </w:rPr>
        <w:t xml:space="preserve">      導師：徐慧霞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51"/>
        <w:gridCol w:w="1516"/>
        <w:gridCol w:w="1684"/>
        <w:gridCol w:w="1684"/>
        <w:gridCol w:w="1684"/>
        <w:gridCol w:w="1685"/>
        <w:gridCol w:w="1685"/>
        <w:gridCol w:w="1685"/>
        <w:gridCol w:w="1685"/>
        <w:gridCol w:w="1685"/>
        <w:gridCol w:w="1685"/>
        <w:gridCol w:w="1685"/>
        <w:gridCol w:w="1681"/>
      </w:tblGrid>
      <w:tr w:rsidR="002252DA" w:rsidTr="00E34EE7">
        <w:tc>
          <w:tcPr>
            <w:tcW w:w="134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09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65249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E34EE7">
        <w:trPr>
          <w:trHeight w:hRule="exact" w:val="907"/>
        </w:trPr>
        <w:tc>
          <w:tcPr>
            <w:tcW w:w="134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7F441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7F441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684136" w:rsidTr="00EF6484">
        <w:trPr>
          <w:trHeight w:hRule="exact" w:val="454"/>
        </w:trPr>
        <w:tc>
          <w:tcPr>
            <w:tcW w:w="134" w:type="pct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109.02.29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5D385A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Cs w:val="24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02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109.03.08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109.03.15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109.03.29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109.04.04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109.04.05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109.04.11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jc w:val="center"/>
            </w:pPr>
            <w:r>
              <w:t>08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109.04.18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109.04.19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09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109.04.25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109.04.26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10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109.05.02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11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109.05.09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109.05.10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EF6484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12</w:t>
            </w:r>
          </w:p>
        </w:tc>
        <w:tc>
          <w:tcPr>
            <w:tcW w:w="368" w:type="pc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E34EE7" w:rsidRDefault="00684136" w:rsidP="00684136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109.05.17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13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09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84136" w:rsidTr="005D385A">
        <w:trPr>
          <w:trHeight w:hRule="exact" w:val="454"/>
        </w:trPr>
        <w:tc>
          <w:tcPr>
            <w:tcW w:w="134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Default="00684136" w:rsidP="00684136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84136" w:rsidRPr="00633AA5" w:rsidRDefault="00684136" w:rsidP="00684136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109.05.24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09" w:type="pct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B44584" w:rsidRDefault="00684136" w:rsidP="00684136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84136" w:rsidRPr="00123242" w:rsidRDefault="00684136" w:rsidP="00684136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</w:tbl>
    <w:p w:rsidR="00633AA5" w:rsidRDefault="00633AA5">
      <w:r>
        <w:br w:type="page"/>
      </w:r>
    </w:p>
    <w:p w:rsidR="00633AA5" w:rsidRPr="007A1800" w:rsidRDefault="00B65C55" w:rsidP="00633AA5">
      <w:pPr>
        <w:spacing w:afterLines="50" w:after="180" w:line="400" w:lineRule="exact"/>
        <w:ind w:leftChars="500" w:left="1200" w:rightChars="500" w:right="1200"/>
        <w:jc w:val="distribute"/>
        <w:outlineLvl w:val="0"/>
        <w:rPr>
          <w:rFonts w:eastAsia="標楷體"/>
          <w:b/>
          <w:color w:val="000000"/>
          <w:sz w:val="36"/>
        </w:rPr>
      </w:pPr>
      <w:r w:rsidRPr="007A1800">
        <w:rPr>
          <w:rFonts w:eastAsia="標楷體" w:hint="eastAsia"/>
          <w:b/>
          <w:color w:val="000000"/>
          <w:sz w:val="36"/>
        </w:rPr>
        <w:lastRenderedPageBreak/>
        <w:t>中華科技大學</w:t>
      </w:r>
      <w:r>
        <w:rPr>
          <w:rFonts w:eastAsia="標楷體" w:hint="eastAsia"/>
          <w:b/>
          <w:color w:val="000000"/>
          <w:sz w:val="36"/>
        </w:rPr>
        <w:t>進修推廣部</w:t>
      </w:r>
      <w:r w:rsidRPr="007A1800">
        <w:rPr>
          <w:rFonts w:eastAsia="標楷體" w:hint="eastAsia"/>
          <w:b/>
          <w:color w:val="000000"/>
          <w:sz w:val="36"/>
        </w:rPr>
        <w:t>課程表</w:t>
      </w:r>
    </w:p>
    <w:p w:rsidR="00FF4A99" w:rsidRPr="00FF4A99" w:rsidRDefault="00CD4C7F" w:rsidP="00FF4A99">
      <w:pPr>
        <w:spacing w:afterLines="50" w:after="180"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1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8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學年度第 </w:t>
      </w:r>
      <w:r w:rsidRPr="00CD4C7F">
        <w:rPr>
          <w:rFonts w:ascii="標楷體" w:eastAsia="標楷體" w:hAnsi="標楷體"/>
          <w:color w:val="000000"/>
          <w:sz w:val="28"/>
          <w:szCs w:val="28"/>
        </w:rPr>
        <w:t>2</w:t>
      </w:r>
      <w:r w:rsidRPr="00CD4C7F">
        <w:rPr>
          <w:rFonts w:ascii="標楷體" w:eastAsia="標楷體" w:hAnsi="標楷體" w:hint="eastAsia"/>
          <w:color w:val="000000"/>
          <w:sz w:val="28"/>
          <w:szCs w:val="28"/>
        </w:rPr>
        <w:t xml:space="preserve"> 學期      </w:t>
      </w:r>
      <w:r w:rsidR="00FF4A99" w:rsidRPr="00FF4A99">
        <w:rPr>
          <w:rFonts w:ascii="標楷體" w:eastAsia="標楷體" w:hAnsi="標楷體" w:hint="eastAsia"/>
          <w:color w:val="000000"/>
          <w:sz w:val="28"/>
          <w:szCs w:val="28"/>
        </w:rPr>
        <w:t>班級：夜四技資管系二年甲班      導師：徐慧霞</w:t>
      </w:r>
    </w:p>
    <w:tbl>
      <w:tblPr>
        <w:tblStyle w:val="a3"/>
        <w:tblW w:w="4926" w:type="pct"/>
        <w:tblInd w:w="108" w:type="dxa"/>
        <w:tblLook w:val="04A0" w:firstRow="1" w:lastRow="0" w:firstColumn="1" w:lastColumn="0" w:noHBand="0" w:noVBand="1"/>
      </w:tblPr>
      <w:tblGrid>
        <w:gridCol w:w="549"/>
        <w:gridCol w:w="1516"/>
        <w:gridCol w:w="774"/>
        <w:gridCol w:w="923"/>
        <w:gridCol w:w="1297"/>
        <w:gridCol w:w="387"/>
        <w:gridCol w:w="1685"/>
        <w:gridCol w:w="144"/>
        <w:gridCol w:w="1536"/>
        <w:gridCol w:w="680"/>
        <w:gridCol w:w="1005"/>
        <w:gridCol w:w="1223"/>
        <w:gridCol w:w="457"/>
        <w:gridCol w:w="1685"/>
        <w:gridCol w:w="78"/>
        <w:gridCol w:w="1606"/>
        <w:gridCol w:w="614"/>
        <w:gridCol w:w="1071"/>
        <w:gridCol w:w="984"/>
        <w:gridCol w:w="700"/>
        <w:gridCol w:w="1681"/>
      </w:tblGrid>
      <w:tr w:rsidR="002252DA" w:rsidTr="00E34EE7">
        <w:tc>
          <w:tcPr>
            <w:tcW w:w="133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週次</w:t>
            </w:r>
          </w:p>
        </w:tc>
        <w:tc>
          <w:tcPr>
            <w:tcW w:w="368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節    次</w:t>
            </w:r>
          </w:p>
        </w:tc>
        <w:tc>
          <w:tcPr>
            <w:tcW w:w="412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一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二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三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四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五</w:t>
            </w:r>
          </w:p>
        </w:tc>
        <w:tc>
          <w:tcPr>
            <w:tcW w:w="408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六</w:t>
            </w:r>
          </w:p>
        </w:tc>
        <w:tc>
          <w:tcPr>
            <w:tcW w:w="409" w:type="pct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七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八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九</w:t>
            </w:r>
          </w:p>
        </w:tc>
        <w:tc>
          <w:tcPr>
            <w:tcW w:w="409" w:type="pct"/>
            <w:gridSpan w:val="2"/>
            <w:tcBorders>
              <w:top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十</w:t>
            </w:r>
          </w:p>
        </w:tc>
        <w:tc>
          <w:tcPr>
            <w:tcW w:w="408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十一</w:t>
            </w:r>
          </w:p>
        </w:tc>
      </w:tr>
      <w:tr w:rsidR="002252DA" w:rsidTr="00E34EE7">
        <w:trPr>
          <w:trHeight w:hRule="exact" w:val="907"/>
        </w:trPr>
        <w:tc>
          <w:tcPr>
            <w:tcW w:w="133" w:type="pct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時    間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日    期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08: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/>
                <w:color w:val="000000"/>
                <w:sz w:val="22"/>
              </w:rPr>
              <w:t>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09:55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10:45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10:50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ascii="標楷體"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11:35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11:40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12:25</w:t>
            </w:r>
          </w:p>
        </w:tc>
        <w:tc>
          <w:tcPr>
            <w:tcW w:w="408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12:30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13:15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13:20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14:05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14:10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14:55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15:00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ascii="標楷體" w:eastAsia="標楷體" w:hint="eastAsia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15:45</w:t>
            </w:r>
          </w:p>
        </w:tc>
        <w:tc>
          <w:tcPr>
            <w:tcW w:w="409" w:type="pct"/>
            <w:gridSpan w:val="2"/>
            <w:tcBorders>
              <w:bottom w:val="single" w:sz="4" w:space="0" w:color="auto"/>
            </w:tcBorders>
            <w:vAlign w:val="center"/>
          </w:tcPr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15:50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|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16:35</w:t>
            </w:r>
          </w:p>
        </w:tc>
        <w:tc>
          <w:tcPr>
            <w:tcW w:w="408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2252DA" w:rsidRDefault="002252DA" w:rsidP="002252DA">
            <w:pPr>
              <w:widowControl/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16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40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│</w:t>
            </w:r>
          </w:p>
          <w:p w:rsidR="002252DA" w:rsidRDefault="002252DA" w:rsidP="002252DA">
            <w:pPr>
              <w:spacing w:line="300" w:lineRule="exac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/>
                <w:color w:val="000000"/>
                <w:sz w:val="22"/>
              </w:rPr>
              <w:t>17</w:t>
            </w:r>
            <w:r>
              <w:rPr>
                <w:rFonts w:eastAsia="標楷體" w:hint="eastAsia"/>
                <w:color w:val="000000"/>
                <w:sz w:val="22"/>
              </w:rPr>
              <w:t>：</w:t>
            </w:r>
            <w:r>
              <w:rPr>
                <w:rFonts w:eastAsia="標楷體"/>
                <w:color w:val="000000"/>
                <w:sz w:val="22"/>
              </w:rPr>
              <w:t>25</w:t>
            </w:r>
          </w:p>
        </w:tc>
      </w:tr>
      <w:tr w:rsidR="0062739F" w:rsidTr="00574A0D">
        <w:trPr>
          <w:trHeight w:hRule="exact" w:val="454"/>
        </w:trPr>
        <w:tc>
          <w:tcPr>
            <w:tcW w:w="133" w:type="pct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  <w:rPr>
                <w:rFonts w:ascii="新細明體" w:hAnsi="新細明體" w:cs="新細明體"/>
                <w:szCs w:val="24"/>
              </w:rPr>
            </w:pPr>
            <w:bookmarkStart w:id="0" w:name="_GoBack" w:colFirst="1" w:colLast="1"/>
            <w:r>
              <w:t>14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109.05.31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15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109.06.06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109.06.07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109.06.13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109.06.14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  <w:rPr>
                <w:rFonts w:ascii="新細明體" w:hAnsi="新細明體" w:cs="新細明體"/>
                <w:szCs w:val="24"/>
              </w:rPr>
            </w:pPr>
            <w:r>
              <w:t>17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109.06.20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英文二</w:t>
            </w: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109.06.21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68" w:type="pc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109.06.27</w:t>
            </w:r>
            <w:r w:rsidRPr="00633AA5">
              <w:rPr>
                <w:rFonts w:ascii="標楷體" w:eastAsia="標楷體" w:hAnsi="標楷體" w:hint="eastAsia"/>
                <w:color w:val="000000"/>
                <w:sz w:val="20"/>
              </w:rPr>
              <w:t>(六)</w:t>
            </w:r>
          </w:p>
        </w:tc>
        <w:tc>
          <w:tcPr>
            <w:tcW w:w="412" w:type="pct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rFonts w:ascii="標楷體" w:eastAsia="標楷體" w:hAnsi="標楷體"/>
                <w:color w:val="984806" w:themeColor="accent6" w:themeShade="80"/>
              </w:rPr>
            </w:pPr>
            <w:r w:rsidRPr="00B44584">
              <w:rPr>
                <w:rFonts w:ascii="標楷體" w:eastAsia="標楷體" w:hAnsi="標楷體" w:hint="eastAsia"/>
                <w:color w:val="984806" w:themeColor="accent6" w:themeShade="80"/>
              </w:rPr>
              <w:t>人力資源管理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rPr>
                <w:rFonts w:ascii="標楷體" w:eastAsia="標楷體" w:hAnsi="標楷體"/>
                <w:color w:val="00B05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00B050"/>
                <w:sz w:val="20"/>
              </w:rPr>
              <w:t>資料庫管理系統</w:t>
            </w:r>
          </w:p>
        </w:tc>
        <w:tc>
          <w:tcPr>
            <w:tcW w:w="408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  <w:r w:rsidRPr="005D385A">
              <w:rPr>
                <w:rFonts w:ascii="標楷體" w:eastAsia="標楷體" w:hAnsi="標楷體" w:hint="eastAsia"/>
                <w:szCs w:val="24"/>
              </w:rPr>
              <w:t>午休</w:t>
            </w:r>
          </w:p>
        </w:tc>
        <w:tc>
          <w:tcPr>
            <w:tcW w:w="409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8064A2" w:themeColor="accent4"/>
              </w:rPr>
            </w:pPr>
            <w:r w:rsidRPr="00B44584">
              <w:rPr>
                <w:rFonts w:ascii="標楷體" w:eastAsia="標楷體" w:hAnsi="標楷體" w:hint="eastAsia"/>
                <w:color w:val="8064A2" w:themeColor="accent4"/>
              </w:rPr>
              <w:t>資料結構</w:t>
            </w:r>
          </w:p>
        </w:tc>
        <w:tc>
          <w:tcPr>
            <w:tcW w:w="409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  <w:tc>
          <w:tcPr>
            <w:tcW w:w="408" w:type="pct"/>
            <w:tcBorders>
              <w:top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E34EE7" w:rsidRDefault="0062739F" w:rsidP="0062739F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E34EE7">
              <w:rPr>
                <w:rFonts w:ascii="標楷體" w:eastAsia="標楷體" w:hAnsi="標楷體" w:hint="eastAsia"/>
                <w:sz w:val="20"/>
              </w:rPr>
              <w:t>通識課程四</w:t>
            </w:r>
          </w:p>
        </w:tc>
      </w:tr>
      <w:tr w:rsidR="0062739F" w:rsidTr="005D385A">
        <w:trPr>
          <w:trHeight w:hRule="exact" w:val="454"/>
        </w:trPr>
        <w:tc>
          <w:tcPr>
            <w:tcW w:w="133" w:type="pct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Default="0062739F" w:rsidP="0062739F">
            <w:pPr>
              <w:jc w:val="center"/>
            </w:pPr>
          </w:p>
        </w:tc>
        <w:tc>
          <w:tcPr>
            <w:tcW w:w="368" w:type="pct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62739F" w:rsidRPr="00633AA5" w:rsidRDefault="0062739F" w:rsidP="0062739F">
            <w:pPr>
              <w:spacing w:line="24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</w:rPr>
              <w:t>109.06.28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(日)</w:t>
            </w:r>
          </w:p>
        </w:tc>
        <w:tc>
          <w:tcPr>
            <w:tcW w:w="412" w:type="pct"/>
            <w:gridSpan w:val="2"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44584">
              <w:rPr>
                <w:rFonts w:ascii="標楷體" w:eastAsia="標楷體" w:hAnsi="標楷體" w:hint="eastAsia"/>
                <w:color w:val="FF0000"/>
              </w:rPr>
              <w:t>管理資訊系統</w:t>
            </w: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0070C0"/>
                <w:szCs w:val="24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B44584" w:rsidRDefault="0062739F" w:rsidP="0062739F">
            <w:pPr>
              <w:jc w:val="center"/>
              <w:rPr>
                <w:color w:val="0070C0"/>
              </w:rPr>
            </w:pPr>
            <w:r w:rsidRPr="00B44584">
              <w:rPr>
                <w:rFonts w:ascii="標楷體" w:eastAsia="標楷體" w:hAnsi="標楷體" w:hint="eastAsia"/>
                <w:color w:val="0070C0"/>
                <w:szCs w:val="24"/>
              </w:rPr>
              <w:t>3D電腦動畫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9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08" w:type="pct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2739F" w:rsidRPr="00123242" w:rsidRDefault="0062739F" w:rsidP="0062739F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sz w:val="20"/>
              </w:rPr>
            </w:pPr>
          </w:p>
        </w:tc>
      </w:tr>
      <w:bookmarkEnd w:id="0"/>
      <w:tr w:rsidR="00E34EE7" w:rsidTr="00FA2DEE">
        <w:trPr>
          <w:trHeight w:hRule="exact" w:val="1393"/>
        </w:trPr>
        <w:tc>
          <w:tcPr>
            <w:tcW w:w="13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34EE7" w:rsidRDefault="00E34EE7" w:rsidP="00E34EE7">
            <w:pPr>
              <w:spacing w:afterLines="50" w:after="180" w:line="400" w:lineRule="exact"/>
              <w:jc w:val="center"/>
              <w:outlineLvl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4867" w:type="pct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4EE7" w:rsidRDefault="00E34EE7" w:rsidP="00B243E7">
            <w:pPr>
              <w:snapToGrid w:val="0"/>
              <w:spacing w:line="260" w:lineRule="exact"/>
              <w:ind w:left="119" w:rightChars="-33" w:right="-79" w:hangingChars="66" w:hanging="119"/>
              <w:rPr>
                <w:rFonts w:ascii="標楷體" w:eastAsia="標楷體" w:hAnsi="標楷體"/>
                <w:b/>
                <w:bCs/>
                <w:color w:val="0070C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遠距教學課程，上課方式，包括1/3到校實體上課時間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(授課說明、講解、評量及考核..等至少6週時數)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及2/3線上課程時間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。</w:t>
            </w:r>
          </w:p>
          <w:p w:rsidR="00E34EE7" w:rsidRPr="003D1068" w:rsidRDefault="00E34EE7" w:rsidP="00B243E7">
            <w:pPr>
              <w:snapToGrid w:val="0"/>
              <w:spacing w:line="260" w:lineRule="exact"/>
              <w:ind w:rightChars="-33" w:right="-79"/>
              <w:rPr>
                <w:rFonts w:ascii="標楷體" w:eastAsia="標楷體" w:hAnsi="標楷體"/>
                <w:bCs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8"/>
              </w:rPr>
              <w:t xml:space="preserve">§ 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輔助教學課程，上課方式，包括2/3到校實體上課時間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(授課說明、講解、評量及考核..等至少12週時數)</w:t>
            </w:r>
            <w:r>
              <w:rPr>
                <w:rFonts w:ascii="標楷體" w:eastAsia="標楷體" w:hAnsi="標楷體" w:hint="eastAsia"/>
                <w:b/>
                <w:bCs/>
                <w:color w:val="0070C0"/>
                <w:sz w:val="18"/>
                <w:szCs w:val="18"/>
              </w:rPr>
              <w:t>及1/3線上課程時間</w:t>
            </w:r>
            <w:r>
              <w:rPr>
                <w:rFonts w:ascii="標楷體" w:eastAsia="標楷體" w:hAnsi="標楷體" w:hint="eastAsia"/>
                <w:b/>
                <w:bCs/>
                <w:sz w:val="18"/>
                <w:szCs w:val="18"/>
              </w:rPr>
              <w:t>(包括師生互動討論、作業、測驗及其他學習活動等，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學生請依教師公告教學計畫書之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18"/>
                <w:szCs w:val="18"/>
              </w:rPr>
              <w:t>遠距課程教學活動規畫表</w:t>
            </w:r>
            <w:r>
              <w:rPr>
                <w:rFonts w:ascii="標楷體" w:eastAsia="標楷體" w:hAnsi="標楷體" w:hint="eastAsia"/>
                <w:b/>
                <w:bCs/>
                <w:color w:val="7030A0"/>
                <w:sz w:val="18"/>
                <w:szCs w:val="18"/>
              </w:rPr>
              <w:t>參與研習。</w:t>
            </w:r>
          </w:p>
          <w:p w:rsidR="00E34EE7" w:rsidRDefault="00E34EE7" w:rsidP="00B243E7">
            <w:pPr>
              <w:snapToGrid w:val="0"/>
              <w:spacing w:line="260" w:lineRule="exact"/>
              <w:ind w:rightChars="50" w:right="120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期中考由老師自行決定日期及考試；期末考請老師安排在該學科最後一週舉行。</w:t>
            </w:r>
          </w:p>
          <w:p w:rsidR="00E34EE7" w:rsidRPr="007F441A" w:rsidRDefault="00E34EE7" w:rsidP="00B243E7">
            <w:pPr>
              <w:snapToGrid w:val="0"/>
              <w:spacing w:line="260" w:lineRule="exact"/>
              <w:ind w:left="119" w:rightChars="50" w:right="120" w:hangingChars="66" w:hanging="119"/>
              <w:rPr>
                <w:rFonts w:ascii="標楷體" w:eastAsia="標楷體" w:hAnsi="標楷體"/>
                <w:bCs/>
                <w:sz w:val="18"/>
                <w:szCs w:val="18"/>
              </w:rPr>
            </w:pPr>
            <w:r w:rsidRPr="00857D5D">
              <w:rPr>
                <w:rFonts w:ascii="標楷體" w:eastAsia="標楷體" w:hAnsi="標楷體" w:hint="eastAsia"/>
                <w:bCs/>
                <w:sz w:val="18"/>
                <w:szCs w:val="18"/>
              </w:rPr>
              <w:t>§ 學期成績請於期末考後三天內上學校網站訊息網登錄，並請將老師簽名的成績資料擲交教務組。</w:t>
            </w:r>
          </w:p>
        </w:tc>
      </w:tr>
      <w:tr w:rsidR="00BB516C" w:rsidTr="00BB516C">
        <w:trPr>
          <w:trHeight w:hRule="exact" w:val="614"/>
        </w:trPr>
        <w:tc>
          <w:tcPr>
            <w:tcW w:w="689" w:type="pct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B516C" w:rsidRPr="008C1703" w:rsidRDefault="00BB516C" w:rsidP="00BB516C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科目名稱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(必/選修)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人力資源管理(選)</w:t>
            </w:r>
          </w:p>
        </w:tc>
        <w:tc>
          <w:tcPr>
            <w:tcW w:w="538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sz w:val="22"/>
              </w:rPr>
            </w:pPr>
            <w:r w:rsidRPr="005D385A">
              <w:rPr>
                <w:rFonts w:ascii="標楷體" w:eastAsia="標楷體" w:hAnsi="標楷體" w:hint="eastAsia"/>
                <w:sz w:val="22"/>
              </w:rPr>
              <w:t>資料庫管理系統(必)</w:t>
            </w:r>
          </w:p>
        </w:tc>
        <w:tc>
          <w:tcPr>
            <w:tcW w:w="53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Default="00BB516C" w:rsidP="00BB516C">
            <w:pPr>
              <w:jc w:val="center"/>
            </w:pPr>
            <w:r w:rsidRPr="00B12EF3">
              <w:rPr>
                <w:rFonts w:ascii="標楷體" w:eastAsia="標楷體" w:hAnsi="標楷體" w:hint="eastAsia"/>
                <w:color w:val="000000"/>
              </w:rPr>
              <w:t>資料結構</w:t>
            </w:r>
            <w:r w:rsidRPr="005D385A">
              <w:rPr>
                <w:rFonts w:ascii="標楷體" w:eastAsia="標楷體" w:hAnsi="標楷體" w:hint="eastAsia"/>
                <w:sz w:val="22"/>
              </w:rPr>
              <w:t>(必)</w:t>
            </w:r>
          </w:p>
        </w:tc>
        <w:tc>
          <w:tcPr>
            <w:tcW w:w="541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385A">
              <w:rPr>
                <w:rFonts w:ascii="標楷體" w:eastAsia="標楷體" w:hAnsi="標楷體" w:hint="eastAsia"/>
                <w:color w:val="000000"/>
              </w:rPr>
              <w:t>英文二(必)</w:t>
            </w:r>
          </w:p>
        </w:tc>
        <w:tc>
          <w:tcPr>
            <w:tcW w:w="539" w:type="pct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5D385A">
              <w:rPr>
                <w:rFonts w:ascii="標楷體" w:eastAsia="標楷體" w:hAnsi="標楷體" w:hint="eastAsia"/>
                <w:color w:val="000000"/>
              </w:rPr>
              <w:t>通識課程四</w:t>
            </w:r>
            <w:r w:rsidRPr="005D385A">
              <w:rPr>
                <w:rFonts w:ascii="標楷體" w:eastAsia="標楷體" w:hAnsi="標楷體" w:hint="eastAsia"/>
                <w:sz w:val="22"/>
              </w:rPr>
              <w:t>(必)</w:t>
            </w:r>
          </w:p>
        </w:tc>
        <w:tc>
          <w:tcPr>
            <w:tcW w:w="53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200" w:lineRule="exact"/>
              <w:jc w:val="center"/>
              <w:outlineLvl w:val="0"/>
              <w:rPr>
                <w:rFonts w:ascii="標楷體" w:eastAsia="標楷體" w:hAnsi="標楷體"/>
                <w:color w:val="FF0000"/>
                <w:sz w:val="2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管理資訊系統(選)</w:t>
            </w:r>
          </w:p>
        </w:tc>
        <w:tc>
          <w:tcPr>
            <w:tcW w:w="499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BB516C">
              <w:rPr>
                <w:rFonts w:ascii="標楷體" w:eastAsia="標楷體" w:hAnsi="標楷體" w:hint="eastAsia"/>
                <w:color w:val="FF0000"/>
                <w:szCs w:val="24"/>
              </w:rPr>
              <w:t>3D電腦動畫</w:t>
            </w:r>
            <w:r w:rsidRPr="00BB516C">
              <w:rPr>
                <w:rFonts w:ascii="標楷體" w:eastAsia="標楷體" w:hAnsi="標楷體" w:hint="eastAsia"/>
                <w:color w:val="FF0000"/>
              </w:rPr>
              <w:t>(選)</w:t>
            </w:r>
          </w:p>
        </w:tc>
        <w:tc>
          <w:tcPr>
            <w:tcW w:w="578" w:type="pct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B516C" w:rsidRPr="00F37455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總學分(必修/選修)</w:t>
            </w:r>
          </w:p>
        </w:tc>
      </w:tr>
      <w:tr w:rsidR="00BB516C" w:rsidTr="00BB516C">
        <w:trPr>
          <w:trHeight w:hRule="exact" w:val="870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516C" w:rsidRPr="00B06DE7" w:rsidRDefault="00BB516C" w:rsidP="00BB516C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上課地點</w:t>
            </w:r>
            <w:r w:rsidRPr="00A3426D">
              <w:rPr>
                <w:rFonts w:ascii="標楷體" w:eastAsia="標楷體" w:hAnsi="標楷體"/>
                <w:color w:val="000000"/>
                <w:szCs w:val="24"/>
              </w:rPr>
              <w:t>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教室編號)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1L304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1L418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1L415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1L304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1L303</w:t>
            </w:r>
          </w:p>
        </w:tc>
        <w:tc>
          <w:tcPr>
            <w:tcW w:w="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516C" w:rsidRPr="00F37455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  <w:tr w:rsidR="00BB516C" w:rsidTr="00BB516C">
        <w:trPr>
          <w:trHeight w:hRule="exact" w:val="454"/>
        </w:trPr>
        <w:tc>
          <w:tcPr>
            <w:tcW w:w="689" w:type="pct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B516C" w:rsidRPr="00B06DE7" w:rsidRDefault="00BB516C" w:rsidP="00BB516C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學分(時數)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2(2)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3(3)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3(3)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Default="00BB516C" w:rsidP="00BB516C">
            <w:pPr>
              <w:jc w:val="center"/>
            </w:pPr>
            <w:r w:rsidRPr="00CA6011">
              <w:rPr>
                <w:rFonts w:ascii="標楷體" w:eastAsia="標楷體" w:hAnsi="標楷體" w:hint="eastAsia"/>
              </w:rPr>
              <w:t>2(2)</w:t>
            </w:r>
          </w:p>
        </w:tc>
        <w:tc>
          <w:tcPr>
            <w:tcW w:w="53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Default="00BB516C" w:rsidP="00BB516C">
            <w:pPr>
              <w:jc w:val="center"/>
            </w:pPr>
            <w:r w:rsidRPr="00CA6011">
              <w:rPr>
                <w:rFonts w:ascii="標楷體" w:eastAsia="標楷體" w:hAnsi="標楷體" w:hint="eastAsia"/>
              </w:rPr>
              <w:t>2(2)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2(2)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  <w:szCs w:val="24"/>
              </w:rPr>
            </w:pPr>
            <w:r w:rsidRPr="00BB516C">
              <w:rPr>
                <w:rFonts w:ascii="標楷體" w:eastAsia="標楷體" w:hAnsi="標楷體" w:hint="eastAsia"/>
                <w:color w:val="FF0000"/>
                <w:szCs w:val="24"/>
              </w:rPr>
              <w:t>3(3)</w:t>
            </w:r>
          </w:p>
        </w:tc>
        <w:tc>
          <w:tcPr>
            <w:tcW w:w="578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BB516C" w:rsidRPr="00F37455" w:rsidRDefault="00BB516C" w:rsidP="004233A7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4233A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/</w:t>
            </w:r>
            <w:r w:rsidR="004233A7"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BB516C" w:rsidTr="00BB516C">
        <w:trPr>
          <w:trHeight w:hRule="exact" w:val="696"/>
        </w:trPr>
        <w:tc>
          <w:tcPr>
            <w:tcW w:w="689" w:type="pct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B06DE7" w:rsidRDefault="00BB516C" w:rsidP="00BB516C">
            <w:pPr>
              <w:spacing w:line="300" w:lineRule="exact"/>
              <w:jc w:val="distribute"/>
              <w:outlineLvl w:val="0"/>
              <w:rPr>
                <w:rFonts w:ascii="標楷體" w:eastAsia="標楷體" w:hAnsi="標楷體"/>
                <w:color w:val="000000"/>
                <w:szCs w:val="24"/>
              </w:rPr>
            </w:pPr>
            <w:r w:rsidRPr="00A3426D">
              <w:rPr>
                <w:rFonts w:ascii="標楷體" w:eastAsia="標楷體" w:hAnsi="標楷體"/>
                <w:color w:val="000000"/>
                <w:szCs w:val="24"/>
              </w:rPr>
              <w:t>任課教師</w:t>
            </w: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孫建平</w:t>
            </w:r>
          </w:p>
        </w:tc>
        <w:tc>
          <w:tcPr>
            <w:tcW w:w="538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5D385A" w:rsidRDefault="00E763B8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羅德興</w:t>
            </w:r>
          </w:p>
        </w:tc>
        <w:tc>
          <w:tcPr>
            <w:tcW w:w="538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5D385A" w:rsidRDefault="00E763B8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涂翠賡</w:t>
            </w:r>
          </w:p>
        </w:tc>
        <w:tc>
          <w:tcPr>
            <w:tcW w:w="541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5D385A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  <w:tc>
          <w:tcPr>
            <w:tcW w:w="53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郭光輝</w:t>
            </w:r>
          </w:p>
        </w:tc>
        <w:tc>
          <w:tcPr>
            <w:tcW w:w="499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B516C" w:rsidRPr="00BB516C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  <w:color w:val="FF0000"/>
              </w:rPr>
            </w:pPr>
            <w:r w:rsidRPr="00BB516C">
              <w:rPr>
                <w:rFonts w:ascii="標楷體" w:eastAsia="標楷體" w:hAnsi="標楷體" w:hint="eastAsia"/>
                <w:color w:val="FF0000"/>
              </w:rPr>
              <w:t>江達人</w:t>
            </w:r>
          </w:p>
        </w:tc>
        <w:tc>
          <w:tcPr>
            <w:tcW w:w="578" w:type="pct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516C" w:rsidRPr="00F37455" w:rsidRDefault="00BB516C" w:rsidP="00BB516C">
            <w:pPr>
              <w:spacing w:line="300" w:lineRule="exact"/>
              <w:jc w:val="center"/>
              <w:outlineLvl w:val="0"/>
              <w:rPr>
                <w:rFonts w:ascii="標楷體" w:eastAsia="標楷體" w:hAnsi="標楷體"/>
              </w:rPr>
            </w:pPr>
          </w:p>
        </w:tc>
      </w:tr>
    </w:tbl>
    <w:p w:rsidR="007F441A" w:rsidRDefault="007F441A" w:rsidP="007A1800"/>
    <w:sectPr w:rsidR="007F441A" w:rsidSect="007A1800">
      <w:pgSz w:w="23814" w:h="16839" w:orient="landscape" w:code="8"/>
      <w:pgMar w:top="851" w:right="1440" w:bottom="85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BD1" w:rsidRDefault="00043BD1" w:rsidP="007A1800">
      <w:r>
        <w:separator/>
      </w:r>
    </w:p>
  </w:endnote>
  <w:endnote w:type="continuationSeparator" w:id="0">
    <w:p w:rsidR="00043BD1" w:rsidRDefault="00043BD1" w:rsidP="007A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BD1" w:rsidRDefault="00043BD1" w:rsidP="007A1800">
      <w:r>
        <w:separator/>
      </w:r>
    </w:p>
  </w:footnote>
  <w:footnote w:type="continuationSeparator" w:id="0">
    <w:p w:rsidR="00043BD1" w:rsidRDefault="00043BD1" w:rsidP="007A1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1A"/>
    <w:rsid w:val="00012ADA"/>
    <w:rsid w:val="0004228A"/>
    <w:rsid w:val="00043BD1"/>
    <w:rsid w:val="00053289"/>
    <w:rsid w:val="000623E9"/>
    <w:rsid w:val="00075583"/>
    <w:rsid w:val="000A72EC"/>
    <w:rsid w:val="000E333E"/>
    <w:rsid w:val="00104EE6"/>
    <w:rsid w:val="00123242"/>
    <w:rsid w:val="00151230"/>
    <w:rsid w:val="001908F4"/>
    <w:rsid w:val="001C5BFA"/>
    <w:rsid w:val="001F3375"/>
    <w:rsid w:val="002138C1"/>
    <w:rsid w:val="002252DA"/>
    <w:rsid w:val="00275B6A"/>
    <w:rsid w:val="00352F5C"/>
    <w:rsid w:val="00372BBA"/>
    <w:rsid w:val="003772E1"/>
    <w:rsid w:val="003A587F"/>
    <w:rsid w:val="003E259E"/>
    <w:rsid w:val="004233A7"/>
    <w:rsid w:val="00434707"/>
    <w:rsid w:val="004542D4"/>
    <w:rsid w:val="005405FC"/>
    <w:rsid w:val="005B2E81"/>
    <w:rsid w:val="005D385A"/>
    <w:rsid w:val="005F12D3"/>
    <w:rsid w:val="0062739F"/>
    <w:rsid w:val="00633AA5"/>
    <w:rsid w:val="00652492"/>
    <w:rsid w:val="00684136"/>
    <w:rsid w:val="006F5AA1"/>
    <w:rsid w:val="006F5B07"/>
    <w:rsid w:val="00781017"/>
    <w:rsid w:val="007A1800"/>
    <w:rsid w:val="007A77E3"/>
    <w:rsid w:val="007F2A90"/>
    <w:rsid w:val="007F441A"/>
    <w:rsid w:val="00802A7E"/>
    <w:rsid w:val="00822722"/>
    <w:rsid w:val="00836515"/>
    <w:rsid w:val="0086378A"/>
    <w:rsid w:val="00881718"/>
    <w:rsid w:val="008C1703"/>
    <w:rsid w:val="009029C7"/>
    <w:rsid w:val="0096400D"/>
    <w:rsid w:val="0096456A"/>
    <w:rsid w:val="00980671"/>
    <w:rsid w:val="009A35FB"/>
    <w:rsid w:val="009A56A5"/>
    <w:rsid w:val="009D3B36"/>
    <w:rsid w:val="009F4C96"/>
    <w:rsid w:val="00A00554"/>
    <w:rsid w:val="00A011D0"/>
    <w:rsid w:val="00A461B3"/>
    <w:rsid w:val="00A675B5"/>
    <w:rsid w:val="00A84527"/>
    <w:rsid w:val="00AC07C0"/>
    <w:rsid w:val="00B243E7"/>
    <w:rsid w:val="00B44584"/>
    <w:rsid w:val="00B6575E"/>
    <w:rsid w:val="00B65C55"/>
    <w:rsid w:val="00B74EE4"/>
    <w:rsid w:val="00BB516C"/>
    <w:rsid w:val="00BC66B5"/>
    <w:rsid w:val="00BF09B5"/>
    <w:rsid w:val="00BF51CE"/>
    <w:rsid w:val="00BF74D7"/>
    <w:rsid w:val="00C17CDA"/>
    <w:rsid w:val="00C5088D"/>
    <w:rsid w:val="00C70E44"/>
    <w:rsid w:val="00C73236"/>
    <w:rsid w:val="00CA2AF3"/>
    <w:rsid w:val="00CB10A8"/>
    <w:rsid w:val="00CD4C7F"/>
    <w:rsid w:val="00D051EB"/>
    <w:rsid w:val="00D15317"/>
    <w:rsid w:val="00D179C8"/>
    <w:rsid w:val="00D84134"/>
    <w:rsid w:val="00DA0C75"/>
    <w:rsid w:val="00DB46D6"/>
    <w:rsid w:val="00E12F8C"/>
    <w:rsid w:val="00E23BA9"/>
    <w:rsid w:val="00E32F61"/>
    <w:rsid w:val="00E34EE7"/>
    <w:rsid w:val="00E763B8"/>
    <w:rsid w:val="00EA3DFC"/>
    <w:rsid w:val="00EF0F35"/>
    <w:rsid w:val="00FA2DEE"/>
    <w:rsid w:val="00FB710E"/>
    <w:rsid w:val="00FC393D"/>
    <w:rsid w:val="00FD48F0"/>
    <w:rsid w:val="00FD5CA5"/>
    <w:rsid w:val="00FF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72BF991-166A-45DA-BABA-23FB7DE7A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41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7A1800"/>
    <w:rPr>
      <w:kern w:val="2"/>
    </w:rPr>
  </w:style>
  <w:style w:type="paragraph" w:styleId="a6">
    <w:name w:val="footer"/>
    <w:basedOn w:val="a"/>
    <w:link w:val="a7"/>
    <w:uiPriority w:val="99"/>
    <w:unhideWhenUsed/>
    <w:rsid w:val="007A1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7A180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50D7-1461-470F-A189-A7E28EEF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525</Words>
  <Characters>2998</Characters>
  <Application>Microsoft Office Word</Application>
  <DocSecurity>0</DocSecurity>
  <Lines>24</Lines>
  <Paragraphs>7</Paragraphs>
  <ScaleCrop>false</ScaleCrop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2019-12-10T03:59:00Z</dcterms:created>
  <dcterms:modified xsi:type="dcterms:W3CDTF">2020-02-05T06:31:00Z</dcterms:modified>
</cp:coreProperties>
</file>