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8AA" w:rsidRPr="00CF1242" w:rsidRDefault="00C078AA" w:rsidP="00057EAF">
      <w:pPr>
        <w:rPr>
          <w:rFonts w:ascii="Times New Roman" w:eastAsia="標楷體" w:hAnsi="Times New Roman" w:cs="Times New Roman"/>
          <w:b/>
          <w:sz w:val="32"/>
          <w:szCs w:val="32"/>
        </w:rPr>
      </w:pPr>
    </w:p>
    <w:p w:rsidR="00C078AA" w:rsidRPr="00CF1242" w:rsidRDefault="00C078AA" w:rsidP="00C078AA">
      <w:pPr>
        <w:jc w:val="center"/>
        <w:rPr>
          <w:rFonts w:ascii="Times New Roman" w:eastAsia="標楷體" w:hAnsi="Times New Roman" w:cs="Times New Roman"/>
          <w:b/>
          <w:sz w:val="32"/>
          <w:szCs w:val="32"/>
        </w:rPr>
      </w:pPr>
    </w:p>
    <w:p w:rsidR="00C078AA" w:rsidRPr="00CF1242" w:rsidRDefault="00C078AA" w:rsidP="00C078AA">
      <w:pPr>
        <w:jc w:val="center"/>
        <w:rPr>
          <w:rFonts w:ascii="Times New Roman" w:eastAsia="標楷體" w:hAnsi="Times New Roman" w:cs="Times New Roman"/>
          <w:b/>
          <w:sz w:val="32"/>
          <w:szCs w:val="32"/>
        </w:rPr>
      </w:pPr>
    </w:p>
    <w:p w:rsidR="00F72ED6" w:rsidRPr="00CF1242" w:rsidRDefault="00F72ED6" w:rsidP="00C615F6">
      <w:pPr>
        <w:jc w:val="center"/>
        <w:rPr>
          <w:rFonts w:ascii="Times New Roman" w:eastAsia="標楷體" w:hAnsi="Times New Roman" w:cs="Times New Roman"/>
          <w:b/>
          <w:color w:val="FF0000"/>
          <w:sz w:val="48"/>
          <w:szCs w:val="48"/>
          <w:u w:val="single"/>
        </w:rPr>
      </w:pPr>
    </w:p>
    <w:p w:rsidR="005E6A47" w:rsidRDefault="005E6A47" w:rsidP="00F91727">
      <w:pPr>
        <w:ind w:leftChars="-59" w:left="-142" w:rightChars="-58" w:right="-139"/>
        <w:jc w:val="center"/>
        <w:rPr>
          <w:rFonts w:ascii="Times New Roman" w:eastAsia="標楷體" w:hAnsi="Times New Roman" w:cs="Times New Roman"/>
          <w:b/>
          <w:sz w:val="48"/>
          <w:szCs w:val="48"/>
        </w:rPr>
      </w:pPr>
      <w:r>
        <w:rPr>
          <w:rFonts w:ascii="Times New Roman" w:eastAsia="標楷體" w:hAnsi="Times New Roman" w:cs="Times New Roman" w:hint="eastAsia"/>
          <w:b/>
          <w:sz w:val="48"/>
          <w:szCs w:val="48"/>
        </w:rPr>
        <w:t>108-109</w:t>
      </w:r>
      <w:r>
        <w:rPr>
          <w:rFonts w:ascii="Times New Roman" w:eastAsia="標楷體" w:hAnsi="Times New Roman" w:cs="Times New Roman" w:hint="eastAsia"/>
          <w:b/>
          <w:sz w:val="48"/>
          <w:szCs w:val="48"/>
        </w:rPr>
        <w:t>學年度</w:t>
      </w:r>
    </w:p>
    <w:p w:rsidR="00E702F4" w:rsidRDefault="00C078AA" w:rsidP="00F91727">
      <w:pPr>
        <w:ind w:leftChars="-59" w:left="-142" w:rightChars="-58" w:right="-139"/>
        <w:jc w:val="center"/>
        <w:rPr>
          <w:rFonts w:ascii="Times New Roman" w:eastAsia="標楷體" w:hAnsi="Times New Roman" w:cs="Times New Roman"/>
          <w:b/>
          <w:sz w:val="48"/>
          <w:szCs w:val="48"/>
        </w:rPr>
      </w:pPr>
      <w:r w:rsidRPr="00CF1242">
        <w:rPr>
          <w:rFonts w:ascii="Times New Roman" w:eastAsia="標楷體" w:hAnsi="Times New Roman" w:cs="Times New Roman"/>
          <w:b/>
          <w:sz w:val="48"/>
          <w:szCs w:val="48"/>
        </w:rPr>
        <w:t>大專校院餐飲衛生管理工作指引</w:t>
      </w:r>
    </w:p>
    <w:p w:rsidR="00C078AA" w:rsidRPr="00CF1242" w:rsidRDefault="005E76C5" w:rsidP="00F91727">
      <w:pPr>
        <w:ind w:leftChars="-59" w:left="-142" w:rightChars="-58" w:right="-139"/>
        <w:jc w:val="center"/>
        <w:rPr>
          <w:rFonts w:ascii="Times New Roman" w:eastAsia="標楷體" w:hAnsi="Times New Roman" w:cs="Times New Roman"/>
          <w:b/>
          <w:sz w:val="48"/>
          <w:szCs w:val="48"/>
        </w:rPr>
      </w:pPr>
      <w:r w:rsidRPr="00CF1242">
        <w:rPr>
          <w:rFonts w:ascii="Times New Roman" w:eastAsia="標楷體" w:hAnsi="Times New Roman" w:cs="Times New Roman"/>
          <w:b/>
          <w:sz w:val="48"/>
          <w:szCs w:val="48"/>
        </w:rPr>
        <w:t>(</w:t>
      </w:r>
      <w:r w:rsidRPr="00CF1242">
        <w:rPr>
          <w:rFonts w:ascii="Times New Roman" w:eastAsia="標楷體" w:hAnsi="Times New Roman" w:cs="Times New Roman"/>
          <w:b/>
          <w:sz w:val="48"/>
          <w:szCs w:val="48"/>
        </w:rPr>
        <w:t>修正草案</w:t>
      </w:r>
      <w:r w:rsidRPr="00CF1242">
        <w:rPr>
          <w:rFonts w:ascii="Times New Roman" w:eastAsia="標楷體" w:hAnsi="Times New Roman" w:cs="Times New Roman"/>
          <w:b/>
          <w:sz w:val="48"/>
          <w:szCs w:val="48"/>
        </w:rPr>
        <w:t>)</w:t>
      </w:r>
    </w:p>
    <w:p w:rsidR="00C078AA" w:rsidRPr="00CF1242" w:rsidRDefault="00C078AA" w:rsidP="00C078AA">
      <w:pPr>
        <w:jc w:val="center"/>
        <w:rPr>
          <w:rFonts w:ascii="Times New Roman" w:eastAsia="標楷體" w:hAnsi="Times New Roman" w:cs="Times New Roman"/>
          <w:b/>
          <w:sz w:val="32"/>
          <w:szCs w:val="32"/>
        </w:rPr>
      </w:pPr>
    </w:p>
    <w:p w:rsidR="00C078AA" w:rsidRPr="00CF1242" w:rsidRDefault="00C078AA" w:rsidP="00C078AA">
      <w:pPr>
        <w:jc w:val="center"/>
        <w:rPr>
          <w:rFonts w:ascii="Times New Roman" w:eastAsia="標楷體" w:hAnsi="Times New Roman" w:cs="Times New Roman"/>
          <w:b/>
          <w:sz w:val="32"/>
          <w:szCs w:val="32"/>
        </w:rPr>
      </w:pPr>
    </w:p>
    <w:p w:rsidR="00C078AA" w:rsidRPr="00CF1242" w:rsidRDefault="00C078AA" w:rsidP="00C078AA">
      <w:pPr>
        <w:jc w:val="center"/>
        <w:rPr>
          <w:rFonts w:ascii="Times New Roman" w:eastAsia="標楷體" w:hAnsi="Times New Roman" w:cs="Times New Roman"/>
          <w:b/>
          <w:sz w:val="32"/>
          <w:szCs w:val="32"/>
        </w:rPr>
      </w:pPr>
    </w:p>
    <w:p w:rsidR="00C078AA" w:rsidRPr="00CF1242" w:rsidRDefault="00C078AA" w:rsidP="00C078AA">
      <w:pPr>
        <w:jc w:val="center"/>
        <w:rPr>
          <w:rFonts w:ascii="Times New Roman" w:eastAsia="標楷體" w:hAnsi="Times New Roman" w:cs="Times New Roman"/>
          <w:b/>
          <w:sz w:val="32"/>
          <w:szCs w:val="32"/>
        </w:rPr>
      </w:pPr>
    </w:p>
    <w:p w:rsidR="00C078AA" w:rsidRPr="00CF1242" w:rsidRDefault="00C078AA" w:rsidP="00C078AA">
      <w:pPr>
        <w:jc w:val="center"/>
        <w:rPr>
          <w:rFonts w:ascii="Times New Roman" w:eastAsia="標楷體" w:hAnsi="Times New Roman" w:cs="Times New Roman"/>
          <w:b/>
          <w:sz w:val="32"/>
          <w:szCs w:val="32"/>
        </w:rPr>
      </w:pPr>
    </w:p>
    <w:p w:rsidR="00C078AA" w:rsidRPr="00CF1242" w:rsidRDefault="00C078AA" w:rsidP="00C078AA">
      <w:pPr>
        <w:jc w:val="center"/>
        <w:rPr>
          <w:rFonts w:ascii="Times New Roman" w:eastAsia="標楷體" w:hAnsi="Times New Roman" w:cs="Times New Roman"/>
          <w:b/>
          <w:sz w:val="32"/>
          <w:szCs w:val="32"/>
        </w:rPr>
      </w:pPr>
    </w:p>
    <w:p w:rsidR="00C078AA" w:rsidRPr="00CF1242" w:rsidRDefault="00C078AA" w:rsidP="00C078AA">
      <w:pPr>
        <w:jc w:val="center"/>
        <w:rPr>
          <w:rFonts w:ascii="Times New Roman" w:eastAsia="標楷體" w:hAnsi="Times New Roman" w:cs="Times New Roman"/>
          <w:b/>
          <w:sz w:val="32"/>
          <w:szCs w:val="32"/>
        </w:rPr>
      </w:pPr>
    </w:p>
    <w:p w:rsidR="00C078AA" w:rsidRPr="00CF1242" w:rsidRDefault="00C078AA" w:rsidP="00C078AA">
      <w:pPr>
        <w:jc w:val="center"/>
        <w:rPr>
          <w:rFonts w:ascii="Times New Roman" w:eastAsia="標楷體" w:hAnsi="Times New Roman" w:cs="Times New Roman"/>
          <w:b/>
          <w:sz w:val="32"/>
          <w:szCs w:val="32"/>
        </w:rPr>
      </w:pPr>
    </w:p>
    <w:p w:rsidR="00C078AA" w:rsidRPr="00CF1242" w:rsidRDefault="00C078AA" w:rsidP="00C078AA">
      <w:pPr>
        <w:jc w:val="center"/>
        <w:rPr>
          <w:rFonts w:ascii="Times New Roman" w:eastAsia="標楷體" w:hAnsi="Times New Roman" w:cs="Times New Roman"/>
          <w:b/>
          <w:sz w:val="32"/>
          <w:szCs w:val="32"/>
        </w:rPr>
      </w:pPr>
    </w:p>
    <w:p w:rsidR="00C078AA" w:rsidRPr="00CF1242" w:rsidRDefault="00C078AA" w:rsidP="00C078AA">
      <w:pPr>
        <w:jc w:val="center"/>
        <w:rPr>
          <w:rFonts w:ascii="Times New Roman" w:eastAsia="標楷體" w:hAnsi="Times New Roman" w:cs="Times New Roman"/>
          <w:b/>
          <w:sz w:val="32"/>
          <w:szCs w:val="32"/>
        </w:rPr>
      </w:pPr>
    </w:p>
    <w:p w:rsidR="000C0203" w:rsidRPr="00CF1242" w:rsidRDefault="000C0203" w:rsidP="00C078AA">
      <w:pPr>
        <w:jc w:val="center"/>
        <w:rPr>
          <w:rFonts w:ascii="Times New Roman" w:eastAsia="標楷體" w:hAnsi="Times New Roman" w:cs="Times New Roman"/>
          <w:b/>
          <w:sz w:val="32"/>
          <w:szCs w:val="32"/>
        </w:rPr>
      </w:pPr>
    </w:p>
    <w:p w:rsidR="00C078AA" w:rsidRPr="00CF1242" w:rsidRDefault="00C078AA" w:rsidP="00C078AA">
      <w:pPr>
        <w:jc w:val="center"/>
        <w:rPr>
          <w:rFonts w:ascii="Times New Roman" w:eastAsia="標楷體" w:hAnsi="Times New Roman" w:cs="Times New Roman"/>
          <w:b/>
          <w:sz w:val="40"/>
          <w:szCs w:val="40"/>
        </w:rPr>
      </w:pPr>
      <w:r w:rsidRPr="00CF1242">
        <w:rPr>
          <w:rFonts w:ascii="Times New Roman" w:eastAsia="標楷體" w:hAnsi="Times New Roman" w:cs="Times New Roman"/>
          <w:b/>
          <w:sz w:val="40"/>
          <w:szCs w:val="40"/>
        </w:rPr>
        <w:t>教育部</w:t>
      </w:r>
    </w:p>
    <w:p w:rsidR="00F92853" w:rsidRPr="00CF1242" w:rsidRDefault="00F92853" w:rsidP="00C078AA">
      <w:pPr>
        <w:jc w:val="center"/>
        <w:rPr>
          <w:rFonts w:ascii="Times New Roman" w:eastAsia="標楷體" w:hAnsi="Times New Roman" w:cs="Times New Roman"/>
          <w:b/>
          <w:sz w:val="40"/>
          <w:szCs w:val="40"/>
          <w:u w:val="single"/>
        </w:rPr>
      </w:pPr>
      <w:r w:rsidRPr="00CF1242">
        <w:rPr>
          <w:rFonts w:ascii="Times New Roman" w:eastAsia="標楷體" w:hAnsi="Times New Roman" w:cs="Times New Roman"/>
          <w:b/>
          <w:sz w:val="40"/>
          <w:szCs w:val="40"/>
          <w:u w:val="single"/>
        </w:rPr>
        <w:t>中華民國</w:t>
      </w:r>
      <w:r w:rsidRPr="00CF1242">
        <w:rPr>
          <w:rFonts w:ascii="Times New Roman" w:eastAsia="標楷體" w:hAnsi="Times New Roman" w:cs="Times New Roman"/>
          <w:b/>
          <w:sz w:val="40"/>
          <w:szCs w:val="40"/>
          <w:u w:val="single"/>
        </w:rPr>
        <w:t xml:space="preserve">  10</w:t>
      </w:r>
      <w:r w:rsidR="007C0276" w:rsidRPr="00CF1242">
        <w:rPr>
          <w:rFonts w:ascii="Times New Roman" w:eastAsia="標楷體" w:hAnsi="Times New Roman" w:cs="Times New Roman"/>
          <w:b/>
          <w:sz w:val="40"/>
          <w:szCs w:val="40"/>
          <w:u w:val="single"/>
        </w:rPr>
        <w:t>8</w:t>
      </w:r>
      <w:r w:rsidRPr="00CF1242">
        <w:rPr>
          <w:rFonts w:ascii="Times New Roman" w:eastAsia="標楷體" w:hAnsi="Times New Roman" w:cs="Times New Roman"/>
          <w:b/>
          <w:sz w:val="40"/>
          <w:szCs w:val="40"/>
          <w:u w:val="single"/>
        </w:rPr>
        <w:t xml:space="preserve">  </w:t>
      </w:r>
      <w:r w:rsidRPr="00CF1242">
        <w:rPr>
          <w:rFonts w:ascii="Times New Roman" w:eastAsia="標楷體" w:hAnsi="Times New Roman" w:cs="Times New Roman"/>
          <w:b/>
          <w:sz w:val="40"/>
          <w:szCs w:val="40"/>
          <w:u w:val="single"/>
        </w:rPr>
        <w:t>年</w:t>
      </w:r>
      <w:r w:rsidRPr="00CF1242">
        <w:rPr>
          <w:rFonts w:ascii="Times New Roman" w:eastAsia="標楷體" w:hAnsi="Times New Roman" w:cs="Times New Roman"/>
          <w:b/>
          <w:sz w:val="40"/>
          <w:szCs w:val="40"/>
          <w:u w:val="single"/>
        </w:rPr>
        <w:t xml:space="preserve">  </w:t>
      </w:r>
      <w:r w:rsidR="000E6AC5" w:rsidRPr="00CF1242">
        <w:rPr>
          <w:rFonts w:ascii="Times New Roman" w:eastAsia="標楷體" w:hAnsi="Times New Roman" w:cs="Times New Roman"/>
          <w:b/>
          <w:sz w:val="40"/>
          <w:szCs w:val="40"/>
          <w:u w:val="single"/>
        </w:rPr>
        <w:t>8</w:t>
      </w:r>
      <w:r w:rsidRPr="00CF1242">
        <w:rPr>
          <w:rFonts w:ascii="Times New Roman" w:eastAsia="標楷體" w:hAnsi="Times New Roman" w:cs="Times New Roman"/>
          <w:b/>
          <w:sz w:val="40"/>
          <w:szCs w:val="40"/>
          <w:u w:val="single"/>
        </w:rPr>
        <w:t xml:space="preserve">  </w:t>
      </w:r>
      <w:r w:rsidRPr="00CF1242">
        <w:rPr>
          <w:rFonts w:ascii="Times New Roman" w:eastAsia="標楷體" w:hAnsi="Times New Roman" w:cs="Times New Roman"/>
          <w:b/>
          <w:sz w:val="40"/>
          <w:szCs w:val="40"/>
          <w:u w:val="single"/>
        </w:rPr>
        <w:t>月</w:t>
      </w:r>
    </w:p>
    <w:p w:rsidR="004C4393" w:rsidRPr="00CF1242" w:rsidRDefault="004C4393" w:rsidP="00C078AA">
      <w:pPr>
        <w:jc w:val="center"/>
        <w:rPr>
          <w:rFonts w:ascii="Times New Roman" w:eastAsia="標楷體" w:hAnsi="Times New Roman" w:cs="Times New Roman"/>
          <w:b/>
          <w:sz w:val="40"/>
          <w:szCs w:val="40"/>
        </w:rPr>
        <w:sectPr w:rsidR="004C4393" w:rsidRPr="00CF1242" w:rsidSect="000F0406">
          <w:footerReference w:type="default" r:id="rId8"/>
          <w:pgSz w:w="11906" w:h="16838"/>
          <w:pgMar w:top="851" w:right="1274" w:bottom="1134" w:left="1701" w:header="851" w:footer="57" w:gutter="0"/>
          <w:pgNumType w:start="0"/>
          <w:cols w:space="425"/>
          <w:docGrid w:type="lines" w:linePitch="360"/>
        </w:sectPr>
      </w:pPr>
    </w:p>
    <w:p w:rsidR="00F73ABB" w:rsidRPr="00CF1242" w:rsidRDefault="009A4935" w:rsidP="00663990">
      <w:pPr>
        <w:tabs>
          <w:tab w:val="left" w:pos="567"/>
        </w:tabs>
        <w:jc w:val="center"/>
        <w:rPr>
          <w:rFonts w:ascii="Times New Roman" w:eastAsia="標楷體" w:hAnsi="Times New Roman" w:cs="Times New Roman"/>
          <w:b/>
          <w:sz w:val="36"/>
          <w:szCs w:val="28"/>
        </w:rPr>
      </w:pPr>
      <w:r w:rsidRPr="00910C1C">
        <w:rPr>
          <w:rFonts w:ascii="Times New Roman" w:eastAsia="標楷體" w:hAnsi="Times New Roman" w:cs="Times New Roman"/>
          <w:b/>
          <w:color w:val="FF0000"/>
          <w:sz w:val="36"/>
          <w:szCs w:val="28"/>
        </w:rPr>
        <w:lastRenderedPageBreak/>
        <w:t>目錄</w:t>
      </w:r>
    </w:p>
    <w:sdt>
      <w:sdtPr>
        <w:rPr>
          <w:rFonts w:ascii="Times New Roman" w:eastAsiaTheme="minorEastAsia" w:hAnsi="Times New Roman" w:cs="Times New Roman"/>
          <w:color w:val="auto"/>
          <w:kern w:val="2"/>
          <w:sz w:val="24"/>
          <w:szCs w:val="22"/>
          <w:lang w:val="zh-TW"/>
        </w:rPr>
        <w:id w:val="292422700"/>
        <w:docPartObj>
          <w:docPartGallery w:val="Table of Contents"/>
          <w:docPartUnique/>
        </w:docPartObj>
      </w:sdtPr>
      <w:sdtEndPr>
        <w:rPr>
          <w:b/>
          <w:bCs/>
          <w:sz w:val="36"/>
        </w:rPr>
      </w:sdtEndPr>
      <w:sdtContent>
        <w:p w:rsidR="00295E84" w:rsidRPr="00CF1242" w:rsidRDefault="00295E84">
          <w:pPr>
            <w:pStyle w:val="afc"/>
            <w:rPr>
              <w:rFonts w:ascii="Times New Roman" w:hAnsi="Times New Roman" w:cs="Times New Roman"/>
            </w:rPr>
          </w:pPr>
        </w:p>
        <w:p w:rsidR="00162E50" w:rsidRPr="00CF1242" w:rsidRDefault="00295E84" w:rsidP="00CF1242">
          <w:pPr>
            <w:pStyle w:val="12"/>
            <w:tabs>
              <w:tab w:val="right" w:leader="dot" w:pos="8921"/>
            </w:tabs>
            <w:spacing w:line="500" w:lineRule="exact"/>
            <w:rPr>
              <w:rFonts w:ascii="Times New Roman" w:hAnsi="Times New Roman" w:cs="Times New Roman"/>
              <w:noProof/>
            </w:rPr>
          </w:pPr>
          <w:r w:rsidRPr="00CF1242">
            <w:rPr>
              <w:rFonts w:ascii="Times New Roman" w:hAnsi="Times New Roman" w:cs="Times New Roman"/>
              <w:b/>
              <w:bCs/>
              <w:sz w:val="36"/>
              <w:lang w:val="zh-TW"/>
            </w:rPr>
            <w:fldChar w:fldCharType="begin"/>
          </w:r>
          <w:r w:rsidRPr="00CF1242">
            <w:rPr>
              <w:rFonts w:ascii="Times New Roman" w:hAnsi="Times New Roman" w:cs="Times New Roman"/>
              <w:b/>
              <w:bCs/>
              <w:sz w:val="36"/>
              <w:lang w:val="zh-TW"/>
            </w:rPr>
            <w:instrText xml:space="preserve"> TOC \o "1-3" \h \z \u </w:instrText>
          </w:r>
          <w:r w:rsidRPr="00CF1242">
            <w:rPr>
              <w:rFonts w:ascii="Times New Roman" w:hAnsi="Times New Roman" w:cs="Times New Roman"/>
              <w:b/>
              <w:bCs/>
              <w:sz w:val="36"/>
              <w:lang w:val="zh-TW"/>
            </w:rPr>
            <w:fldChar w:fldCharType="separate"/>
          </w:r>
          <w:hyperlink w:anchor="_Toc16608313" w:history="1">
            <w:r w:rsidR="00162E50" w:rsidRPr="00CF1242">
              <w:rPr>
                <w:rStyle w:val="ab"/>
                <w:rFonts w:ascii="Times New Roman" w:eastAsia="標楷體" w:hAnsi="Times New Roman" w:cs="Times New Roman"/>
                <w:b/>
                <w:noProof/>
              </w:rPr>
              <w:t>壹、前言</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_Toc16608313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3</w:t>
            </w:r>
            <w:r w:rsidR="00162E50" w:rsidRPr="00CF1242">
              <w:rPr>
                <w:rFonts w:ascii="Times New Roman" w:hAnsi="Times New Roman" w:cs="Times New Roman"/>
                <w:noProof/>
                <w:webHidden/>
              </w:rPr>
              <w:fldChar w:fldCharType="end"/>
            </w:r>
          </w:hyperlink>
        </w:p>
        <w:p w:rsidR="00162E50" w:rsidRPr="00CF1242" w:rsidRDefault="00F50CA7" w:rsidP="00CF1242">
          <w:pPr>
            <w:pStyle w:val="12"/>
            <w:tabs>
              <w:tab w:val="right" w:leader="dot" w:pos="8921"/>
            </w:tabs>
            <w:spacing w:line="500" w:lineRule="exact"/>
            <w:rPr>
              <w:rFonts w:ascii="Times New Roman" w:hAnsi="Times New Roman" w:cs="Times New Roman"/>
              <w:noProof/>
            </w:rPr>
          </w:pPr>
          <w:hyperlink w:anchor="_Toc16608314" w:history="1">
            <w:r w:rsidR="00162E50" w:rsidRPr="00CF1242">
              <w:rPr>
                <w:rStyle w:val="ab"/>
                <w:rFonts w:ascii="Times New Roman" w:eastAsia="標楷體" w:hAnsi="Times New Roman" w:cs="Times New Roman"/>
                <w:b/>
                <w:noProof/>
              </w:rPr>
              <w:t>貳、大專校院餐飲衛生管理工作說明</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_Toc16608314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5</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15" w:history="1">
            <w:r w:rsidR="00162E50" w:rsidRPr="00CF1242">
              <w:rPr>
                <w:rStyle w:val="ab"/>
                <w:rFonts w:ascii="Times New Roman" w:eastAsia="標楷體" w:hAnsi="Times New Roman" w:cs="Times New Roman"/>
                <w:noProof/>
              </w:rPr>
              <w:t>一、作業場所衛生管理</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_Toc16608315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5</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16" w:history="1">
            <w:r w:rsidR="00162E50" w:rsidRPr="00CF1242">
              <w:rPr>
                <w:rStyle w:val="ab"/>
                <w:rFonts w:ascii="Times New Roman" w:eastAsia="標楷體" w:hAnsi="Times New Roman" w:cs="Times New Roman"/>
                <w:noProof/>
              </w:rPr>
              <w:t>二、從業人員衛生管理</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_Toc16608316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7</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17" w:history="1">
            <w:r w:rsidR="00162E50" w:rsidRPr="00CF1242">
              <w:rPr>
                <w:rStyle w:val="ab"/>
                <w:rFonts w:ascii="Times New Roman" w:eastAsia="標楷體" w:hAnsi="Times New Roman" w:cs="Times New Roman"/>
                <w:noProof/>
              </w:rPr>
              <w:t>三、洗手設施</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_Toc16608317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8</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18" w:history="1">
            <w:r w:rsidR="00162E50" w:rsidRPr="00CF1242">
              <w:rPr>
                <w:rStyle w:val="ab"/>
                <w:rFonts w:ascii="Times New Roman" w:eastAsia="標楷體" w:hAnsi="Times New Roman" w:cs="Times New Roman"/>
                <w:noProof/>
              </w:rPr>
              <w:t>四、清潔用具</w:t>
            </w:r>
            <w:r w:rsidR="00162E50" w:rsidRPr="00CF1242">
              <w:rPr>
                <w:rStyle w:val="ab"/>
                <w:rFonts w:ascii="Times New Roman" w:eastAsia="標楷體" w:hAnsi="Times New Roman" w:cs="Times New Roman"/>
                <w:noProof/>
              </w:rPr>
              <w:t>(</w:t>
            </w:r>
            <w:r w:rsidR="00162E50" w:rsidRPr="00CF1242">
              <w:rPr>
                <w:rStyle w:val="ab"/>
                <w:rFonts w:ascii="Times New Roman" w:eastAsia="標楷體" w:hAnsi="Times New Roman" w:cs="Times New Roman"/>
                <w:noProof/>
              </w:rPr>
              <w:t>品</w:t>
            </w:r>
            <w:r w:rsidR="00162E50" w:rsidRPr="00CF1242">
              <w:rPr>
                <w:rStyle w:val="ab"/>
                <w:rFonts w:ascii="Times New Roman" w:eastAsia="標楷體" w:hAnsi="Times New Roman" w:cs="Times New Roman"/>
                <w:noProof/>
              </w:rPr>
              <w:t>)</w:t>
            </w:r>
            <w:r w:rsidR="00162E50" w:rsidRPr="00CF1242">
              <w:rPr>
                <w:rStyle w:val="ab"/>
                <w:rFonts w:ascii="Times New Roman" w:eastAsia="標楷體" w:hAnsi="Times New Roman" w:cs="Times New Roman"/>
                <w:noProof/>
              </w:rPr>
              <w:t>與消毒等化學物質管理</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_Toc16608318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9</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19" w:history="1">
            <w:r w:rsidR="00162E50" w:rsidRPr="00CF1242">
              <w:rPr>
                <w:rStyle w:val="ab"/>
                <w:rFonts w:ascii="Times New Roman" w:eastAsia="標楷體" w:hAnsi="Times New Roman" w:cs="Times New Roman"/>
                <w:noProof/>
              </w:rPr>
              <w:t>五、食品及其原料之驗收、處理及貯存</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_Toc16608319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9</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20" w:history="1">
            <w:r w:rsidR="00162E50" w:rsidRPr="00CF1242">
              <w:rPr>
                <w:rStyle w:val="ab"/>
                <w:rFonts w:ascii="Times New Roman" w:eastAsia="標楷體" w:hAnsi="Times New Roman" w:cs="Times New Roman"/>
                <w:noProof/>
              </w:rPr>
              <w:t>六、食品製備及供膳衛生管理</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_Toc16608320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11</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21" w:history="1">
            <w:r w:rsidR="00162E50" w:rsidRPr="00CF1242">
              <w:rPr>
                <w:rStyle w:val="ab"/>
                <w:rFonts w:ascii="Times New Roman" w:eastAsia="標楷體" w:hAnsi="Times New Roman" w:cs="Times New Roman"/>
                <w:noProof/>
              </w:rPr>
              <w:t>七、用餐場所及用餐盛具衛生管理</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_Toc16608321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12</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22" w:history="1">
            <w:r w:rsidR="00162E50" w:rsidRPr="00CF1242">
              <w:rPr>
                <w:rStyle w:val="ab"/>
                <w:rFonts w:ascii="Times New Roman" w:eastAsia="標楷體" w:hAnsi="Times New Roman" w:cs="Times New Roman"/>
                <w:noProof/>
              </w:rPr>
              <w:t>八、校園食材登錄平臺</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_Toc16608322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14</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23" w:history="1">
            <w:r w:rsidR="00162E50" w:rsidRPr="00CF1242">
              <w:rPr>
                <w:rStyle w:val="ab"/>
                <w:rFonts w:ascii="Times New Roman" w:eastAsia="標楷體" w:hAnsi="Times New Roman" w:cs="Times New Roman"/>
                <w:noProof/>
              </w:rPr>
              <w:t>九、餐飲衛生管理檢查項目</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_Toc16608323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14</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24" w:history="1">
            <w:r w:rsidR="00162E50" w:rsidRPr="00CF1242">
              <w:rPr>
                <w:rStyle w:val="ab"/>
                <w:rFonts w:ascii="Times New Roman" w:eastAsia="標楷體" w:hAnsi="Times New Roman" w:cs="Times New Roman"/>
                <w:noProof/>
              </w:rPr>
              <w:t>十、其他管理事項</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_Toc16608324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14</w:t>
            </w:r>
            <w:r w:rsidR="00162E50" w:rsidRPr="00CF1242">
              <w:rPr>
                <w:rFonts w:ascii="Times New Roman" w:hAnsi="Times New Roman" w:cs="Times New Roman"/>
                <w:noProof/>
                <w:webHidden/>
              </w:rPr>
              <w:fldChar w:fldCharType="end"/>
            </w:r>
          </w:hyperlink>
        </w:p>
        <w:p w:rsidR="00162E50" w:rsidRPr="00CF1242" w:rsidRDefault="00F50CA7" w:rsidP="00CF1242">
          <w:pPr>
            <w:pStyle w:val="12"/>
            <w:tabs>
              <w:tab w:val="right" w:leader="dot" w:pos="8921"/>
            </w:tabs>
            <w:spacing w:line="500" w:lineRule="exact"/>
            <w:rPr>
              <w:rFonts w:ascii="Times New Roman" w:hAnsi="Times New Roman" w:cs="Times New Roman"/>
              <w:noProof/>
            </w:rPr>
          </w:pPr>
          <w:hyperlink w:anchor="_Toc16608325" w:history="1">
            <w:r w:rsidR="00162E50" w:rsidRPr="00CF1242">
              <w:rPr>
                <w:rStyle w:val="ab"/>
                <w:rFonts w:ascii="Times New Roman" w:eastAsia="標楷體" w:hAnsi="Times New Roman" w:cs="Times New Roman"/>
                <w:b/>
                <w:noProof/>
              </w:rPr>
              <w:t>參、大專校院食品中毒處理作業流程</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_Toc16608325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18</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26" w:history="1">
            <w:r w:rsidR="00162E50" w:rsidRPr="00CF1242">
              <w:rPr>
                <w:rStyle w:val="ab"/>
                <w:rFonts w:ascii="Times New Roman" w:eastAsia="標楷體" w:hAnsi="Times New Roman" w:cs="Times New Roman"/>
                <w:noProof/>
              </w:rPr>
              <w:t>一、食品中毒定義</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_Toc16608326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18</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27" w:history="1">
            <w:r w:rsidR="00162E50" w:rsidRPr="00CF1242">
              <w:rPr>
                <w:rStyle w:val="ab"/>
                <w:rFonts w:ascii="Times New Roman" w:eastAsia="標楷體" w:hAnsi="Times New Roman" w:cs="Times New Roman"/>
                <w:noProof/>
              </w:rPr>
              <w:t>二、大專校院發生疑似食品中毒事件處理標準作業流程圖</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_Toc16608327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19</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28" w:history="1">
            <w:r w:rsidR="00162E50" w:rsidRPr="00CF1242">
              <w:rPr>
                <w:rStyle w:val="ab"/>
                <w:rFonts w:ascii="Times New Roman" w:eastAsia="標楷體" w:hAnsi="Times New Roman" w:cs="Times New Roman"/>
                <w:noProof/>
              </w:rPr>
              <w:t>三、疑似食品中毒案件個案訪問表</w:t>
            </w:r>
            <w:r w:rsidR="00162E50" w:rsidRPr="00CF1242">
              <w:rPr>
                <w:rStyle w:val="ab"/>
                <w:rFonts w:ascii="Times New Roman" w:eastAsia="標楷體" w:hAnsi="Times New Roman" w:cs="Times New Roman"/>
                <w:noProof/>
              </w:rPr>
              <w:t>(</w:t>
            </w:r>
            <w:r w:rsidR="00162E50" w:rsidRPr="00CF1242">
              <w:rPr>
                <w:rStyle w:val="ab"/>
                <w:rFonts w:ascii="Times New Roman" w:eastAsia="標楷體" w:hAnsi="Times New Roman" w:cs="Times New Roman"/>
                <w:noProof/>
              </w:rPr>
              <w:t>大專校院</w:t>
            </w:r>
            <w:r w:rsidR="00162E50" w:rsidRPr="00CF1242">
              <w:rPr>
                <w:rStyle w:val="ab"/>
                <w:rFonts w:ascii="Times New Roman" w:eastAsia="標楷體" w:hAnsi="Times New Roman" w:cs="Times New Roman"/>
                <w:noProof/>
              </w:rPr>
              <w:t>)</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_Toc16608328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20</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29" w:history="1">
            <w:r w:rsidR="00162E50" w:rsidRPr="00CF1242">
              <w:rPr>
                <w:rStyle w:val="ab"/>
                <w:rFonts w:ascii="Times New Roman" w:eastAsia="標楷體" w:hAnsi="Times New Roman" w:cs="Times New Roman"/>
                <w:noProof/>
              </w:rPr>
              <w:t>四、預防食品中毒「五要」原則</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_Toc16608329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21</w:t>
            </w:r>
            <w:r w:rsidR="00162E50" w:rsidRPr="00CF1242">
              <w:rPr>
                <w:rFonts w:ascii="Times New Roman" w:hAnsi="Times New Roman" w:cs="Times New Roman"/>
                <w:noProof/>
                <w:webHidden/>
              </w:rPr>
              <w:fldChar w:fldCharType="end"/>
            </w:r>
          </w:hyperlink>
        </w:p>
        <w:p w:rsidR="00162E50" w:rsidRPr="00CF1242" w:rsidRDefault="00F50CA7" w:rsidP="00CF1242">
          <w:pPr>
            <w:pStyle w:val="12"/>
            <w:tabs>
              <w:tab w:val="right" w:leader="dot" w:pos="8921"/>
            </w:tabs>
            <w:spacing w:line="500" w:lineRule="exact"/>
            <w:rPr>
              <w:rFonts w:ascii="Times New Roman" w:hAnsi="Times New Roman" w:cs="Times New Roman"/>
              <w:noProof/>
            </w:rPr>
          </w:pPr>
          <w:hyperlink w:anchor="_Toc16608330" w:history="1">
            <w:r w:rsidR="00162E50" w:rsidRPr="00CF1242">
              <w:rPr>
                <w:rStyle w:val="ab"/>
                <w:rFonts w:ascii="Times New Roman" w:eastAsia="標楷體" w:hAnsi="Times New Roman" w:cs="Times New Roman"/>
                <w:b/>
                <w:noProof/>
                <w:kern w:val="0"/>
              </w:rPr>
              <w:t>肆、大專校院餐飲參考契約衛生管理專章</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_Toc16608330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22</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31" w:history="1">
            <w:r w:rsidR="00162E50" w:rsidRPr="00CF1242">
              <w:rPr>
                <w:rStyle w:val="ab"/>
                <w:rFonts w:ascii="Times New Roman" w:eastAsia="標楷體" w:hAnsi="Times New Roman" w:cs="Times New Roman"/>
                <w:noProof/>
              </w:rPr>
              <w:t>一、人員管理</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_Toc16608331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22</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32" w:history="1">
            <w:r w:rsidR="00162E50" w:rsidRPr="00CF1242">
              <w:rPr>
                <w:rStyle w:val="ab"/>
                <w:rFonts w:ascii="Times New Roman" w:eastAsia="標楷體" w:hAnsi="Times New Roman" w:cs="Times New Roman"/>
                <w:noProof/>
              </w:rPr>
              <w:t>二、品質管理</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_Toc16608332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22</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33" w:history="1">
            <w:r w:rsidR="00162E50" w:rsidRPr="00CF1242">
              <w:rPr>
                <w:rStyle w:val="ab"/>
                <w:rFonts w:ascii="Times New Roman" w:eastAsia="標楷體" w:hAnsi="Times New Roman" w:cs="Times New Roman"/>
                <w:noProof/>
              </w:rPr>
              <w:t>三、清潔衛生管理</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_Toc16608333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23</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34" w:history="1">
            <w:r w:rsidR="00162E50" w:rsidRPr="00CF1242">
              <w:rPr>
                <w:rStyle w:val="ab"/>
                <w:rFonts w:ascii="Times New Roman" w:eastAsia="標楷體" w:hAnsi="Times New Roman" w:cs="Times New Roman"/>
                <w:noProof/>
              </w:rPr>
              <w:t>四、保險</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_Toc16608334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24</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35" w:history="1">
            <w:r w:rsidR="00162E50" w:rsidRPr="00CF1242">
              <w:rPr>
                <w:rStyle w:val="ab"/>
                <w:rFonts w:ascii="Times New Roman" w:eastAsia="標楷體" w:hAnsi="Times New Roman" w:cs="Times New Roman"/>
                <w:noProof/>
              </w:rPr>
              <w:t>五、建議違約記點標準</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_Toc16608335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24</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36" w:history="1">
            <w:r w:rsidR="00162E50" w:rsidRPr="00CF1242">
              <w:rPr>
                <w:rStyle w:val="ab"/>
                <w:rFonts w:ascii="Times New Roman" w:eastAsia="標楷體" w:hAnsi="Times New Roman" w:cs="Times New Roman"/>
                <w:noProof/>
              </w:rPr>
              <w:t>六、得終止解除契約與暫停執行</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_Toc16608336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24</w:t>
            </w:r>
            <w:r w:rsidR="00162E50" w:rsidRPr="00CF1242">
              <w:rPr>
                <w:rFonts w:ascii="Times New Roman" w:hAnsi="Times New Roman" w:cs="Times New Roman"/>
                <w:noProof/>
                <w:webHidden/>
              </w:rPr>
              <w:fldChar w:fldCharType="end"/>
            </w:r>
          </w:hyperlink>
        </w:p>
        <w:p w:rsidR="00162E50" w:rsidRPr="00CF1242" w:rsidRDefault="00F50CA7" w:rsidP="00CF1242">
          <w:pPr>
            <w:pStyle w:val="12"/>
            <w:tabs>
              <w:tab w:val="right" w:leader="dot" w:pos="8921"/>
            </w:tabs>
            <w:spacing w:line="500" w:lineRule="exact"/>
            <w:rPr>
              <w:rFonts w:ascii="Times New Roman" w:hAnsi="Times New Roman" w:cs="Times New Roman"/>
              <w:noProof/>
            </w:rPr>
          </w:pPr>
          <w:hyperlink w:anchor="_Toc16608337" w:history="1">
            <w:r w:rsidR="00162E50" w:rsidRPr="00CF1242">
              <w:rPr>
                <w:rStyle w:val="ab"/>
                <w:rFonts w:ascii="Times New Roman" w:eastAsia="標楷體" w:hAnsi="Times New Roman" w:cs="Times New Roman"/>
                <w:b/>
                <w:noProof/>
              </w:rPr>
              <w:t>伍、問答集</w:t>
            </w:r>
            <w:r w:rsidR="00162E50" w:rsidRPr="00CF1242">
              <w:rPr>
                <w:rStyle w:val="ab"/>
                <w:rFonts w:ascii="Times New Roman" w:eastAsia="標楷體" w:hAnsi="Times New Roman" w:cs="Times New Roman"/>
                <w:b/>
                <w:noProof/>
              </w:rPr>
              <w:t>(Q&amp;A)</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_Toc16608337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27</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38" w:history="1">
            <w:r w:rsidR="00162E50" w:rsidRPr="00CF1242">
              <w:rPr>
                <w:rStyle w:val="ab"/>
                <w:rFonts w:ascii="Times New Roman" w:eastAsia="標楷體" w:hAnsi="Times New Roman" w:cs="Times New Roman"/>
                <w:noProof/>
              </w:rPr>
              <w:t>一、作業場所衛生管理</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_Toc16608338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27</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39" w:history="1">
            <w:r w:rsidR="00162E50" w:rsidRPr="00CF1242">
              <w:rPr>
                <w:rStyle w:val="ab"/>
                <w:rFonts w:ascii="Times New Roman" w:eastAsia="標楷體" w:hAnsi="Times New Roman" w:cs="Times New Roman"/>
                <w:noProof/>
              </w:rPr>
              <w:t>二、從業人員衛生管理</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_Toc16608339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27</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40" w:history="1">
            <w:r w:rsidR="00162E50" w:rsidRPr="00CF1242">
              <w:rPr>
                <w:rStyle w:val="ab"/>
                <w:rFonts w:ascii="Times New Roman" w:eastAsia="標楷體" w:hAnsi="Times New Roman" w:cs="Times New Roman"/>
                <w:noProof/>
              </w:rPr>
              <w:t>三、洗手設施</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_Toc16608340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29</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41" w:history="1">
            <w:r w:rsidR="00162E50" w:rsidRPr="00CF1242">
              <w:rPr>
                <w:rStyle w:val="ab"/>
                <w:rFonts w:ascii="Times New Roman" w:eastAsia="標楷體" w:hAnsi="Times New Roman" w:cs="Times New Roman"/>
                <w:noProof/>
              </w:rPr>
              <w:t>四、清潔及消毒等化學物質與用具之管理</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_Toc16608341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30</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42" w:history="1">
            <w:r w:rsidR="00162E50" w:rsidRPr="00CF1242">
              <w:rPr>
                <w:rStyle w:val="ab"/>
                <w:rFonts w:ascii="Times New Roman" w:eastAsia="標楷體" w:hAnsi="Times New Roman" w:cs="Times New Roman"/>
                <w:noProof/>
              </w:rPr>
              <w:t>五、食品及其原料之驗收、處理及貯存</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_Toc16608342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30</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43" w:history="1">
            <w:r w:rsidR="00162E50" w:rsidRPr="00CF1242">
              <w:rPr>
                <w:rStyle w:val="ab"/>
                <w:rFonts w:ascii="Times New Roman" w:eastAsia="標楷體" w:hAnsi="Times New Roman" w:cs="Times New Roman"/>
                <w:noProof/>
              </w:rPr>
              <w:t>六、食品製備及供膳衛生管理</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_Toc16608343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31</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44" w:history="1">
            <w:r w:rsidR="00162E50" w:rsidRPr="00CF1242">
              <w:rPr>
                <w:rStyle w:val="ab"/>
                <w:rFonts w:ascii="Times New Roman" w:eastAsia="標楷體" w:hAnsi="Times New Roman" w:cs="Times New Roman"/>
                <w:noProof/>
              </w:rPr>
              <w:t>七、用餐場所及用餐盛具衛生管理</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_Toc16608344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32</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45" w:history="1">
            <w:r w:rsidR="00162E50" w:rsidRPr="00CF1242">
              <w:rPr>
                <w:rStyle w:val="ab"/>
                <w:rFonts w:ascii="Times New Roman" w:eastAsia="標楷體" w:hAnsi="Times New Roman" w:cs="Times New Roman"/>
                <w:noProof/>
              </w:rPr>
              <w:t>八、校園食材登錄平臺</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_Toc16608345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32</w:t>
            </w:r>
            <w:r w:rsidR="00162E50" w:rsidRPr="00CF1242">
              <w:rPr>
                <w:rFonts w:ascii="Times New Roman" w:hAnsi="Times New Roman" w:cs="Times New Roman"/>
                <w:noProof/>
                <w:webHidden/>
              </w:rPr>
              <w:fldChar w:fldCharType="end"/>
            </w:r>
          </w:hyperlink>
        </w:p>
        <w:p w:rsidR="00162E50" w:rsidRPr="00CF1242" w:rsidRDefault="00F50CA7" w:rsidP="00CF1242">
          <w:pPr>
            <w:pStyle w:val="21"/>
            <w:tabs>
              <w:tab w:val="right" w:leader="dot" w:pos="8921"/>
            </w:tabs>
            <w:spacing w:line="500" w:lineRule="exact"/>
            <w:rPr>
              <w:rFonts w:ascii="Times New Roman" w:hAnsi="Times New Roman" w:cs="Times New Roman"/>
              <w:noProof/>
            </w:rPr>
          </w:pPr>
          <w:hyperlink w:anchor="_Toc16608346" w:history="1">
            <w:r w:rsidR="00162E50" w:rsidRPr="00CF1242">
              <w:rPr>
                <w:rStyle w:val="ab"/>
                <w:rFonts w:ascii="Times New Roman" w:eastAsia="標楷體" w:hAnsi="Times New Roman" w:cs="Times New Roman"/>
                <w:noProof/>
              </w:rPr>
              <w:t>九、其他管理事項</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_Toc16608346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32</w:t>
            </w:r>
            <w:r w:rsidR="00162E50" w:rsidRPr="00CF1242">
              <w:rPr>
                <w:rFonts w:ascii="Times New Roman" w:hAnsi="Times New Roman" w:cs="Times New Roman"/>
                <w:noProof/>
                <w:webHidden/>
              </w:rPr>
              <w:fldChar w:fldCharType="end"/>
            </w:r>
          </w:hyperlink>
        </w:p>
        <w:p w:rsidR="00CF1242" w:rsidRPr="00CF1242" w:rsidRDefault="00F50CA7" w:rsidP="00CF1242">
          <w:pPr>
            <w:pStyle w:val="12"/>
            <w:tabs>
              <w:tab w:val="right" w:leader="dot" w:pos="8921"/>
            </w:tabs>
            <w:spacing w:line="500" w:lineRule="exact"/>
            <w:rPr>
              <w:rFonts w:ascii="Times New Roman" w:hAnsi="Times New Roman" w:cs="Times New Roman"/>
              <w:b/>
              <w:bCs/>
              <w:sz w:val="36"/>
              <w:lang w:val="zh-TW"/>
            </w:rPr>
          </w:pPr>
          <w:hyperlink w:anchor="_Toc16608347" w:history="1">
            <w:r w:rsidR="00162E50" w:rsidRPr="00CF1242">
              <w:rPr>
                <w:rStyle w:val="ab"/>
                <w:rFonts w:ascii="Times New Roman" w:eastAsia="標楷體" w:hAnsi="Times New Roman" w:cs="Times New Roman"/>
                <w:b/>
                <w:noProof/>
              </w:rPr>
              <w:t>陸、法規及管理規定</w:t>
            </w:r>
            <w:r w:rsidR="00162E50" w:rsidRPr="00CF1242">
              <w:rPr>
                <w:rFonts w:ascii="Times New Roman" w:hAnsi="Times New Roman" w:cs="Times New Roman"/>
                <w:noProof/>
                <w:webHidden/>
              </w:rPr>
              <w:tab/>
            </w:r>
            <w:r w:rsidR="00162E50" w:rsidRPr="00CF1242">
              <w:rPr>
                <w:rFonts w:ascii="Times New Roman" w:hAnsi="Times New Roman" w:cs="Times New Roman"/>
                <w:noProof/>
                <w:webHidden/>
              </w:rPr>
              <w:fldChar w:fldCharType="begin"/>
            </w:r>
            <w:r w:rsidR="00162E50" w:rsidRPr="00CF1242">
              <w:rPr>
                <w:rFonts w:ascii="Times New Roman" w:hAnsi="Times New Roman" w:cs="Times New Roman"/>
                <w:noProof/>
                <w:webHidden/>
              </w:rPr>
              <w:instrText xml:space="preserve"> PAGEREF _Toc16608347 \h </w:instrText>
            </w:r>
            <w:r w:rsidR="00162E50" w:rsidRPr="00CF1242">
              <w:rPr>
                <w:rFonts w:ascii="Times New Roman" w:hAnsi="Times New Roman" w:cs="Times New Roman"/>
                <w:noProof/>
                <w:webHidden/>
              </w:rPr>
            </w:r>
            <w:r w:rsidR="00162E50" w:rsidRPr="00CF1242">
              <w:rPr>
                <w:rFonts w:ascii="Times New Roman" w:hAnsi="Times New Roman" w:cs="Times New Roman"/>
                <w:noProof/>
                <w:webHidden/>
              </w:rPr>
              <w:fldChar w:fldCharType="separate"/>
            </w:r>
            <w:r w:rsidR="006E3E90">
              <w:rPr>
                <w:rFonts w:ascii="Times New Roman" w:hAnsi="Times New Roman" w:cs="Times New Roman"/>
                <w:noProof/>
                <w:webHidden/>
              </w:rPr>
              <w:t>36</w:t>
            </w:r>
            <w:r w:rsidR="00162E50" w:rsidRPr="00CF1242">
              <w:rPr>
                <w:rFonts w:ascii="Times New Roman" w:hAnsi="Times New Roman" w:cs="Times New Roman"/>
                <w:noProof/>
                <w:webHidden/>
              </w:rPr>
              <w:fldChar w:fldCharType="end"/>
            </w:r>
          </w:hyperlink>
          <w:r w:rsidR="00295E84" w:rsidRPr="00CF1242">
            <w:rPr>
              <w:rFonts w:ascii="Times New Roman" w:hAnsi="Times New Roman" w:cs="Times New Roman"/>
              <w:b/>
              <w:bCs/>
              <w:sz w:val="36"/>
              <w:lang w:val="zh-TW"/>
            </w:rPr>
            <w:fldChar w:fldCharType="end"/>
          </w:r>
        </w:p>
        <w:p w:rsidR="00CF1242" w:rsidRPr="00CF1242" w:rsidRDefault="00CF1242" w:rsidP="00CF1242">
          <w:pPr>
            <w:pStyle w:val="12"/>
            <w:tabs>
              <w:tab w:val="right" w:leader="dot" w:pos="8921"/>
            </w:tabs>
            <w:spacing w:line="500" w:lineRule="exact"/>
            <w:rPr>
              <w:rFonts w:ascii="Times New Roman" w:eastAsia="標楷體" w:hAnsi="Times New Roman" w:cs="Times New Roman"/>
              <w:b/>
              <w:sz w:val="28"/>
              <w:szCs w:val="28"/>
            </w:rPr>
          </w:pPr>
          <w:r w:rsidRPr="00CF1242">
            <w:rPr>
              <w:rFonts w:ascii="Times New Roman" w:eastAsia="標楷體" w:hAnsi="Times New Roman" w:cs="Times New Roman"/>
              <w:b/>
              <w:sz w:val="28"/>
              <w:szCs w:val="28"/>
            </w:rPr>
            <w:t>附錄</w:t>
          </w:r>
        </w:p>
        <w:p w:rsidR="00CF1242" w:rsidRPr="00CF1242" w:rsidRDefault="00CF1242" w:rsidP="005E6A47">
          <w:pPr>
            <w:tabs>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附錄一、大專校院餐飲衛生管理檢查表</w:t>
          </w:r>
          <w:r w:rsidRPr="00CF1242" w:rsidDel="00960346">
            <w:rPr>
              <w:rFonts w:ascii="Times New Roman" w:eastAsia="標楷體" w:hAnsi="Times New Roman" w:cs="Times New Roman"/>
              <w:szCs w:val="24"/>
            </w:rPr>
            <w:t xml:space="preserve"> </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業者填寫</w:t>
          </w:r>
          <w:r w:rsidRPr="00CF1242">
            <w:rPr>
              <w:rFonts w:ascii="Times New Roman" w:eastAsia="標楷體" w:hAnsi="Times New Roman" w:cs="Times New Roman"/>
              <w:szCs w:val="24"/>
            </w:rPr>
            <w:t>)</w:t>
          </w:r>
          <w:r w:rsidRPr="00CF1242">
            <w:rPr>
              <w:rFonts w:ascii="Times New Roman" w:hAnsi="Times New Roman" w:cs="Times New Roman"/>
              <w:webHidden/>
            </w:rPr>
            <w:t xml:space="preserve"> </w:t>
          </w:r>
          <w:r w:rsidRPr="00CF1242">
            <w:rPr>
              <w:rFonts w:ascii="Times New Roman" w:eastAsia="標楷體" w:hAnsi="Times New Roman" w:cs="Times New Roman"/>
              <w:webHidden/>
              <w:szCs w:val="24"/>
            </w:rPr>
            <w:tab/>
          </w:r>
          <w:r w:rsidR="00CE3AB5">
            <w:rPr>
              <w:rFonts w:ascii="Times New Roman" w:eastAsia="標楷體" w:hAnsi="Times New Roman" w:cs="Times New Roman"/>
              <w:szCs w:val="24"/>
            </w:rPr>
            <w:t>38</w:t>
          </w:r>
        </w:p>
        <w:p w:rsidR="00CF1242" w:rsidRPr="00CF1242" w:rsidRDefault="00CF1242" w:rsidP="005E6A47">
          <w:pPr>
            <w:tabs>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附錄二、大專校院餐飲衛生管理檢查表</w:t>
          </w:r>
          <w:r w:rsidRPr="00CF1242" w:rsidDel="00960346">
            <w:rPr>
              <w:rFonts w:ascii="Times New Roman" w:eastAsia="標楷體" w:hAnsi="Times New Roman" w:cs="Times New Roman"/>
              <w:szCs w:val="24"/>
            </w:rPr>
            <w:t xml:space="preserve"> </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學校填寫</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ab/>
          </w:r>
          <w:r w:rsidR="00CE3AB5">
            <w:rPr>
              <w:rFonts w:ascii="Times New Roman" w:eastAsia="標楷體" w:hAnsi="Times New Roman" w:cs="Times New Roman"/>
              <w:szCs w:val="24"/>
            </w:rPr>
            <w:t>40</w:t>
          </w:r>
        </w:p>
        <w:p w:rsidR="00CF1242" w:rsidRPr="00CF1242" w:rsidRDefault="00CF1242" w:rsidP="005E6A47">
          <w:pPr>
            <w:tabs>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附錄三、餐飲環境消毒與病媒防治紀錄表</w:t>
          </w:r>
          <w:r w:rsidRPr="00CF1242">
            <w:rPr>
              <w:rFonts w:ascii="Times New Roman" w:eastAsia="標楷體" w:hAnsi="Times New Roman" w:cs="Times New Roman"/>
              <w:szCs w:val="24"/>
            </w:rPr>
            <w:tab/>
          </w:r>
          <w:r w:rsidR="00CE3AB5">
            <w:rPr>
              <w:rFonts w:ascii="Times New Roman" w:eastAsia="標楷體" w:hAnsi="Times New Roman" w:cs="Times New Roman"/>
              <w:szCs w:val="24"/>
            </w:rPr>
            <w:t>42</w:t>
          </w:r>
        </w:p>
        <w:p w:rsidR="00CF1242" w:rsidRPr="00CF1242" w:rsidRDefault="00CF1242" w:rsidP="005E6A47">
          <w:pPr>
            <w:tabs>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附錄四、餐具清潔度檢查紀錄表</w:t>
          </w:r>
          <w:r w:rsidR="00CE3AB5">
            <w:rPr>
              <w:rFonts w:ascii="Times New Roman" w:eastAsia="標楷體" w:hAnsi="Times New Roman" w:cs="Times New Roman"/>
              <w:szCs w:val="24"/>
            </w:rPr>
            <w:tab/>
            <w:t>43</w:t>
          </w:r>
        </w:p>
        <w:p w:rsidR="00CF1242" w:rsidRPr="00CF1242" w:rsidRDefault="00CF1242" w:rsidP="005E6A47">
          <w:pPr>
            <w:tabs>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附錄五、食材供應商名冊</w:t>
          </w:r>
          <w:r w:rsidR="00CE3AB5">
            <w:rPr>
              <w:rFonts w:ascii="Times New Roman" w:eastAsia="標楷體" w:hAnsi="Times New Roman" w:cs="Times New Roman"/>
              <w:szCs w:val="24"/>
            </w:rPr>
            <w:tab/>
            <w:t>44</w:t>
          </w:r>
        </w:p>
        <w:p w:rsidR="00CF1242" w:rsidRPr="00CF1242" w:rsidRDefault="00CF1242" w:rsidP="005E6A47">
          <w:pPr>
            <w:tabs>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附錄六、食材驗收紀錄表</w:t>
          </w:r>
          <w:r w:rsidR="00CE3AB5">
            <w:rPr>
              <w:rFonts w:ascii="Times New Roman" w:eastAsia="標楷體" w:hAnsi="Times New Roman" w:cs="Times New Roman"/>
              <w:szCs w:val="24"/>
            </w:rPr>
            <w:tab/>
            <w:t>45</w:t>
          </w:r>
        </w:p>
        <w:p w:rsidR="00CF1242" w:rsidRPr="00CF1242" w:rsidRDefault="00CF1242" w:rsidP="005E6A47">
          <w:pPr>
            <w:tabs>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附錄七、食品中心溫度紀錄表</w:t>
          </w:r>
          <w:r w:rsidR="00CE3AB5">
            <w:rPr>
              <w:rFonts w:ascii="Times New Roman" w:eastAsia="標楷體" w:hAnsi="Times New Roman" w:cs="Times New Roman"/>
              <w:szCs w:val="24"/>
            </w:rPr>
            <w:tab/>
            <w:t>46</w:t>
          </w:r>
        </w:p>
        <w:p w:rsidR="00CF1242" w:rsidRPr="00CF1242" w:rsidRDefault="00CF1242" w:rsidP="005E6A47">
          <w:pPr>
            <w:tabs>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附錄八、炸油用油更換紀錄表</w:t>
          </w:r>
          <w:r w:rsidR="00CE3AB5">
            <w:rPr>
              <w:rFonts w:ascii="Times New Roman" w:eastAsia="標楷體" w:hAnsi="Times New Roman" w:cs="Times New Roman"/>
              <w:szCs w:val="24"/>
            </w:rPr>
            <w:tab/>
            <w:t>47</w:t>
          </w:r>
        </w:p>
        <w:p w:rsidR="00CF1242" w:rsidRPr="00CF1242" w:rsidRDefault="00CF1242" w:rsidP="005E6A47">
          <w:pPr>
            <w:tabs>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附錄九、乾物料室溫濕度紀錄表</w:t>
          </w:r>
          <w:r w:rsidR="00CE3AB5">
            <w:rPr>
              <w:rFonts w:ascii="Times New Roman" w:eastAsia="標楷體" w:hAnsi="Times New Roman" w:cs="Times New Roman"/>
              <w:szCs w:val="24"/>
            </w:rPr>
            <w:tab/>
            <w:t>48</w:t>
          </w:r>
        </w:p>
        <w:p w:rsidR="00CF1242" w:rsidRPr="00CF1242" w:rsidRDefault="00CF1242" w:rsidP="005E6A47">
          <w:pPr>
            <w:tabs>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附錄十、冷藏櫃溫度紀錄表</w:t>
          </w:r>
          <w:r w:rsidR="00CE3AB5">
            <w:rPr>
              <w:rFonts w:ascii="Times New Roman" w:eastAsia="標楷體" w:hAnsi="Times New Roman" w:cs="Times New Roman"/>
              <w:szCs w:val="24"/>
            </w:rPr>
            <w:tab/>
            <w:t>49</w:t>
          </w:r>
        </w:p>
        <w:p w:rsidR="00CF1242" w:rsidRPr="00CF1242" w:rsidRDefault="00CF1242" w:rsidP="005E6A47">
          <w:pPr>
            <w:tabs>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附錄十一、冷凍櫃溫度紀錄表</w:t>
          </w:r>
          <w:r w:rsidR="00CE3AB5">
            <w:rPr>
              <w:rFonts w:ascii="Times New Roman" w:eastAsia="標楷體" w:hAnsi="Times New Roman" w:cs="Times New Roman"/>
              <w:szCs w:val="24"/>
            </w:rPr>
            <w:tab/>
            <w:t>50</w:t>
          </w:r>
        </w:p>
        <w:p w:rsidR="00CF1242" w:rsidRPr="00CF1242" w:rsidRDefault="00CF1242" w:rsidP="005E6A47">
          <w:pPr>
            <w:tabs>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附錄十二、環境衛生用藥紀錄表</w:t>
          </w:r>
          <w:r w:rsidR="00CE3AB5">
            <w:rPr>
              <w:rFonts w:ascii="Times New Roman" w:eastAsia="標楷體" w:hAnsi="Times New Roman" w:cs="Times New Roman"/>
              <w:szCs w:val="24"/>
            </w:rPr>
            <w:tab/>
            <w:t>51</w:t>
          </w:r>
        </w:p>
        <w:p w:rsidR="00CF1242" w:rsidRPr="00CF1242" w:rsidRDefault="00CF1242" w:rsidP="005E6A47">
          <w:pPr>
            <w:tabs>
              <w:tab w:val="left" w:pos="567"/>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附錄十三、餐飲衛生異常事件</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異物</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處理紀錄表</w:t>
          </w:r>
          <w:r w:rsidR="00CE3AB5">
            <w:rPr>
              <w:rFonts w:ascii="Times New Roman" w:eastAsia="標楷體" w:hAnsi="Times New Roman" w:cs="Times New Roman"/>
              <w:szCs w:val="24"/>
            </w:rPr>
            <w:tab/>
            <w:t>52</w:t>
          </w:r>
        </w:p>
        <w:p w:rsidR="00CF1242" w:rsidRPr="00CF1242" w:rsidRDefault="00CF1242" w:rsidP="005E6A47">
          <w:pPr>
            <w:tabs>
              <w:tab w:val="left" w:pos="567"/>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附錄十四、餐飲成品檢驗紀錄表</w:t>
          </w:r>
          <w:r w:rsidR="00CE3AB5">
            <w:rPr>
              <w:rFonts w:ascii="Times New Roman" w:eastAsia="標楷體" w:hAnsi="Times New Roman" w:cs="Times New Roman"/>
              <w:szCs w:val="24"/>
            </w:rPr>
            <w:tab/>
            <w:t>53</w:t>
          </w:r>
        </w:p>
        <w:p w:rsidR="00CF1242" w:rsidRPr="00CF1242" w:rsidRDefault="00CF1242" w:rsidP="005E6A47">
          <w:pPr>
            <w:tabs>
              <w:tab w:val="left" w:pos="567"/>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附錄十五、教育訓練表</w:t>
          </w:r>
          <w:r w:rsidR="00CE3AB5">
            <w:rPr>
              <w:rFonts w:ascii="Times New Roman" w:eastAsia="標楷體" w:hAnsi="Times New Roman" w:cs="Times New Roman"/>
              <w:szCs w:val="24"/>
            </w:rPr>
            <w:tab/>
            <w:t>54</w:t>
          </w:r>
        </w:p>
        <w:p w:rsidR="00CF1242" w:rsidRPr="00CF1242" w:rsidRDefault="00CF1242" w:rsidP="005E6A47">
          <w:pPr>
            <w:tabs>
              <w:tab w:val="left" w:pos="567"/>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附錄十六、食品添加物管理紀錄表</w:t>
          </w:r>
          <w:r w:rsidR="00CE3AB5">
            <w:rPr>
              <w:rFonts w:ascii="Times New Roman" w:eastAsia="標楷體" w:hAnsi="Times New Roman" w:cs="Times New Roman"/>
              <w:szCs w:val="24"/>
            </w:rPr>
            <w:tab/>
            <w:t>55</w:t>
          </w:r>
        </w:p>
        <w:p w:rsidR="00CF1242" w:rsidRPr="00CF1242" w:rsidRDefault="00CF1242" w:rsidP="005E6A47">
          <w:pPr>
            <w:tabs>
              <w:tab w:val="left" w:pos="567"/>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附錄十七、食材驗收標準與程序</w:t>
          </w:r>
          <w:r w:rsidR="00CE3AB5">
            <w:rPr>
              <w:rFonts w:ascii="Times New Roman" w:eastAsia="標楷體" w:hAnsi="Times New Roman" w:cs="Times New Roman"/>
              <w:szCs w:val="24"/>
            </w:rPr>
            <w:tab/>
            <w:t>56</w:t>
          </w:r>
        </w:p>
        <w:p w:rsidR="00CF1242" w:rsidRPr="00CF1242" w:rsidRDefault="00CF1242" w:rsidP="005E6A47">
          <w:pPr>
            <w:tabs>
              <w:tab w:val="left" w:pos="567"/>
              <w:tab w:val="left" w:pos="993"/>
              <w:tab w:val="left" w:pos="1276"/>
              <w:tab w:val="right" w:leader="dot" w:pos="8931"/>
            </w:tabs>
            <w:spacing w:line="500" w:lineRule="exact"/>
            <w:ind w:leftChars="177" w:left="425"/>
            <w:rPr>
              <w:rFonts w:ascii="Times New Roman" w:eastAsia="標楷體" w:hAnsi="Times New Roman" w:cs="Times New Roman"/>
              <w:szCs w:val="24"/>
            </w:rPr>
          </w:pPr>
          <w:r w:rsidRPr="00CF1242">
            <w:rPr>
              <w:rFonts w:ascii="Times New Roman" w:eastAsia="標楷體" w:hAnsi="Times New Roman" w:cs="Times New Roman"/>
              <w:szCs w:val="24"/>
            </w:rPr>
            <w:t>附錄十八、大專校院美食街建議留樣方式</w:t>
          </w:r>
          <w:r w:rsidRPr="00CF1242">
            <w:rPr>
              <w:rFonts w:ascii="Times New Roman" w:eastAsia="標楷體" w:hAnsi="Times New Roman" w:cs="Times New Roman"/>
              <w:szCs w:val="24"/>
            </w:rPr>
            <w:tab/>
          </w:r>
          <w:r w:rsidR="00CE3AB5">
            <w:rPr>
              <w:rFonts w:ascii="Times New Roman" w:eastAsia="標楷體" w:hAnsi="Times New Roman" w:cs="Times New Roman"/>
              <w:szCs w:val="24"/>
            </w:rPr>
            <w:t>59</w:t>
          </w:r>
        </w:p>
        <w:p w:rsidR="00CF1242" w:rsidRPr="00CF1242" w:rsidRDefault="00F50CA7" w:rsidP="00CF1242">
          <w:pPr>
            <w:tabs>
              <w:tab w:val="left" w:pos="567"/>
              <w:tab w:val="left" w:pos="993"/>
              <w:tab w:val="left" w:pos="1276"/>
              <w:tab w:val="right" w:leader="dot" w:pos="8640"/>
            </w:tabs>
            <w:spacing w:line="500" w:lineRule="exact"/>
            <w:rPr>
              <w:rFonts w:ascii="Times New Roman" w:hAnsi="Times New Roman" w:cs="Times New Roman"/>
              <w:b/>
              <w:bCs/>
              <w:sz w:val="36"/>
              <w:lang w:val="zh-TW"/>
            </w:rPr>
          </w:pPr>
        </w:p>
      </w:sdtContent>
    </w:sdt>
    <w:p w:rsidR="00F73ABB" w:rsidRPr="00CF1242" w:rsidRDefault="00F73ABB">
      <w:pPr>
        <w:widowControl/>
        <w:rPr>
          <w:rFonts w:ascii="Times New Roman" w:eastAsia="標楷體" w:hAnsi="Times New Roman" w:cs="Times New Roman"/>
          <w:b/>
          <w:sz w:val="28"/>
          <w:szCs w:val="28"/>
        </w:rPr>
      </w:pPr>
      <w:r w:rsidRPr="00CF1242">
        <w:rPr>
          <w:rFonts w:ascii="Times New Roman" w:eastAsia="標楷體" w:hAnsi="Times New Roman" w:cs="Times New Roman"/>
          <w:b/>
          <w:sz w:val="28"/>
          <w:szCs w:val="28"/>
        </w:rPr>
        <w:br w:type="page"/>
      </w:r>
    </w:p>
    <w:p w:rsidR="009A4935" w:rsidRPr="00CF1242" w:rsidRDefault="009A4935" w:rsidP="009A4935">
      <w:pPr>
        <w:tabs>
          <w:tab w:val="left" w:pos="567"/>
        </w:tabs>
        <w:rPr>
          <w:rFonts w:ascii="Times New Roman" w:eastAsia="標楷體" w:hAnsi="Times New Roman" w:cs="Times New Roman"/>
          <w:b/>
          <w:sz w:val="28"/>
          <w:szCs w:val="28"/>
        </w:rPr>
      </w:pPr>
    </w:p>
    <w:p w:rsidR="00C078AA" w:rsidRPr="00CF1242" w:rsidRDefault="00C078AA" w:rsidP="00663990">
      <w:pPr>
        <w:pStyle w:val="1"/>
        <w:spacing w:line="440" w:lineRule="exact"/>
        <w:jc w:val="center"/>
        <w:rPr>
          <w:rFonts w:ascii="Times New Roman" w:eastAsia="標楷體" w:hAnsi="Times New Roman" w:cs="Times New Roman"/>
          <w:b w:val="0"/>
          <w:sz w:val="36"/>
          <w:szCs w:val="36"/>
        </w:rPr>
      </w:pPr>
      <w:bookmarkStart w:id="0" w:name="_Toc16608313"/>
      <w:r w:rsidRPr="00CF1242">
        <w:rPr>
          <w:rFonts w:ascii="Times New Roman" w:eastAsia="標楷體" w:hAnsi="Times New Roman" w:cs="Times New Roman"/>
          <w:sz w:val="36"/>
          <w:szCs w:val="36"/>
        </w:rPr>
        <w:t>壹、前言</w:t>
      </w:r>
      <w:bookmarkEnd w:id="0"/>
    </w:p>
    <w:p w:rsidR="00392104" w:rsidRPr="00CF1242" w:rsidRDefault="00392104" w:rsidP="002C7957">
      <w:pPr>
        <w:tabs>
          <w:tab w:val="left" w:pos="567"/>
        </w:tabs>
        <w:spacing w:beforeLines="50" w:before="180" w:afterLines="50" w:after="180"/>
        <w:ind w:firstLineChars="200" w:firstLine="480"/>
        <w:jc w:val="both"/>
        <w:rPr>
          <w:rFonts w:ascii="Times New Roman" w:eastAsia="標楷體" w:hAnsi="Times New Roman" w:cs="Times New Roman"/>
        </w:rPr>
      </w:pPr>
      <w:r w:rsidRPr="00CF1242">
        <w:rPr>
          <w:rFonts w:ascii="Times New Roman" w:eastAsia="標楷體" w:hAnsi="Times New Roman" w:cs="Times New Roman"/>
        </w:rPr>
        <w:t>學校是學生學習、成長的地方，為使學生擁有良好的飲食環境，教育部於民國</w:t>
      </w:r>
      <w:r w:rsidRPr="00CF1242">
        <w:rPr>
          <w:rFonts w:ascii="Times New Roman" w:eastAsia="標楷體" w:hAnsi="Times New Roman" w:cs="Times New Roman"/>
        </w:rPr>
        <w:t>104</w:t>
      </w:r>
      <w:r w:rsidRPr="00CF1242">
        <w:rPr>
          <w:rFonts w:ascii="Times New Roman" w:eastAsia="標楷體" w:hAnsi="Times New Roman" w:cs="Times New Roman"/>
        </w:rPr>
        <w:t>年</w:t>
      </w:r>
      <w:r w:rsidRPr="00CF1242">
        <w:rPr>
          <w:rFonts w:ascii="Times New Roman" w:eastAsia="標楷體" w:hAnsi="Times New Roman" w:cs="Times New Roman"/>
        </w:rPr>
        <w:t>12</w:t>
      </w:r>
      <w:r w:rsidRPr="00CF1242">
        <w:rPr>
          <w:rFonts w:ascii="Times New Roman" w:eastAsia="標楷體" w:hAnsi="Times New Roman" w:cs="Times New Roman"/>
        </w:rPr>
        <w:t>月</w:t>
      </w:r>
      <w:r w:rsidRPr="00CF1242">
        <w:rPr>
          <w:rFonts w:ascii="Times New Roman" w:eastAsia="標楷體" w:hAnsi="Times New Roman" w:cs="Times New Roman"/>
        </w:rPr>
        <w:t>30</w:t>
      </w:r>
      <w:r w:rsidRPr="00CF1242">
        <w:rPr>
          <w:rFonts w:ascii="Times New Roman" w:eastAsia="標楷體" w:hAnsi="Times New Roman" w:cs="Times New Roman"/>
        </w:rPr>
        <w:t>日修正「學校衛生法」及</w:t>
      </w:r>
      <w:r w:rsidRPr="00CF1242">
        <w:rPr>
          <w:rFonts w:ascii="Times New Roman" w:eastAsia="標楷體" w:hAnsi="Times New Roman" w:cs="Times New Roman"/>
        </w:rPr>
        <w:t>105</w:t>
      </w:r>
      <w:r w:rsidRPr="00CF1242">
        <w:rPr>
          <w:rFonts w:ascii="Times New Roman" w:eastAsia="標楷體" w:hAnsi="Times New Roman" w:cs="Times New Roman"/>
        </w:rPr>
        <w:t>年</w:t>
      </w:r>
      <w:r w:rsidRPr="00CF1242">
        <w:rPr>
          <w:rFonts w:ascii="Times New Roman" w:eastAsia="標楷體" w:hAnsi="Times New Roman" w:cs="Times New Roman"/>
        </w:rPr>
        <w:t>7</w:t>
      </w:r>
      <w:r w:rsidRPr="00CF1242">
        <w:rPr>
          <w:rFonts w:ascii="Times New Roman" w:eastAsia="標楷體" w:hAnsi="Times New Roman" w:cs="Times New Roman"/>
        </w:rPr>
        <w:t>月</w:t>
      </w:r>
      <w:r w:rsidRPr="00CF1242">
        <w:rPr>
          <w:rFonts w:ascii="Times New Roman" w:eastAsia="標楷體" w:hAnsi="Times New Roman" w:cs="Times New Roman"/>
        </w:rPr>
        <w:t>6</w:t>
      </w:r>
      <w:r w:rsidRPr="00CF1242">
        <w:rPr>
          <w:rFonts w:ascii="Times New Roman" w:eastAsia="標楷體" w:hAnsi="Times New Roman" w:cs="Times New Roman"/>
        </w:rPr>
        <w:t>日修正「學校餐廳廚房員生消費合作社衛生管理辦法」，對於學校用餐環境皆訂定其衛生管理相關辦法，目的是希望學校能提供健康又衛生的餐食，讓學生能在良好的飲食環境下成長。而大專校院所屬之餐廳和經營方式較國中小學校多元化、食材選擇亦多樣化，對於供餐方式複雜性，如何兼顧餐點衛生及健康，無疑是一大考驗。</w:t>
      </w:r>
    </w:p>
    <w:p w:rsidR="002C7957" w:rsidRPr="00CF1242" w:rsidRDefault="00392104" w:rsidP="002C7957">
      <w:pPr>
        <w:tabs>
          <w:tab w:val="left" w:pos="567"/>
        </w:tabs>
        <w:spacing w:beforeLines="50" w:before="180" w:afterLines="50" w:after="180"/>
        <w:ind w:firstLineChars="200" w:firstLine="480"/>
        <w:jc w:val="both"/>
        <w:rPr>
          <w:rFonts w:ascii="Times New Roman" w:eastAsia="標楷體" w:hAnsi="Times New Roman" w:cs="Times New Roman"/>
        </w:rPr>
      </w:pPr>
      <w:r w:rsidRPr="00CF1242">
        <w:rPr>
          <w:rFonts w:ascii="Times New Roman" w:eastAsia="標楷體" w:hAnsi="Times New Roman" w:cs="Times New Roman"/>
        </w:rPr>
        <w:t>鑑於學校餐飲工作人員擔任著全校師生餐飲衛生及健康的重責大任，</w:t>
      </w:r>
      <w:r w:rsidR="0045152A" w:rsidRPr="00CF1242">
        <w:rPr>
          <w:rFonts w:ascii="Times New Roman" w:eastAsia="標楷體" w:hAnsi="Times New Roman" w:cs="Times New Roman"/>
        </w:rPr>
        <w:t>為協助大專校院餐飲督導人員落實自主管理，</w:t>
      </w:r>
      <w:r w:rsidR="007C0276" w:rsidRPr="00CF1242">
        <w:rPr>
          <w:rFonts w:ascii="Times New Roman" w:eastAsia="標楷體" w:hAnsi="Times New Roman" w:cs="Times New Roman"/>
        </w:rPr>
        <w:t>本部</w:t>
      </w:r>
      <w:r w:rsidR="002C7957" w:rsidRPr="00CF1242">
        <w:rPr>
          <w:rFonts w:ascii="Times New Roman" w:eastAsia="標楷體" w:hAnsi="Times New Roman" w:cs="Times New Roman"/>
        </w:rPr>
        <w:t>於</w:t>
      </w:r>
      <w:r w:rsidR="002C7957" w:rsidRPr="00CF1242">
        <w:rPr>
          <w:rFonts w:ascii="Times New Roman" w:eastAsia="標楷體" w:hAnsi="Times New Roman" w:cs="Times New Roman"/>
        </w:rPr>
        <w:t>104</w:t>
      </w:r>
      <w:r w:rsidR="002C7957" w:rsidRPr="00CF1242">
        <w:rPr>
          <w:rFonts w:ascii="Times New Roman" w:eastAsia="標楷體" w:hAnsi="Times New Roman" w:cs="Times New Roman"/>
        </w:rPr>
        <w:t>年</w:t>
      </w:r>
      <w:r w:rsidR="002C7957" w:rsidRPr="00CF1242">
        <w:rPr>
          <w:rFonts w:ascii="Times New Roman" w:eastAsia="標楷體" w:hAnsi="Times New Roman" w:cs="Times New Roman"/>
        </w:rPr>
        <w:t>3</w:t>
      </w:r>
      <w:r w:rsidR="002C7957" w:rsidRPr="00CF1242">
        <w:rPr>
          <w:rFonts w:ascii="Times New Roman" w:eastAsia="標楷體" w:hAnsi="Times New Roman" w:cs="Times New Roman"/>
        </w:rPr>
        <w:t>月</w:t>
      </w:r>
      <w:r w:rsidR="002C7957" w:rsidRPr="00CF1242">
        <w:rPr>
          <w:rFonts w:ascii="Times New Roman" w:eastAsia="標楷體" w:hAnsi="Times New Roman" w:cs="Times New Roman"/>
        </w:rPr>
        <w:t>13</w:t>
      </w:r>
      <w:r w:rsidR="002C7957" w:rsidRPr="00CF1242">
        <w:rPr>
          <w:rFonts w:ascii="Times New Roman" w:eastAsia="標楷體" w:hAnsi="Times New Roman" w:cs="Times New Roman"/>
        </w:rPr>
        <w:t>日</w:t>
      </w:r>
      <w:r w:rsidR="0045152A" w:rsidRPr="00CF1242">
        <w:rPr>
          <w:rFonts w:ascii="Times New Roman" w:eastAsia="標楷體" w:hAnsi="Times New Roman" w:cs="Times New Roman"/>
        </w:rPr>
        <w:t>函頒「大專校院餐飲衛生管理工作指引」</w:t>
      </w:r>
      <w:r w:rsidR="002C7957" w:rsidRPr="00CF1242">
        <w:rPr>
          <w:rFonts w:ascii="Times New Roman" w:eastAsia="標楷體" w:hAnsi="Times New Roman" w:cs="Times New Roman"/>
        </w:rPr>
        <w:t>，並歷次配合</w:t>
      </w:r>
      <w:r w:rsidR="007C0276" w:rsidRPr="00CF1242">
        <w:rPr>
          <w:rFonts w:ascii="Times New Roman" w:eastAsia="標楷體" w:hAnsi="Times New Roman" w:cs="Times New Roman"/>
        </w:rPr>
        <w:t>本</w:t>
      </w:r>
      <w:r w:rsidR="002C7957" w:rsidRPr="00CF1242">
        <w:rPr>
          <w:rFonts w:ascii="Times New Roman" w:eastAsia="標楷體" w:hAnsi="Times New Roman" w:cs="Times New Roman"/>
        </w:rPr>
        <w:t>部及衛生福利部修正法規，而有</w:t>
      </w:r>
      <w:r w:rsidR="002C7957" w:rsidRPr="00CF1242">
        <w:rPr>
          <w:rFonts w:ascii="Times New Roman" w:eastAsia="標楷體" w:hAnsi="Times New Roman" w:cs="Times New Roman"/>
        </w:rPr>
        <w:t>104</w:t>
      </w:r>
      <w:r w:rsidR="002C7957" w:rsidRPr="00CF1242">
        <w:rPr>
          <w:rFonts w:ascii="Times New Roman" w:eastAsia="標楷體" w:hAnsi="Times New Roman" w:cs="Times New Roman"/>
        </w:rPr>
        <w:t>年</w:t>
      </w:r>
      <w:r w:rsidR="002C7957" w:rsidRPr="00CF1242">
        <w:rPr>
          <w:rFonts w:ascii="Times New Roman" w:eastAsia="標楷體" w:hAnsi="Times New Roman" w:cs="Times New Roman"/>
        </w:rPr>
        <w:t>9</w:t>
      </w:r>
      <w:r w:rsidR="002C7957" w:rsidRPr="00CF1242">
        <w:rPr>
          <w:rFonts w:ascii="Times New Roman" w:eastAsia="標楷體" w:hAnsi="Times New Roman" w:cs="Times New Roman"/>
        </w:rPr>
        <w:t>月</w:t>
      </w:r>
      <w:r w:rsidR="002C7957" w:rsidRPr="00CF1242">
        <w:rPr>
          <w:rFonts w:ascii="Times New Roman" w:eastAsia="標楷體" w:hAnsi="Times New Roman" w:cs="Times New Roman"/>
        </w:rPr>
        <w:t>25</w:t>
      </w:r>
      <w:r w:rsidR="002C7957" w:rsidRPr="00CF1242">
        <w:rPr>
          <w:rFonts w:ascii="Times New Roman" w:eastAsia="標楷體" w:hAnsi="Times New Roman" w:cs="Times New Roman"/>
        </w:rPr>
        <w:t>日、同年</w:t>
      </w:r>
      <w:r w:rsidR="002C7957" w:rsidRPr="00CF1242">
        <w:rPr>
          <w:rFonts w:ascii="Times New Roman" w:eastAsia="標楷體" w:hAnsi="Times New Roman" w:cs="Times New Roman"/>
        </w:rPr>
        <w:t>10</w:t>
      </w:r>
      <w:r w:rsidR="002C7957" w:rsidRPr="00CF1242">
        <w:rPr>
          <w:rFonts w:ascii="Times New Roman" w:eastAsia="標楷體" w:hAnsi="Times New Roman" w:cs="Times New Roman"/>
        </w:rPr>
        <w:t>月</w:t>
      </w:r>
      <w:r w:rsidR="002C7957" w:rsidRPr="00CF1242">
        <w:rPr>
          <w:rFonts w:ascii="Times New Roman" w:eastAsia="標楷體" w:hAnsi="Times New Roman" w:cs="Times New Roman"/>
        </w:rPr>
        <w:t>13</w:t>
      </w:r>
      <w:r w:rsidR="002C7957" w:rsidRPr="00CF1242">
        <w:rPr>
          <w:rFonts w:ascii="Times New Roman" w:eastAsia="標楷體" w:hAnsi="Times New Roman" w:cs="Times New Roman"/>
        </w:rPr>
        <w:t>日及</w:t>
      </w:r>
      <w:r w:rsidR="002C7957" w:rsidRPr="00CF1242">
        <w:rPr>
          <w:rFonts w:ascii="Times New Roman" w:eastAsia="標楷體" w:hAnsi="Times New Roman" w:cs="Times New Roman"/>
        </w:rPr>
        <w:t>105</w:t>
      </w:r>
      <w:r w:rsidR="002C7957" w:rsidRPr="00CF1242">
        <w:rPr>
          <w:rFonts w:ascii="Times New Roman" w:eastAsia="標楷體" w:hAnsi="Times New Roman" w:cs="Times New Roman"/>
        </w:rPr>
        <w:t>年</w:t>
      </w:r>
      <w:r w:rsidR="002C7957" w:rsidRPr="00CF1242">
        <w:rPr>
          <w:rFonts w:ascii="Times New Roman" w:eastAsia="標楷體" w:hAnsi="Times New Roman" w:cs="Times New Roman"/>
        </w:rPr>
        <w:t>1</w:t>
      </w:r>
      <w:r w:rsidR="002C7957" w:rsidRPr="00CF1242">
        <w:rPr>
          <w:rFonts w:ascii="Times New Roman" w:eastAsia="標楷體" w:hAnsi="Times New Roman" w:cs="Times New Roman"/>
        </w:rPr>
        <w:t>月</w:t>
      </w:r>
      <w:r w:rsidR="002C7957" w:rsidRPr="00CF1242">
        <w:rPr>
          <w:rFonts w:ascii="Times New Roman" w:eastAsia="標楷體" w:hAnsi="Times New Roman" w:cs="Times New Roman"/>
        </w:rPr>
        <w:t>4</w:t>
      </w:r>
      <w:r w:rsidR="002C7957" w:rsidRPr="00CF1242">
        <w:rPr>
          <w:rFonts w:ascii="Times New Roman" w:eastAsia="標楷體" w:hAnsi="Times New Roman" w:cs="Times New Roman"/>
        </w:rPr>
        <w:t>日之修正；</w:t>
      </w:r>
      <w:r w:rsidR="002C7957" w:rsidRPr="00CF1242">
        <w:rPr>
          <w:rFonts w:ascii="Times New Roman" w:eastAsia="標楷體" w:hAnsi="Times New Roman" w:cs="Times New Roman"/>
          <w:color w:val="FF0000"/>
          <w:u w:val="single"/>
        </w:rPr>
        <w:t>現行「大專校院餐飲衛生管理工作指引</w:t>
      </w:r>
      <w:r w:rsidR="007C0276" w:rsidRPr="00CF1242">
        <w:rPr>
          <w:rFonts w:ascii="Times New Roman" w:eastAsia="標楷體" w:hAnsi="Times New Roman" w:cs="Times New Roman"/>
          <w:color w:val="FF0000"/>
          <w:u w:val="single"/>
        </w:rPr>
        <w:t>(106.07)</w:t>
      </w:r>
      <w:r w:rsidR="002C7957" w:rsidRPr="00CF1242">
        <w:rPr>
          <w:rFonts w:ascii="Times New Roman" w:eastAsia="標楷體" w:hAnsi="Times New Roman" w:cs="Times New Roman"/>
          <w:color w:val="FF0000"/>
          <w:u w:val="single"/>
        </w:rPr>
        <w:t>」</w:t>
      </w:r>
      <w:r w:rsidR="002C7957" w:rsidRPr="00CF1242">
        <w:rPr>
          <w:rFonts w:ascii="Times New Roman" w:eastAsia="標楷體" w:hAnsi="Times New Roman" w:cs="Times New Roman"/>
        </w:rPr>
        <w:t>係因</w:t>
      </w:r>
      <w:r w:rsidR="002C7957" w:rsidRPr="00CF1242">
        <w:rPr>
          <w:rFonts w:ascii="Times New Roman" w:eastAsia="標楷體" w:hAnsi="Times New Roman" w:cs="Times New Roman"/>
        </w:rPr>
        <w:t>105</w:t>
      </w:r>
      <w:r w:rsidR="002C7957" w:rsidRPr="00CF1242">
        <w:rPr>
          <w:rFonts w:ascii="Times New Roman" w:eastAsia="標楷體" w:hAnsi="Times New Roman" w:cs="Times New Roman"/>
        </w:rPr>
        <w:t>年</w:t>
      </w:r>
      <w:r w:rsidR="002C7957" w:rsidRPr="00CF1242">
        <w:rPr>
          <w:rFonts w:ascii="Times New Roman" w:eastAsia="標楷體" w:hAnsi="Times New Roman" w:cs="Times New Roman"/>
        </w:rPr>
        <w:t>7</w:t>
      </w:r>
      <w:r w:rsidR="002C7957" w:rsidRPr="00CF1242">
        <w:rPr>
          <w:rFonts w:ascii="Times New Roman" w:eastAsia="標楷體" w:hAnsi="Times New Roman" w:cs="Times New Roman"/>
        </w:rPr>
        <w:t>月</w:t>
      </w:r>
      <w:r w:rsidR="002C7957" w:rsidRPr="00CF1242">
        <w:rPr>
          <w:rFonts w:ascii="Times New Roman" w:eastAsia="標楷體" w:hAnsi="Times New Roman" w:cs="Times New Roman"/>
        </w:rPr>
        <w:t>6</w:t>
      </w:r>
      <w:r w:rsidR="002C7957" w:rsidRPr="00CF1242">
        <w:rPr>
          <w:rFonts w:ascii="Times New Roman" w:eastAsia="標楷體" w:hAnsi="Times New Roman" w:cs="Times New Roman"/>
        </w:rPr>
        <w:t>日修正發布「學校餐廳廚房員生消費合作社衛生管理辦法」及行政簡化之政策，精簡輔導項目內容，並設計</w:t>
      </w:r>
      <w:r w:rsidR="002C7957" w:rsidRPr="00CF1242">
        <w:rPr>
          <w:rFonts w:ascii="Times New Roman" w:eastAsia="標楷體" w:hAnsi="Times New Roman" w:cs="Times New Roman"/>
          <w:color w:val="FF0000"/>
          <w:u w:val="single"/>
        </w:rPr>
        <w:t>106-107</w:t>
      </w:r>
      <w:r w:rsidR="002C7957" w:rsidRPr="00CF1242">
        <w:rPr>
          <w:rFonts w:ascii="Times New Roman" w:eastAsia="標楷體" w:hAnsi="Times New Roman" w:cs="Times New Roman"/>
          <w:color w:val="FF0000"/>
          <w:u w:val="single"/>
        </w:rPr>
        <w:t>學年度</w:t>
      </w:r>
      <w:r w:rsidR="002C7957" w:rsidRPr="00CF1242">
        <w:rPr>
          <w:rFonts w:ascii="Times New Roman" w:eastAsia="標楷體" w:hAnsi="Times New Roman" w:cs="Times New Roman"/>
        </w:rPr>
        <w:t>餐飲衛生重點項目，提供各大專校院以為遵循。</w:t>
      </w:r>
    </w:p>
    <w:p w:rsidR="00C078AA" w:rsidRPr="00CF1242" w:rsidRDefault="002C7957" w:rsidP="002C7957">
      <w:pPr>
        <w:tabs>
          <w:tab w:val="left" w:pos="567"/>
        </w:tabs>
        <w:spacing w:beforeLines="50" w:before="180" w:afterLines="50" w:after="180"/>
        <w:ind w:firstLineChars="200" w:firstLine="480"/>
        <w:jc w:val="both"/>
        <w:rPr>
          <w:rFonts w:ascii="Times New Roman" w:eastAsia="標楷體" w:hAnsi="Times New Roman" w:cs="Times New Roman"/>
        </w:rPr>
      </w:pPr>
      <w:r w:rsidRPr="00CF1242">
        <w:rPr>
          <w:rFonts w:ascii="Times New Roman" w:eastAsia="標楷體" w:hAnsi="Times New Roman" w:cs="Times New Roman"/>
          <w:color w:val="FF0000"/>
          <w:u w:val="single"/>
        </w:rPr>
        <w:t>本次提出之「大專校院餐飲衛生管理工作指引」（修正草案），係為配合</w:t>
      </w:r>
      <w:r w:rsidRPr="00CF1242">
        <w:rPr>
          <w:rFonts w:ascii="Times New Roman" w:eastAsia="標楷體" w:hAnsi="Times New Roman" w:cs="Times New Roman"/>
          <w:color w:val="FF0000"/>
          <w:u w:val="single"/>
        </w:rPr>
        <w:t>108</w:t>
      </w:r>
      <w:r w:rsidR="007C0276"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109</w:t>
      </w:r>
      <w:r w:rsidRPr="00CF1242">
        <w:rPr>
          <w:rFonts w:ascii="Times New Roman" w:eastAsia="標楷體" w:hAnsi="Times New Roman" w:cs="Times New Roman"/>
          <w:color w:val="FF0000"/>
          <w:u w:val="single"/>
        </w:rPr>
        <w:t>學年大專校院餐飲衛生輔導項目調整，及衛生福利部食品藥物管理署修正法規</w:t>
      </w:r>
      <w:r w:rsidR="000B0CAF"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另亦將</w:t>
      </w:r>
      <w:r w:rsidRPr="00CF1242">
        <w:rPr>
          <w:rFonts w:ascii="Times New Roman" w:eastAsia="標楷體" w:hAnsi="Times New Roman" w:cs="Times New Roman"/>
          <w:color w:val="FF0000"/>
          <w:u w:val="single"/>
        </w:rPr>
        <w:t>106-107</w:t>
      </w:r>
      <w:r w:rsidRPr="00CF1242">
        <w:rPr>
          <w:rFonts w:ascii="Times New Roman" w:eastAsia="標楷體" w:hAnsi="Times New Roman" w:cs="Times New Roman"/>
          <w:color w:val="FF0000"/>
          <w:u w:val="single"/>
        </w:rPr>
        <w:t>學年度諮詢專線常見問題、輔導結果待改善項目等，增列相關說明於該指引內文及</w:t>
      </w:r>
      <w:r w:rsidRPr="00CF1242">
        <w:rPr>
          <w:rFonts w:ascii="Times New Roman" w:eastAsia="標楷體" w:hAnsi="Times New Roman" w:cs="Times New Roman"/>
          <w:color w:val="FF0000"/>
          <w:u w:val="single"/>
        </w:rPr>
        <w:t>Q&amp;A</w:t>
      </w:r>
      <w:r w:rsidRPr="00CF1242">
        <w:rPr>
          <w:rFonts w:ascii="Times New Roman" w:eastAsia="標楷體" w:hAnsi="Times New Roman" w:cs="Times New Roman"/>
          <w:color w:val="FF0000"/>
          <w:u w:val="single"/>
        </w:rPr>
        <w:t>，</w:t>
      </w:r>
      <w:r w:rsidR="00102E08">
        <w:rPr>
          <w:rFonts w:ascii="Times New Roman" w:eastAsia="標楷體" w:hAnsi="Times New Roman" w:cs="Times New Roman" w:hint="eastAsia"/>
          <w:color w:val="FF0000"/>
          <w:u w:val="single"/>
        </w:rPr>
        <w:t>以</w:t>
      </w:r>
      <w:r w:rsidR="00102E08">
        <w:rPr>
          <w:rFonts w:ascii="Times New Roman" w:eastAsia="標楷體" w:hAnsi="Times New Roman" w:cs="Times New Roman"/>
          <w:color w:val="FF0000"/>
          <w:u w:val="single"/>
        </w:rPr>
        <w:t>提升學校餐飲衛生督導人員食品衛生安全知能，</w:t>
      </w:r>
      <w:r w:rsidR="00102E08">
        <w:rPr>
          <w:rFonts w:ascii="Times New Roman" w:eastAsia="標楷體" w:hAnsi="Times New Roman" w:cs="Times New Roman" w:hint="eastAsia"/>
          <w:color w:val="FF0000"/>
          <w:u w:val="single"/>
        </w:rPr>
        <w:t>有助</w:t>
      </w:r>
      <w:bookmarkStart w:id="1" w:name="_GoBack"/>
      <w:bookmarkEnd w:id="1"/>
      <w:r w:rsidRPr="00CF1242">
        <w:rPr>
          <w:rFonts w:ascii="Times New Roman" w:eastAsia="標楷體" w:hAnsi="Times New Roman" w:cs="Times New Roman"/>
          <w:color w:val="FF0000"/>
          <w:u w:val="single"/>
        </w:rPr>
        <w:t>學校與廠商於餐飲管理上更臻完善。</w:t>
      </w:r>
      <w:r w:rsidR="00C078AA" w:rsidRPr="00CF1242">
        <w:rPr>
          <w:rFonts w:ascii="Times New Roman" w:eastAsia="標楷體" w:hAnsi="Times New Roman" w:cs="Times New Roman"/>
        </w:rPr>
        <w:t>盼</w:t>
      </w:r>
      <w:r w:rsidR="0098665A" w:rsidRPr="00CF1242">
        <w:rPr>
          <w:rFonts w:ascii="Times New Roman" w:eastAsia="標楷體" w:hAnsi="Times New Roman" w:cs="Times New Roman"/>
        </w:rPr>
        <w:t>本</w:t>
      </w:r>
      <w:r w:rsidR="00C078AA" w:rsidRPr="00CF1242">
        <w:rPr>
          <w:rFonts w:ascii="Times New Roman" w:eastAsia="標楷體" w:hAnsi="Times New Roman" w:cs="Times New Roman"/>
        </w:rPr>
        <w:t>工作指引能協助大專校院餐飲管理人員</w:t>
      </w:r>
      <w:r w:rsidR="000072A5" w:rsidRPr="00CF1242">
        <w:rPr>
          <w:rFonts w:ascii="Times New Roman" w:eastAsia="標楷體" w:hAnsi="Times New Roman" w:cs="Times New Roman"/>
        </w:rPr>
        <w:t>落實食品</w:t>
      </w:r>
      <w:r w:rsidR="007C0276" w:rsidRPr="00CF1242">
        <w:rPr>
          <w:rFonts w:ascii="Times New Roman" w:eastAsia="標楷體" w:hAnsi="Times New Roman" w:cs="Times New Roman"/>
          <w:color w:val="FF0000"/>
          <w:u w:val="single"/>
        </w:rPr>
        <w:t>安全衛生</w:t>
      </w:r>
      <w:r w:rsidR="000072A5" w:rsidRPr="00CF1242">
        <w:rPr>
          <w:rFonts w:ascii="Times New Roman" w:eastAsia="標楷體" w:hAnsi="Times New Roman" w:cs="Times New Roman"/>
        </w:rPr>
        <w:t>自主</w:t>
      </w:r>
      <w:r w:rsidR="00C56C2B" w:rsidRPr="00CF1242">
        <w:rPr>
          <w:rFonts w:ascii="Times New Roman" w:eastAsia="標楷體" w:hAnsi="Times New Roman" w:cs="Times New Roman"/>
        </w:rPr>
        <w:t>管理，</w:t>
      </w:r>
      <w:r w:rsidR="000072A5" w:rsidRPr="00CF1242">
        <w:rPr>
          <w:rFonts w:ascii="Times New Roman" w:eastAsia="標楷體" w:hAnsi="Times New Roman" w:cs="Times New Roman"/>
        </w:rPr>
        <w:t>學校</w:t>
      </w:r>
      <w:r w:rsidR="00C56C2B" w:rsidRPr="00CF1242">
        <w:rPr>
          <w:rFonts w:ascii="Times New Roman" w:eastAsia="標楷體" w:hAnsi="Times New Roman" w:cs="Times New Roman"/>
        </w:rPr>
        <w:t>的食品</w:t>
      </w:r>
      <w:r w:rsidR="000072A5" w:rsidRPr="00CF1242">
        <w:rPr>
          <w:rFonts w:ascii="Times New Roman" w:eastAsia="標楷體" w:hAnsi="Times New Roman" w:cs="Times New Roman"/>
        </w:rPr>
        <w:t>業者每</w:t>
      </w:r>
      <w:r w:rsidR="00C56C2B" w:rsidRPr="00CF1242">
        <w:rPr>
          <w:rFonts w:ascii="Times New Roman" w:eastAsia="標楷體" w:hAnsi="Times New Roman" w:cs="Times New Roman"/>
        </w:rPr>
        <w:t>天依輔導表單項目自行</w:t>
      </w:r>
      <w:r w:rsidR="00C3587D" w:rsidRPr="00CF1242">
        <w:rPr>
          <w:rFonts w:ascii="Times New Roman" w:eastAsia="標楷體" w:hAnsi="Times New Roman" w:cs="Times New Roman"/>
        </w:rPr>
        <w:t>檢查</w:t>
      </w:r>
      <w:r w:rsidR="00600DCE" w:rsidRPr="00CF1242">
        <w:rPr>
          <w:rFonts w:ascii="Times New Roman" w:eastAsia="標楷體" w:hAnsi="Times New Roman" w:cs="Times New Roman"/>
        </w:rPr>
        <w:t>，學校餐飲衛生工作人員每週</w:t>
      </w:r>
      <w:r w:rsidR="00C56C2B" w:rsidRPr="00CF1242">
        <w:rPr>
          <w:rFonts w:ascii="Times New Roman" w:eastAsia="標楷體" w:hAnsi="Times New Roman" w:cs="Times New Roman"/>
        </w:rPr>
        <w:t>確認，而</w:t>
      </w:r>
      <w:r w:rsidR="00C078AA" w:rsidRPr="00CF1242">
        <w:rPr>
          <w:rFonts w:ascii="Times New Roman" w:eastAsia="標楷體" w:hAnsi="Times New Roman" w:cs="Times New Roman"/>
        </w:rPr>
        <w:t>順利推動辦理餐飲衛生工作，以提升大專校院餐飲</w:t>
      </w:r>
      <w:r w:rsidR="00815566" w:rsidRPr="00CF1242">
        <w:rPr>
          <w:rFonts w:ascii="Times New Roman" w:eastAsia="標楷體" w:hAnsi="Times New Roman" w:cs="Times New Roman"/>
        </w:rPr>
        <w:t>衛生、安全、</w:t>
      </w:r>
      <w:r w:rsidR="00C078AA" w:rsidRPr="00CF1242">
        <w:rPr>
          <w:rFonts w:ascii="Times New Roman" w:eastAsia="標楷體" w:hAnsi="Times New Roman" w:cs="Times New Roman"/>
        </w:rPr>
        <w:t>品質、</w:t>
      </w:r>
      <w:r w:rsidR="00815566" w:rsidRPr="00CF1242">
        <w:rPr>
          <w:rFonts w:ascii="Times New Roman" w:eastAsia="標楷體" w:hAnsi="Times New Roman" w:cs="Times New Roman"/>
        </w:rPr>
        <w:t>並</w:t>
      </w:r>
      <w:r w:rsidR="00C078AA" w:rsidRPr="00CF1242">
        <w:rPr>
          <w:rFonts w:ascii="Times New Roman" w:eastAsia="標楷體" w:hAnsi="Times New Roman" w:cs="Times New Roman"/>
        </w:rPr>
        <w:t>改善</w:t>
      </w:r>
      <w:r w:rsidR="00815566" w:rsidRPr="00CF1242">
        <w:rPr>
          <w:rFonts w:ascii="Times New Roman" w:eastAsia="標楷體" w:hAnsi="Times New Roman" w:cs="Times New Roman"/>
        </w:rPr>
        <w:t>用餐</w:t>
      </w:r>
      <w:r w:rsidR="00C078AA" w:rsidRPr="00CF1242">
        <w:rPr>
          <w:rFonts w:ascii="Times New Roman" w:eastAsia="標楷體" w:hAnsi="Times New Roman" w:cs="Times New Roman"/>
        </w:rPr>
        <w:t>環境</w:t>
      </w:r>
      <w:r w:rsidR="00815566" w:rsidRPr="00CF1242">
        <w:rPr>
          <w:rFonts w:ascii="Times New Roman" w:eastAsia="標楷體" w:hAnsi="Times New Roman" w:cs="Times New Roman"/>
        </w:rPr>
        <w:t>及</w:t>
      </w:r>
      <w:r w:rsidR="00C078AA" w:rsidRPr="00CF1242">
        <w:rPr>
          <w:rFonts w:ascii="Times New Roman" w:eastAsia="標楷體" w:hAnsi="Times New Roman" w:cs="Times New Roman"/>
        </w:rPr>
        <w:t>維護學生健康。</w:t>
      </w:r>
    </w:p>
    <w:p w:rsidR="000F5D29" w:rsidRPr="00CF1242" w:rsidRDefault="005C0329" w:rsidP="000F5D29">
      <w:pPr>
        <w:tabs>
          <w:tab w:val="left" w:pos="567"/>
        </w:tabs>
        <w:ind w:firstLineChars="200" w:firstLine="480"/>
        <w:jc w:val="both"/>
        <w:rPr>
          <w:rFonts w:ascii="Times New Roman" w:eastAsia="標楷體" w:hAnsi="Times New Roman" w:cs="Times New Roman"/>
        </w:rPr>
      </w:pPr>
      <w:r w:rsidRPr="00CF1242">
        <w:rPr>
          <w:rFonts w:ascii="Times New Roman" w:eastAsia="標楷體" w:hAnsi="Times New Roman" w:cs="Times New Roman"/>
        </w:rPr>
        <w:t>本</w:t>
      </w:r>
      <w:r w:rsidR="00B957D4" w:rsidRPr="00CF1242">
        <w:rPr>
          <w:rFonts w:ascii="Times New Roman" w:eastAsia="標楷體" w:hAnsi="Times New Roman" w:cs="Times New Roman"/>
        </w:rPr>
        <w:t>指引包含下列內容：</w:t>
      </w:r>
    </w:p>
    <w:p w:rsidR="000F5D29" w:rsidRPr="00CF1242" w:rsidRDefault="00392104" w:rsidP="00487BB1">
      <w:pPr>
        <w:pStyle w:val="a7"/>
        <w:numPr>
          <w:ilvl w:val="0"/>
          <w:numId w:val="16"/>
        </w:numPr>
        <w:tabs>
          <w:tab w:val="left" w:pos="567"/>
        </w:tabs>
        <w:ind w:leftChars="0"/>
        <w:jc w:val="both"/>
        <w:rPr>
          <w:rFonts w:ascii="Times New Roman" w:eastAsia="標楷體" w:hAnsi="Times New Roman" w:cs="Times New Roman"/>
        </w:rPr>
      </w:pPr>
      <w:r w:rsidRPr="00CF1242">
        <w:rPr>
          <w:rFonts w:ascii="Times New Roman" w:eastAsia="標楷體" w:hAnsi="Times New Roman" w:cs="Times New Roman"/>
        </w:rPr>
        <w:t>第壹章</w:t>
      </w:r>
      <w:r w:rsidR="00B957D4" w:rsidRPr="00CF1242">
        <w:rPr>
          <w:rFonts w:ascii="Times New Roman" w:eastAsia="標楷體" w:hAnsi="Times New Roman" w:cs="Times New Roman"/>
        </w:rPr>
        <w:t>前言</w:t>
      </w:r>
      <w:r w:rsidR="0050529E" w:rsidRPr="00CF1242">
        <w:rPr>
          <w:rFonts w:ascii="Times New Roman" w:eastAsia="標楷體" w:hAnsi="Times New Roman" w:cs="Times New Roman"/>
        </w:rPr>
        <w:t>，說明</w:t>
      </w:r>
      <w:r w:rsidR="005C0329" w:rsidRPr="00CF1242">
        <w:rPr>
          <w:rFonts w:ascii="Times New Roman" w:eastAsia="標楷體" w:hAnsi="Times New Roman" w:cs="Times New Roman"/>
        </w:rPr>
        <w:t>編撰來由及歷程，</w:t>
      </w:r>
      <w:r w:rsidR="002F7713" w:rsidRPr="00CF1242">
        <w:rPr>
          <w:rFonts w:ascii="Times New Roman" w:eastAsia="標楷體" w:hAnsi="Times New Roman" w:cs="Times New Roman"/>
        </w:rPr>
        <w:t>期本指引</w:t>
      </w:r>
      <w:r w:rsidR="005C0329" w:rsidRPr="00CF1242">
        <w:rPr>
          <w:rFonts w:ascii="Times New Roman" w:eastAsia="標楷體" w:hAnsi="Times New Roman" w:cs="Times New Roman"/>
        </w:rPr>
        <w:t>提供大專校院餐飲衛生</w:t>
      </w:r>
      <w:r w:rsidR="00BB6D08" w:rsidRPr="00CF1242">
        <w:rPr>
          <w:rFonts w:ascii="Times New Roman" w:eastAsia="標楷體" w:hAnsi="Times New Roman" w:cs="Times New Roman"/>
        </w:rPr>
        <w:t>督導</w:t>
      </w:r>
      <w:r w:rsidR="005C0329" w:rsidRPr="00CF1242">
        <w:rPr>
          <w:rFonts w:ascii="Times New Roman" w:eastAsia="標楷體" w:hAnsi="Times New Roman" w:cs="Times New Roman"/>
        </w:rPr>
        <w:t>人員進行管理時有所參考</w:t>
      </w:r>
      <w:r w:rsidR="00B96E8C" w:rsidRPr="00CF1242">
        <w:rPr>
          <w:rFonts w:ascii="Times New Roman" w:eastAsia="標楷體" w:hAnsi="Times New Roman" w:cs="Times New Roman"/>
        </w:rPr>
        <w:t>。</w:t>
      </w:r>
    </w:p>
    <w:p w:rsidR="000F5D29" w:rsidRPr="00CF1242" w:rsidRDefault="00392104" w:rsidP="00487BB1">
      <w:pPr>
        <w:pStyle w:val="a7"/>
        <w:numPr>
          <w:ilvl w:val="0"/>
          <w:numId w:val="16"/>
        </w:numPr>
        <w:tabs>
          <w:tab w:val="left" w:pos="567"/>
        </w:tabs>
        <w:ind w:leftChars="0"/>
        <w:jc w:val="both"/>
        <w:rPr>
          <w:rFonts w:ascii="Times New Roman" w:eastAsia="標楷體" w:hAnsi="Times New Roman" w:cs="Times New Roman"/>
        </w:rPr>
      </w:pPr>
      <w:r w:rsidRPr="00CF1242">
        <w:rPr>
          <w:rFonts w:ascii="Times New Roman" w:eastAsia="標楷體" w:hAnsi="Times New Roman" w:cs="Times New Roman"/>
        </w:rPr>
        <w:t>第貳章</w:t>
      </w:r>
      <w:r w:rsidR="00B957D4" w:rsidRPr="00CF1242">
        <w:rPr>
          <w:rFonts w:ascii="Times New Roman" w:eastAsia="標楷體" w:hAnsi="Times New Roman" w:cs="Times New Roman"/>
        </w:rPr>
        <w:t>大專校院餐飲衛生管理工作說明</w:t>
      </w:r>
      <w:r w:rsidR="00B96E8C" w:rsidRPr="00CF1242">
        <w:rPr>
          <w:rFonts w:ascii="Times New Roman" w:eastAsia="標楷體" w:hAnsi="Times New Roman" w:cs="Times New Roman"/>
        </w:rPr>
        <w:t>，將餐飲衛生管理分為</w:t>
      </w:r>
      <w:r w:rsidR="00130223" w:rsidRPr="00CF1242">
        <w:rPr>
          <w:rFonts w:ascii="Times New Roman" w:eastAsia="標楷體" w:hAnsi="Times New Roman" w:cs="Times New Roman"/>
        </w:rPr>
        <w:t>「作業場所衛生管理」</w:t>
      </w:r>
      <w:r w:rsidR="00443925" w:rsidRPr="00CF1242">
        <w:rPr>
          <w:rFonts w:ascii="Times New Roman" w:eastAsia="標楷體" w:hAnsi="Times New Roman" w:cs="Times New Roman"/>
        </w:rPr>
        <w:t>、「從業人員衛生管理」、「</w:t>
      </w:r>
      <w:r w:rsidR="00443925" w:rsidRPr="00CF1242">
        <w:rPr>
          <w:rFonts w:ascii="Times New Roman" w:eastAsia="標楷體" w:hAnsi="Times New Roman" w:cs="Times New Roman"/>
          <w:szCs w:val="24"/>
        </w:rPr>
        <w:t>洗手設施</w:t>
      </w:r>
      <w:r w:rsidR="00443925" w:rsidRPr="00CF1242">
        <w:rPr>
          <w:rFonts w:ascii="Times New Roman" w:eastAsia="標楷體" w:hAnsi="Times New Roman" w:cs="Times New Roman"/>
        </w:rPr>
        <w:t>」、</w:t>
      </w:r>
      <w:r w:rsidR="00443925" w:rsidRPr="00CF1242">
        <w:rPr>
          <w:rFonts w:ascii="Times New Roman" w:eastAsia="標楷體" w:hAnsi="Times New Roman" w:cs="Times New Roman"/>
          <w:color w:val="FF0000"/>
        </w:rPr>
        <w:t>「</w:t>
      </w:r>
      <w:r w:rsidR="00443925" w:rsidRPr="00CF1242">
        <w:rPr>
          <w:rFonts w:ascii="Times New Roman" w:eastAsia="標楷體" w:hAnsi="Times New Roman" w:cs="Times New Roman"/>
          <w:color w:val="FF0000"/>
          <w:szCs w:val="24"/>
          <w:u w:val="single"/>
        </w:rPr>
        <w:t>清潔用具</w:t>
      </w:r>
      <w:r w:rsidR="00443925" w:rsidRPr="00CF1242">
        <w:rPr>
          <w:rFonts w:ascii="Times New Roman" w:eastAsia="標楷體" w:hAnsi="Times New Roman" w:cs="Times New Roman"/>
          <w:color w:val="FF0000"/>
          <w:szCs w:val="24"/>
          <w:u w:val="single"/>
        </w:rPr>
        <w:t>(</w:t>
      </w:r>
      <w:r w:rsidR="00443925" w:rsidRPr="00CF1242">
        <w:rPr>
          <w:rFonts w:ascii="Times New Roman" w:eastAsia="標楷體" w:hAnsi="Times New Roman" w:cs="Times New Roman"/>
          <w:color w:val="FF0000"/>
          <w:szCs w:val="24"/>
          <w:u w:val="single"/>
        </w:rPr>
        <w:t>品</w:t>
      </w:r>
      <w:r w:rsidR="00443925" w:rsidRPr="00CF1242">
        <w:rPr>
          <w:rFonts w:ascii="Times New Roman" w:eastAsia="標楷體" w:hAnsi="Times New Roman" w:cs="Times New Roman"/>
          <w:color w:val="FF0000"/>
          <w:szCs w:val="24"/>
          <w:u w:val="single"/>
        </w:rPr>
        <w:t>)</w:t>
      </w:r>
      <w:r w:rsidR="00443925" w:rsidRPr="00CF1242">
        <w:rPr>
          <w:rFonts w:ascii="Times New Roman" w:eastAsia="標楷體" w:hAnsi="Times New Roman" w:cs="Times New Roman"/>
          <w:color w:val="FF0000"/>
          <w:szCs w:val="24"/>
          <w:u w:val="single"/>
        </w:rPr>
        <w:t>與消毒等化學物質管理</w:t>
      </w:r>
      <w:r w:rsidR="00443925" w:rsidRPr="00CF1242">
        <w:rPr>
          <w:rFonts w:ascii="Times New Roman" w:eastAsia="標楷體" w:hAnsi="Times New Roman" w:cs="Times New Roman"/>
          <w:color w:val="FF0000"/>
        </w:rPr>
        <w:t>」</w:t>
      </w:r>
      <w:r w:rsidR="00443925" w:rsidRPr="00CF1242">
        <w:rPr>
          <w:rFonts w:ascii="Times New Roman" w:eastAsia="標楷體" w:hAnsi="Times New Roman" w:cs="Times New Roman"/>
        </w:rPr>
        <w:t>、「</w:t>
      </w:r>
      <w:r w:rsidR="00443925" w:rsidRPr="00CF1242">
        <w:rPr>
          <w:rFonts w:ascii="Times New Roman" w:eastAsia="標楷體" w:hAnsi="Times New Roman" w:cs="Times New Roman"/>
          <w:szCs w:val="24"/>
        </w:rPr>
        <w:t>食品及其原料之驗收、處理及貯存</w:t>
      </w:r>
      <w:r w:rsidR="00443925" w:rsidRPr="00CF1242">
        <w:rPr>
          <w:rFonts w:ascii="Times New Roman" w:eastAsia="標楷體" w:hAnsi="Times New Roman" w:cs="Times New Roman"/>
        </w:rPr>
        <w:t>」、「</w:t>
      </w:r>
      <w:r w:rsidR="00443925" w:rsidRPr="00CF1242">
        <w:rPr>
          <w:rFonts w:ascii="Times New Roman" w:eastAsia="標楷體" w:hAnsi="Times New Roman" w:cs="Times New Roman"/>
          <w:szCs w:val="24"/>
        </w:rPr>
        <w:t>食品製備及供膳衛生管理</w:t>
      </w:r>
      <w:r w:rsidR="00443925" w:rsidRPr="00CF1242">
        <w:rPr>
          <w:rFonts w:ascii="Times New Roman" w:eastAsia="標楷體" w:hAnsi="Times New Roman" w:cs="Times New Roman"/>
        </w:rPr>
        <w:t>」、「</w:t>
      </w:r>
      <w:r w:rsidR="00443925" w:rsidRPr="00CF1242">
        <w:rPr>
          <w:rFonts w:ascii="Times New Roman" w:eastAsia="標楷體" w:hAnsi="Times New Roman" w:cs="Times New Roman"/>
          <w:szCs w:val="24"/>
        </w:rPr>
        <w:t>用餐場所及用餐盛具衛生管理」及「校園食材登錄平臺」</w:t>
      </w:r>
      <w:r w:rsidR="00443925" w:rsidRPr="00CF1242">
        <w:rPr>
          <w:rFonts w:ascii="Times New Roman" w:eastAsia="標楷體" w:hAnsi="Times New Roman" w:cs="Times New Roman"/>
        </w:rPr>
        <w:t>及「其他管理事項」</w:t>
      </w:r>
      <w:r w:rsidR="00B96E8C" w:rsidRPr="00CF1242">
        <w:rPr>
          <w:rFonts w:ascii="Times New Roman" w:eastAsia="標楷體" w:hAnsi="Times New Roman" w:cs="Times New Roman"/>
        </w:rPr>
        <w:t>等，</w:t>
      </w:r>
      <w:r w:rsidR="00494621" w:rsidRPr="00CF1242">
        <w:rPr>
          <w:rFonts w:ascii="Times New Roman" w:eastAsia="標楷體" w:hAnsi="Times New Roman" w:cs="Times New Roman"/>
        </w:rPr>
        <w:t>詳細說明各管理工作之重點概念及所應注意之事項。</w:t>
      </w:r>
    </w:p>
    <w:p w:rsidR="000F5D29" w:rsidRPr="00CF1242" w:rsidRDefault="00392104" w:rsidP="00487BB1">
      <w:pPr>
        <w:pStyle w:val="a7"/>
        <w:numPr>
          <w:ilvl w:val="0"/>
          <w:numId w:val="16"/>
        </w:numPr>
        <w:tabs>
          <w:tab w:val="left" w:pos="567"/>
        </w:tabs>
        <w:ind w:leftChars="0"/>
        <w:jc w:val="both"/>
        <w:rPr>
          <w:rFonts w:ascii="Times New Roman" w:eastAsia="標楷體" w:hAnsi="Times New Roman" w:cs="Times New Roman"/>
        </w:rPr>
      </w:pPr>
      <w:r w:rsidRPr="00CF1242">
        <w:rPr>
          <w:rFonts w:ascii="Times New Roman" w:eastAsia="標楷體" w:hAnsi="Times New Roman" w:cs="Times New Roman"/>
        </w:rPr>
        <w:t>第參章</w:t>
      </w:r>
      <w:r w:rsidR="00B957D4" w:rsidRPr="00CF1242">
        <w:rPr>
          <w:rFonts w:ascii="Times New Roman" w:eastAsia="標楷體" w:hAnsi="Times New Roman" w:cs="Times New Roman"/>
        </w:rPr>
        <w:t>大專校院食品中毒處理作業流程</w:t>
      </w:r>
      <w:r w:rsidR="00BB6D08" w:rsidRPr="00CF1242">
        <w:rPr>
          <w:rFonts w:ascii="Times New Roman" w:eastAsia="標楷體" w:hAnsi="Times New Roman" w:cs="Times New Roman"/>
        </w:rPr>
        <w:t>，</w:t>
      </w:r>
      <w:r w:rsidR="007F30EC" w:rsidRPr="00CF1242">
        <w:rPr>
          <w:rFonts w:ascii="Times New Roman" w:eastAsia="標楷體" w:hAnsi="Times New Roman" w:cs="Times New Roman"/>
        </w:rPr>
        <w:t>內容包含</w:t>
      </w:r>
      <w:r w:rsidR="0071149E" w:rsidRPr="00CF1242">
        <w:rPr>
          <w:rFonts w:ascii="Times New Roman" w:eastAsia="標楷體" w:hAnsi="Times New Roman" w:cs="Times New Roman"/>
        </w:rPr>
        <w:t>食品中毒之定義</w:t>
      </w:r>
      <w:r w:rsidR="007F30EC" w:rsidRPr="00CF1242">
        <w:rPr>
          <w:rFonts w:ascii="Times New Roman" w:eastAsia="標楷體" w:hAnsi="Times New Roman" w:cs="Times New Roman"/>
        </w:rPr>
        <w:t>、</w:t>
      </w:r>
      <w:r w:rsidR="0071149E" w:rsidRPr="00CF1242">
        <w:rPr>
          <w:rFonts w:ascii="Times New Roman" w:eastAsia="標楷體" w:hAnsi="Times New Roman" w:cs="Times New Roman"/>
        </w:rPr>
        <w:t>預防及處理</w:t>
      </w:r>
      <w:r w:rsidR="007F30EC" w:rsidRPr="00CF1242">
        <w:rPr>
          <w:rFonts w:ascii="Times New Roman" w:eastAsia="標楷體" w:hAnsi="Times New Roman" w:cs="Times New Roman"/>
        </w:rPr>
        <w:t>流程。</w:t>
      </w:r>
    </w:p>
    <w:p w:rsidR="000F5D29" w:rsidRPr="00CF1242" w:rsidRDefault="00392104" w:rsidP="00487BB1">
      <w:pPr>
        <w:pStyle w:val="a7"/>
        <w:numPr>
          <w:ilvl w:val="0"/>
          <w:numId w:val="16"/>
        </w:numPr>
        <w:tabs>
          <w:tab w:val="left" w:pos="567"/>
        </w:tabs>
        <w:ind w:leftChars="0"/>
        <w:jc w:val="both"/>
        <w:rPr>
          <w:rFonts w:ascii="Times New Roman" w:eastAsia="標楷體" w:hAnsi="Times New Roman" w:cs="Times New Roman"/>
        </w:rPr>
      </w:pPr>
      <w:r w:rsidRPr="00CF1242">
        <w:rPr>
          <w:rFonts w:ascii="Times New Roman" w:eastAsia="標楷體" w:hAnsi="Times New Roman" w:cs="Times New Roman"/>
        </w:rPr>
        <w:t>第肆章</w:t>
      </w:r>
      <w:r w:rsidR="0050529E" w:rsidRPr="00CF1242">
        <w:rPr>
          <w:rFonts w:ascii="Times New Roman" w:eastAsia="標楷體" w:hAnsi="Times New Roman" w:cs="Times New Roman"/>
        </w:rPr>
        <w:t>大專校院餐飲參考契約衛生管理專章</w:t>
      </w:r>
      <w:r w:rsidR="007F30EC" w:rsidRPr="00CF1242">
        <w:rPr>
          <w:rFonts w:ascii="Times New Roman" w:eastAsia="標楷體" w:hAnsi="Times New Roman" w:cs="Times New Roman"/>
        </w:rPr>
        <w:t>，分列人員管理、品質管理、清潔衛生管理、保險、建議違約記點標準及得終止解除契約與暫停執行等內容，提供學校與廠商訂定合約時參考之用</w:t>
      </w:r>
      <w:r w:rsidR="00DE32CE" w:rsidRPr="00CF1242">
        <w:rPr>
          <w:rFonts w:ascii="Times New Roman" w:eastAsia="標楷體" w:hAnsi="Times New Roman" w:cs="Times New Roman"/>
        </w:rPr>
        <w:t>。</w:t>
      </w:r>
    </w:p>
    <w:p w:rsidR="000F5D29" w:rsidRPr="00CF1242" w:rsidRDefault="00392104" w:rsidP="00487BB1">
      <w:pPr>
        <w:pStyle w:val="a7"/>
        <w:numPr>
          <w:ilvl w:val="0"/>
          <w:numId w:val="16"/>
        </w:numPr>
        <w:tabs>
          <w:tab w:val="left" w:pos="567"/>
        </w:tabs>
        <w:ind w:leftChars="0"/>
        <w:jc w:val="both"/>
        <w:rPr>
          <w:rFonts w:ascii="Times New Roman" w:eastAsia="標楷體" w:hAnsi="Times New Roman" w:cs="Times New Roman"/>
        </w:rPr>
      </w:pPr>
      <w:r w:rsidRPr="00CF1242">
        <w:rPr>
          <w:rFonts w:ascii="Times New Roman" w:eastAsia="標楷體" w:hAnsi="Times New Roman" w:cs="Times New Roman"/>
        </w:rPr>
        <w:t>第伍章</w:t>
      </w:r>
      <w:r w:rsidR="0050529E" w:rsidRPr="00CF1242">
        <w:rPr>
          <w:rFonts w:ascii="Times New Roman" w:eastAsia="標楷體" w:hAnsi="Times New Roman" w:cs="Times New Roman"/>
        </w:rPr>
        <w:t>問答集</w:t>
      </w:r>
      <w:r w:rsidR="00F60DCC" w:rsidRPr="00CF1242">
        <w:rPr>
          <w:rFonts w:ascii="Times New Roman" w:eastAsia="標楷體" w:hAnsi="Times New Roman" w:cs="Times New Roman"/>
        </w:rPr>
        <w:t>(Q&amp;A)</w:t>
      </w:r>
      <w:r w:rsidR="00443925" w:rsidRPr="00CF1242">
        <w:rPr>
          <w:rFonts w:ascii="Times New Roman" w:eastAsia="標楷體" w:hAnsi="Times New Roman" w:cs="Times New Roman"/>
        </w:rPr>
        <w:t>，</w:t>
      </w:r>
      <w:r w:rsidR="00E52D3B" w:rsidRPr="00CF1242">
        <w:rPr>
          <w:rFonts w:ascii="Times New Roman" w:eastAsia="標楷體" w:hAnsi="Times New Roman" w:cs="Times New Roman"/>
          <w:color w:val="FF0000"/>
          <w:u w:val="single"/>
        </w:rPr>
        <w:t>增加</w:t>
      </w:r>
      <w:r w:rsidR="00E52D3B" w:rsidRPr="00CF1242">
        <w:rPr>
          <w:rFonts w:ascii="Times New Roman" w:eastAsia="標楷體" w:hAnsi="Times New Roman" w:cs="Times New Roman"/>
          <w:color w:val="FF0000"/>
          <w:u w:val="single"/>
        </w:rPr>
        <w:t>106-107</w:t>
      </w:r>
      <w:r w:rsidR="00E52D3B" w:rsidRPr="00CF1242">
        <w:rPr>
          <w:rFonts w:ascii="Times New Roman" w:eastAsia="標楷體" w:hAnsi="Times New Roman" w:cs="Times New Roman"/>
          <w:color w:val="FF0000"/>
          <w:u w:val="single"/>
        </w:rPr>
        <w:t>學年度餐飲輔導之</w:t>
      </w:r>
      <w:r w:rsidR="00443925" w:rsidRPr="00CF1242">
        <w:rPr>
          <w:rFonts w:ascii="Times New Roman" w:eastAsia="標楷體" w:hAnsi="Times New Roman" w:cs="Times New Roman"/>
          <w:color w:val="FF0000"/>
          <w:u w:val="single"/>
        </w:rPr>
        <w:t>委員意見回饋</w:t>
      </w:r>
      <w:r w:rsidR="00B36451" w:rsidRPr="00CF1242">
        <w:rPr>
          <w:rFonts w:ascii="Times New Roman" w:eastAsia="標楷體" w:hAnsi="Times New Roman" w:cs="Times New Roman"/>
          <w:color w:val="FF0000"/>
          <w:u w:val="single"/>
        </w:rPr>
        <w:t>、常</w:t>
      </w:r>
      <w:r w:rsidR="00443925" w:rsidRPr="00CF1242">
        <w:rPr>
          <w:rFonts w:ascii="Times New Roman" w:eastAsia="標楷體" w:hAnsi="Times New Roman" w:cs="Times New Roman"/>
          <w:color w:val="FF0000"/>
          <w:u w:val="single"/>
        </w:rPr>
        <w:t>見</w:t>
      </w:r>
      <w:r w:rsidR="00B36451" w:rsidRPr="00CF1242">
        <w:rPr>
          <w:rFonts w:ascii="Times New Roman" w:eastAsia="標楷體" w:hAnsi="Times New Roman" w:cs="Times New Roman"/>
          <w:color w:val="FF0000"/>
          <w:u w:val="single"/>
        </w:rPr>
        <w:t>對廠商</w:t>
      </w:r>
      <w:r w:rsidR="00443925" w:rsidRPr="00CF1242">
        <w:rPr>
          <w:rFonts w:ascii="Times New Roman" w:eastAsia="標楷體" w:hAnsi="Times New Roman" w:cs="Times New Roman"/>
          <w:color w:val="FF0000"/>
          <w:u w:val="single"/>
        </w:rPr>
        <w:t>之綜合建議</w:t>
      </w:r>
      <w:r w:rsidR="00B90DA6" w:rsidRPr="00CF1242">
        <w:rPr>
          <w:rFonts w:ascii="Times New Roman" w:eastAsia="標楷體" w:hAnsi="Times New Roman" w:cs="Times New Roman"/>
          <w:color w:val="FF0000"/>
          <w:u w:val="single"/>
        </w:rPr>
        <w:t>、食材驗收</w:t>
      </w:r>
      <w:r w:rsidR="00E52D3B" w:rsidRPr="00CF1242">
        <w:rPr>
          <w:rFonts w:ascii="Times New Roman" w:eastAsia="標楷體" w:hAnsi="Times New Roman" w:cs="Times New Roman"/>
          <w:color w:val="FF0000"/>
          <w:u w:val="single"/>
        </w:rPr>
        <w:t>、美食街留樣建議及</w:t>
      </w:r>
      <w:r w:rsidR="00B90DA6" w:rsidRPr="00CF1242">
        <w:rPr>
          <w:rFonts w:ascii="Times New Roman" w:eastAsia="標楷體" w:hAnsi="Times New Roman" w:cs="Times New Roman"/>
          <w:color w:val="FF0000"/>
          <w:u w:val="single"/>
        </w:rPr>
        <w:t>其他衛生安全等問題</w:t>
      </w:r>
      <w:r w:rsidR="00443925" w:rsidRPr="00CF1242">
        <w:rPr>
          <w:rFonts w:ascii="Times New Roman" w:eastAsia="標楷體" w:hAnsi="Times New Roman" w:cs="Times New Roman"/>
        </w:rPr>
        <w:t>，</w:t>
      </w:r>
      <w:r w:rsidR="00B90DA6" w:rsidRPr="00CF1242">
        <w:rPr>
          <w:rFonts w:ascii="Times New Roman" w:eastAsia="標楷體" w:hAnsi="Times New Roman" w:cs="Times New Roman"/>
        </w:rPr>
        <w:t>以供執行餐飲衛生管理時之參考。</w:t>
      </w:r>
    </w:p>
    <w:p w:rsidR="000F5D29" w:rsidRPr="00CF1242" w:rsidRDefault="00DE32CE" w:rsidP="00487BB1">
      <w:pPr>
        <w:pStyle w:val="a7"/>
        <w:numPr>
          <w:ilvl w:val="0"/>
          <w:numId w:val="16"/>
        </w:numPr>
        <w:tabs>
          <w:tab w:val="left" w:pos="567"/>
        </w:tabs>
        <w:ind w:leftChars="0"/>
        <w:jc w:val="both"/>
        <w:rPr>
          <w:rFonts w:ascii="Times New Roman" w:eastAsia="標楷體" w:hAnsi="Times New Roman" w:cs="Times New Roman"/>
        </w:rPr>
      </w:pPr>
      <w:r w:rsidRPr="00CF1242">
        <w:rPr>
          <w:rFonts w:ascii="Times New Roman" w:eastAsia="標楷體" w:hAnsi="Times New Roman" w:cs="Times New Roman"/>
        </w:rPr>
        <w:t>列出本部及其他部會餐飲衛生相關法規及管理規定，以供參考。</w:t>
      </w:r>
    </w:p>
    <w:p w:rsidR="00443925" w:rsidRPr="00CF1242" w:rsidRDefault="00B957D4" w:rsidP="00487BB1">
      <w:pPr>
        <w:pStyle w:val="a7"/>
        <w:numPr>
          <w:ilvl w:val="0"/>
          <w:numId w:val="16"/>
        </w:numPr>
        <w:tabs>
          <w:tab w:val="left" w:pos="567"/>
        </w:tabs>
        <w:ind w:leftChars="0"/>
        <w:jc w:val="both"/>
        <w:rPr>
          <w:rFonts w:ascii="Times New Roman" w:eastAsia="標楷體" w:hAnsi="Times New Roman" w:cs="Times New Roman"/>
        </w:rPr>
      </w:pPr>
      <w:r w:rsidRPr="00CF1242">
        <w:rPr>
          <w:rFonts w:ascii="Times New Roman" w:eastAsia="標楷體" w:hAnsi="Times New Roman" w:cs="Times New Roman"/>
        </w:rPr>
        <w:t>附錄</w:t>
      </w:r>
      <w:r w:rsidR="0071149E" w:rsidRPr="00CF1242">
        <w:rPr>
          <w:rFonts w:ascii="Times New Roman" w:eastAsia="標楷體" w:hAnsi="Times New Roman" w:cs="Times New Roman"/>
        </w:rPr>
        <w:t>為餐飲衛生管理工作之相關表單，提供學校記錄之用。</w:t>
      </w:r>
    </w:p>
    <w:p w:rsidR="00443925" w:rsidRPr="00CF1242" w:rsidRDefault="00443925">
      <w:pPr>
        <w:widowControl/>
        <w:rPr>
          <w:rFonts w:ascii="Times New Roman" w:eastAsia="標楷體" w:hAnsi="Times New Roman" w:cs="Times New Roman"/>
        </w:rPr>
      </w:pPr>
      <w:r w:rsidRPr="00CF1242">
        <w:rPr>
          <w:rFonts w:ascii="Times New Roman" w:eastAsia="標楷體" w:hAnsi="Times New Roman" w:cs="Times New Roman"/>
        </w:rPr>
        <w:br w:type="page"/>
      </w:r>
    </w:p>
    <w:p w:rsidR="00B957D4" w:rsidRPr="00CF1242" w:rsidRDefault="00B957D4" w:rsidP="00443925">
      <w:pPr>
        <w:tabs>
          <w:tab w:val="left" w:pos="567"/>
        </w:tabs>
        <w:jc w:val="both"/>
        <w:rPr>
          <w:rFonts w:ascii="Times New Roman" w:eastAsia="標楷體" w:hAnsi="Times New Roman" w:cs="Times New Roman"/>
        </w:rPr>
      </w:pPr>
    </w:p>
    <w:p w:rsidR="00C078AA" w:rsidRPr="00CF1242" w:rsidRDefault="00C078AA" w:rsidP="00663990">
      <w:pPr>
        <w:pStyle w:val="1"/>
        <w:spacing w:line="440" w:lineRule="exact"/>
        <w:jc w:val="center"/>
        <w:rPr>
          <w:rFonts w:ascii="Times New Roman" w:eastAsia="標楷體" w:hAnsi="Times New Roman" w:cs="Times New Roman"/>
          <w:sz w:val="36"/>
          <w:szCs w:val="36"/>
        </w:rPr>
      </w:pPr>
      <w:bookmarkStart w:id="2" w:name="_Toc16608314"/>
      <w:r w:rsidRPr="00CF1242">
        <w:rPr>
          <w:rFonts w:ascii="Times New Roman" w:eastAsia="標楷體" w:hAnsi="Times New Roman" w:cs="Times New Roman"/>
          <w:sz w:val="36"/>
          <w:szCs w:val="36"/>
        </w:rPr>
        <w:t>貳、大專校院餐飲衛生管理工作說明</w:t>
      </w:r>
      <w:bookmarkEnd w:id="2"/>
    </w:p>
    <w:p w:rsidR="00C078AA" w:rsidRPr="00CF1242" w:rsidRDefault="00C078AA" w:rsidP="00414D17">
      <w:pPr>
        <w:ind w:firstLineChars="200" w:firstLine="480"/>
        <w:jc w:val="both"/>
        <w:rPr>
          <w:rFonts w:ascii="Times New Roman" w:eastAsia="標楷體" w:hAnsi="Times New Roman" w:cs="Times New Roman"/>
        </w:rPr>
      </w:pPr>
      <w:r w:rsidRPr="00CF1242">
        <w:rPr>
          <w:rFonts w:ascii="Times New Roman" w:eastAsia="標楷體" w:hAnsi="Times New Roman" w:cs="Times New Roman"/>
        </w:rPr>
        <w:t>本指引以學校執行餐飲工作之順序，</w:t>
      </w:r>
      <w:r w:rsidR="000B1613" w:rsidRPr="00CF1242">
        <w:rPr>
          <w:rFonts w:ascii="Times New Roman" w:eastAsia="標楷體" w:hAnsi="Times New Roman" w:cs="Times New Roman"/>
        </w:rPr>
        <w:t>並依照餐飲衛生管理之重要性，</w:t>
      </w:r>
      <w:r w:rsidRPr="00CF1242">
        <w:rPr>
          <w:rFonts w:ascii="Times New Roman" w:eastAsia="標楷體" w:hAnsi="Times New Roman" w:cs="Times New Roman"/>
        </w:rPr>
        <w:t>將大專校院衛生管理工作規劃為「</w:t>
      </w:r>
      <w:r w:rsidR="006952ED" w:rsidRPr="00CF1242">
        <w:rPr>
          <w:rFonts w:ascii="Times New Roman" w:eastAsia="標楷體" w:hAnsi="Times New Roman" w:cs="Times New Roman"/>
          <w:szCs w:val="24"/>
        </w:rPr>
        <w:t>作業場所衛生管理</w:t>
      </w:r>
      <w:r w:rsidRPr="00CF1242">
        <w:rPr>
          <w:rFonts w:ascii="Times New Roman" w:eastAsia="標楷體" w:hAnsi="Times New Roman" w:cs="Times New Roman"/>
        </w:rPr>
        <w:t>」、「從業人員衛生管理」、「</w:t>
      </w:r>
      <w:r w:rsidR="006952ED" w:rsidRPr="00CF1242">
        <w:rPr>
          <w:rFonts w:ascii="Times New Roman" w:eastAsia="標楷體" w:hAnsi="Times New Roman" w:cs="Times New Roman"/>
          <w:szCs w:val="24"/>
        </w:rPr>
        <w:t>洗手設施</w:t>
      </w:r>
      <w:r w:rsidR="00314DDB" w:rsidRPr="00CF1242">
        <w:rPr>
          <w:rFonts w:ascii="Times New Roman" w:eastAsia="標楷體" w:hAnsi="Times New Roman" w:cs="Times New Roman"/>
        </w:rPr>
        <w:t>」</w:t>
      </w:r>
      <w:r w:rsidRPr="00CF1242">
        <w:rPr>
          <w:rFonts w:ascii="Times New Roman" w:eastAsia="標楷體" w:hAnsi="Times New Roman" w:cs="Times New Roman"/>
        </w:rPr>
        <w:t>、</w:t>
      </w:r>
      <w:r w:rsidRPr="00CF1242">
        <w:rPr>
          <w:rFonts w:ascii="Times New Roman" w:eastAsia="標楷體" w:hAnsi="Times New Roman" w:cs="Times New Roman"/>
          <w:color w:val="FF0000"/>
        </w:rPr>
        <w:t>「</w:t>
      </w:r>
      <w:r w:rsidR="000B0CAF" w:rsidRPr="00CF1242">
        <w:rPr>
          <w:rFonts w:ascii="Times New Roman" w:eastAsia="標楷體" w:hAnsi="Times New Roman" w:cs="Times New Roman"/>
          <w:color w:val="FF0000"/>
          <w:szCs w:val="24"/>
          <w:u w:val="single"/>
        </w:rPr>
        <w:t>清潔用具</w:t>
      </w:r>
      <w:r w:rsidR="000B0CAF" w:rsidRPr="00CF1242">
        <w:rPr>
          <w:rFonts w:ascii="Times New Roman" w:eastAsia="標楷體" w:hAnsi="Times New Roman" w:cs="Times New Roman"/>
          <w:color w:val="FF0000"/>
          <w:szCs w:val="24"/>
          <w:u w:val="single"/>
        </w:rPr>
        <w:t>(</w:t>
      </w:r>
      <w:r w:rsidR="000B0CAF" w:rsidRPr="00CF1242">
        <w:rPr>
          <w:rFonts w:ascii="Times New Roman" w:eastAsia="標楷體" w:hAnsi="Times New Roman" w:cs="Times New Roman"/>
          <w:color w:val="FF0000"/>
          <w:szCs w:val="24"/>
          <w:u w:val="single"/>
        </w:rPr>
        <w:t>品</w:t>
      </w:r>
      <w:r w:rsidR="000B0CAF" w:rsidRPr="00CF1242">
        <w:rPr>
          <w:rFonts w:ascii="Times New Roman" w:eastAsia="標楷體" w:hAnsi="Times New Roman" w:cs="Times New Roman"/>
          <w:color w:val="FF0000"/>
          <w:szCs w:val="24"/>
          <w:u w:val="single"/>
        </w:rPr>
        <w:t>)</w:t>
      </w:r>
      <w:r w:rsidR="000B0CAF" w:rsidRPr="00CF1242">
        <w:rPr>
          <w:rFonts w:ascii="Times New Roman" w:eastAsia="標楷體" w:hAnsi="Times New Roman" w:cs="Times New Roman"/>
          <w:color w:val="FF0000"/>
          <w:szCs w:val="24"/>
          <w:u w:val="single"/>
        </w:rPr>
        <w:t>與消毒等化學物質管理</w:t>
      </w:r>
      <w:r w:rsidRPr="00CF1242">
        <w:rPr>
          <w:rFonts w:ascii="Times New Roman" w:eastAsia="標楷體" w:hAnsi="Times New Roman" w:cs="Times New Roman"/>
          <w:color w:val="FF0000"/>
        </w:rPr>
        <w:t>」</w:t>
      </w:r>
      <w:r w:rsidRPr="00CF1242">
        <w:rPr>
          <w:rFonts w:ascii="Times New Roman" w:eastAsia="標楷體" w:hAnsi="Times New Roman" w:cs="Times New Roman"/>
        </w:rPr>
        <w:t>、「</w:t>
      </w:r>
      <w:r w:rsidR="000B0CAF" w:rsidRPr="00CF1242">
        <w:rPr>
          <w:rFonts w:ascii="Times New Roman" w:eastAsia="標楷體" w:hAnsi="Times New Roman" w:cs="Times New Roman"/>
          <w:szCs w:val="24"/>
        </w:rPr>
        <w:t>食品及其原料之驗收、處理及貯存</w:t>
      </w:r>
      <w:r w:rsidRPr="00CF1242">
        <w:rPr>
          <w:rFonts w:ascii="Times New Roman" w:eastAsia="標楷體" w:hAnsi="Times New Roman" w:cs="Times New Roman"/>
        </w:rPr>
        <w:t>」、「</w:t>
      </w:r>
      <w:r w:rsidR="000B0CAF" w:rsidRPr="00CF1242">
        <w:rPr>
          <w:rFonts w:ascii="Times New Roman" w:eastAsia="標楷體" w:hAnsi="Times New Roman" w:cs="Times New Roman"/>
          <w:szCs w:val="24"/>
        </w:rPr>
        <w:t>食品製備及供膳衛生管理</w:t>
      </w:r>
      <w:r w:rsidRPr="00CF1242">
        <w:rPr>
          <w:rFonts w:ascii="Times New Roman" w:eastAsia="標楷體" w:hAnsi="Times New Roman" w:cs="Times New Roman"/>
        </w:rPr>
        <w:t>」、「</w:t>
      </w:r>
      <w:r w:rsidR="000B0CAF" w:rsidRPr="00CF1242">
        <w:rPr>
          <w:rFonts w:ascii="Times New Roman" w:eastAsia="標楷體" w:hAnsi="Times New Roman" w:cs="Times New Roman"/>
          <w:szCs w:val="24"/>
        </w:rPr>
        <w:t>用餐場所及用餐盛具衛生管理</w:t>
      </w:r>
      <w:r w:rsidRPr="00CF1242">
        <w:rPr>
          <w:rFonts w:ascii="Times New Roman" w:eastAsia="標楷體" w:hAnsi="Times New Roman" w:cs="Times New Roman"/>
          <w:szCs w:val="24"/>
        </w:rPr>
        <w:t>」</w:t>
      </w:r>
      <w:r w:rsidR="006952ED" w:rsidRPr="00CF1242">
        <w:rPr>
          <w:rFonts w:ascii="Times New Roman" w:eastAsia="標楷體" w:hAnsi="Times New Roman" w:cs="Times New Roman"/>
          <w:szCs w:val="24"/>
        </w:rPr>
        <w:t>及「</w:t>
      </w:r>
      <w:r w:rsidR="000B0CAF" w:rsidRPr="00CF1242">
        <w:rPr>
          <w:rFonts w:ascii="Times New Roman" w:eastAsia="標楷體" w:hAnsi="Times New Roman" w:cs="Times New Roman"/>
          <w:szCs w:val="24"/>
        </w:rPr>
        <w:t>校園食材登錄平臺</w:t>
      </w:r>
      <w:r w:rsidR="006952ED" w:rsidRPr="00CF1242">
        <w:rPr>
          <w:rFonts w:ascii="Times New Roman" w:eastAsia="標楷體" w:hAnsi="Times New Roman" w:cs="Times New Roman"/>
          <w:szCs w:val="24"/>
        </w:rPr>
        <w:t>」</w:t>
      </w:r>
      <w:r w:rsidR="0050052A" w:rsidRPr="00CF1242">
        <w:rPr>
          <w:rFonts w:ascii="Times New Roman" w:eastAsia="標楷體" w:hAnsi="Times New Roman" w:cs="Times New Roman"/>
          <w:szCs w:val="24"/>
        </w:rPr>
        <w:t>等，</w:t>
      </w:r>
      <w:r w:rsidRPr="00CF1242">
        <w:rPr>
          <w:rFonts w:ascii="Times New Roman" w:eastAsia="標楷體" w:hAnsi="Times New Roman" w:cs="Times New Roman"/>
          <w:szCs w:val="24"/>
        </w:rPr>
        <w:t>分別闡述其注意事</w:t>
      </w:r>
      <w:r w:rsidR="008C7535" w:rsidRPr="00CF1242">
        <w:rPr>
          <w:rFonts w:ascii="Times New Roman" w:eastAsia="標楷體" w:hAnsi="Times New Roman" w:cs="Times New Roman"/>
          <w:szCs w:val="24"/>
        </w:rPr>
        <w:t>項</w:t>
      </w:r>
      <w:r w:rsidRPr="00CF1242">
        <w:rPr>
          <w:rFonts w:ascii="Times New Roman" w:eastAsia="標楷體" w:hAnsi="Times New Roman" w:cs="Times New Roman"/>
          <w:szCs w:val="24"/>
        </w:rPr>
        <w:t>，說明自主管理之重要</w:t>
      </w:r>
      <w:r w:rsidRPr="00CF1242">
        <w:rPr>
          <w:rFonts w:ascii="Times New Roman" w:eastAsia="標楷體" w:hAnsi="Times New Roman" w:cs="Times New Roman"/>
        </w:rPr>
        <w:t>性</w:t>
      </w:r>
      <w:r w:rsidR="00D26833" w:rsidRPr="00CF1242">
        <w:rPr>
          <w:rFonts w:ascii="Times New Roman" w:eastAsia="標楷體" w:hAnsi="Times New Roman" w:cs="Times New Roman"/>
        </w:rPr>
        <w:t>及其重點概念</w:t>
      </w:r>
      <w:r w:rsidRPr="00CF1242">
        <w:rPr>
          <w:rFonts w:ascii="Times New Roman" w:eastAsia="標楷體" w:hAnsi="Times New Roman" w:cs="Times New Roman"/>
        </w:rPr>
        <w:t>。</w:t>
      </w:r>
    </w:p>
    <w:p w:rsidR="00770B88" w:rsidRPr="00CF1242" w:rsidRDefault="00770B88" w:rsidP="00162E50">
      <w:pPr>
        <w:pStyle w:val="2"/>
        <w:spacing w:line="320" w:lineRule="exact"/>
        <w:rPr>
          <w:rFonts w:ascii="Times New Roman" w:eastAsia="標楷體" w:hAnsi="Times New Roman" w:cs="Times New Roman"/>
          <w:sz w:val="28"/>
        </w:rPr>
      </w:pPr>
      <w:bookmarkStart w:id="3" w:name="_Toc16608315"/>
      <w:r w:rsidRPr="00CF1242">
        <w:rPr>
          <w:rFonts w:ascii="Times New Roman" w:eastAsia="標楷體" w:hAnsi="Times New Roman" w:cs="Times New Roman"/>
          <w:sz w:val="28"/>
        </w:rPr>
        <w:t>一、作業場所衛生管理</w:t>
      </w:r>
      <w:bookmarkEnd w:id="3"/>
    </w:p>
    <w:p w:rsidR="000B0CAF" w:rsidRPr="00CF1242" w:rsidRDefault="00066D12">
      <w:pPr>
        <w:spacing w:beforeLines="50" w:before="180"/>
        <w:ind w:firstLineChars="200" w:firstLine="480"/>
        <w:jc w:val="both"/>
        <w:rPr>
          <w:rFonts w:ascii="Times New Roman" w:eastAsia="標楷體" w:hAnsi="Times New Roman" w:cs="Times New Roman"/>
        </w:rPr>
      </w:pPr>
      <w:r w:rsidRPr="00CF1242">
        <w:rPr>
          <w:rFonts w:ascii="Times New Roman" w:eastAsia="標楷體" w:hAnsi="Times New Roman" w:cs="Times New Roman"/>
        </w:rPr>
        <w:t>餐飲場所之建築設施應設立在安全、清潔之環境。作業場所的規劃影響著從業人員對於環境整潔之維持，當設施規劃不佳，會影響從業人員的工作動線、食品的儲存、廚房排水和截油的功能、烹調的安全等</w:t>
      </w:r>
      <w:r w:rsidR="0050052A" w:rsidRPr="00CF1242">
        <w:rPr>
          <w:rFonts w:ascii="Times New Roman" w:eastAsia="標楷體" w:hAnsi="Times New Roman" w:cs="Times New Roman"/>
        </w:rPr>
        <w:t>等</w:t>
      </w:r>
      <w:r w:rsidRPr="00CF1242">
        <w:rPr>
          <w:rFonts w:ascii="Times New Roman" w:eastAsia="標楷體" w:hAnsi="Times New Roman" w:cs="Times New Roman"/>
        </w:rPr>
        <w:t>，易發生食材交叉污染，且從業人員恐有安全之虞。應依清潔度要求不同之場所加以有效區隔，如下表：</w:t>
      </w:r>
    </w:p>
    <w:tbl>
      <w:tblPr>
        <w:tblStyle w:val="ac"/>
        <w:tblW w:w="0" w:type="auto"/>
        <w:jc w:val="center"/>
        <w:tblLook w:val="04A0" w:firstRow="1" w:lastRow="0" w:firstColumn="1" w:lastColumn="0" w:noHBand="0" w:noVBand="1"/>
      </w:tblPr>
      <w:tblGrid>
        <w:gridCol w:w="1966"/>
        <w:gridCol w:w="1196"/>
        <w:gridCol w:w="2223"/>
      </w:tblGrid>
      <w:tr w:rsidR="000B0CAF" w:rsidRPr="00CF1242" w:rsidTr="000B0CAF">
        <w:trPr>
          <w:jc w:val="center"/>
        </w:trPr>
        <w:tc>
          <w:tcPr>
            <w:tcW w:w="3162" w:type="dxa"/>
            <w:gridSpan w:val="2"/>
            <w:shd w:val="clear" w:color="auto" w:fill="F2F2F2" w:themeFill="background1" w:themeFillShade="F2"/>
            <w:vAlign w:val="center"/>
          </w:tcPr>
          <w:p w:rsidR="000B0CAF" w:rsidRPr="00CF1242" w:rsidRDefault="000B0CAF" w:rsidP="000B0CAF">
            <w:pPr>
              <w:jc w:val="center"/>
              <w:rPr>
                <w:rFonts w:ascii="Times New Roman" w:eastAsia="標楷體" w:hAnsi="Times New Roman"/>
                <w:color w:val="FF0000"/>
                <w:sz w:val="24"/>
                <w:szCs w:val="24"/>
                <w:u w:val="single"/>
              </w:rPr>
            </w:pPr>
            <w:r w:rsidRPr="00CF1242">
              <w:rPr>
                <w:rFonts w:ascii="Times New Roman" w:eastAsia="標楷體" w:hAnsi="Times New Roman"/>
                <w:color w:val="FF0000"/>
                <w:szCs w:val="24"/>
                <w:u w:val="single"/>
              </w:rPr>
              <w:t>區域劃分</w:t>
            </w:r>
          </w:p>
        </w:tc>
        <w:tc>
          <w:tcPr>
            <w:tcW w:w="2223" w:type="dxa"/>
            <w:shd w:val="clear" w:color="auto" w:fill="F2F2F2" w:themeFill="background1" w:themeFillShade="F2"/>
            <w:vAlign w:val="center"/>
          </w:tcPr>
          <w:p w:rsidR="000B0CAF" w:rsidRPr="00CF1242" w:rsidRDefault="000B0CAF" w:rsidP="000B0CAF">
            <w:pPr>
              <w:jc w:val="center"/>
              <w:rPr>
                <w:rFonts w:ascii="Times New Roman" w:eastAsia="標楷體" w:hAnsi="Times New Roman"/>
                <w:color w:val="FF0000"/>
                <w:sz w:val="24"/>
                <w:szCs w:val="24"/>
                <w:u w:val="single"/>
              </w:rPr>
            </w:pPr>
            <w:r w:rsidRPr="00CF1242">
              <w:rPr>
                <w:rFonts w:ascii="Times New Roman" w:eastAsia="標楷體" w:hAnsi="Times New Roman"/>
                <w:color w:val="FF0000"/>
                <w:szCs w:val="24"/>
                <w:u w:val="single"/>
              </w:rPr>
              <w:t>用途</w:t>
            </w:r>
          </w:p>
        </w:tc>
      </w:tr>
      <w:tr w:rsidR="006200BF" w:rsidRPr="00CF1242" w:rsidTr="000B1613">
        <w:trPr>
          <w:jc w:val="center"/>
        </w:trPr>
        <w:tc>
          <w:tcPr>
            <w:tcW w:w="3162" w:type="dxa"/>
            <w:gridSpan w:val="2"/>
            <w:vAlign w:val="center"/>
          </w:tcPr>
          <w:p w:rsidR="00066D12" w:rsidRPr="00CF1242" w:rsidRDefault="00066D12" w:rsidP="000B0CAF">
            <w:pPr>
              <w:jc w:val="center"/>
              <w:rPr>
                <w:rFonts w:ascii="Times New Roman" w:eastAsia="標楷體" w:hAnsi="Times New Roman"/>
                <w:sz w:val="24"/>
                <w:szCs w:val="24"/>
              </w:rPr>
            </w:pPr>
            <w:r w:rsidRPr="00CF1242">
              <w:rPr>
                <w:rFonts w:ascii="Times New Roman" w:eastAsia="標楷體" w:hAnsi="Times New Roman"/>
                <w:sz w:val="24"/>
                <w:szCs w:val="24"/>
              </w:rPr>
              <w:t>非食品作業區</w:t>
            </w:r>
          </w:p>
        </w:tc>
        <w:tc>
          <w:tcPr>
            <w:tcW w:w="2223" w:type="dxa"/>
            <w:vAlign w:val="center"/>
          </w:tcPr>
          <w:p w:rsidR="00066D12" w:rsidRPr="00CF1242" w:rsidRDefault="00066D12" w:rsidP="000B0CAF">
            <w:pPr>
              <w:jc w:val="center"/>
              <w:rPr>
                <w:rFonts w:ascii="Times New Roman" w:eastAsia="標楷體" w:hAnsi="Times New Roman"/>
                <w:sz w:val="24"/>
                <w:szCs w:val="24"/>
              </w:rPr>
            </w:pPr>
            <w:r w:rsidRPr="00CF1242">
              <w:rPr>
                <w:rFonts w:ascii="Times New Roman" w:eastAsia="標楷體" w:hAnsi="Times New Roman"/>
                <w:sz w:val="24"/>
                <w:szCs w:val="24"/>
              </w:rPr>
              <w:t>辦公室、洗手間</w:t>
            </w:r>
          </w:p>
        </w:tc>
      </w:tr>
      <w:tr w:rsidR="006200BF" w:rsidRPr="00CF1242" w:rsidTr="000B1613">
        <w:trPr>
          <w:jc w:val="center"/>
        </w:trPr>
        <w:tc>
          <w:tcPr>
            <w:tcW w:w="3162" w:type="dxa"/>
            <w:gridSpan w:val="2"/>
            <w:vAlign w:val="center"/>
          </w:tcPr>
          <w:p w:rsidR="00066D12" w:rsidRPr="00CF1242" w:rsidRDefault="00066D12" w:rsidP="000B0CAF">
            <w:pPr>
              <w:jc w:val="center"/>
              <w:rPr>
                <w:rFonts w:ascii="Times New Roman" w:eastAsia="標楷體" w:hAnsi="Times New Roman"/>
                <w:sz w:val="24"/>
                <w:szCs w:val="24"/>
              </w:rPr>
            </w:pPr>
            <w:r w:rsidRPr="00CF1242">
              <w:rPr>
                <w:rFonts w:ascii="Times New Roman" w:eastAsia="標楷體" w:hAnsi="Times New Roman"/>
                <w:sz w:val="24"/>
                <w:szCs w:val="24"/>
              </w:rPr>
              <w:t>一般作業區</w:t>
            </w:r>
            <w:r w:rsidRPr="00CF1242">
              <w:rPr>
                <w:rFonts w:ascii="Times New Roman" w:eastAsia="標楷體" w:hAnsi="Times New Roman"/>
                <w:sz w:val="24"/>
                <w:szCs w:val="24"/>
              </w:rPr>
              <w:t>(</w:t>
            </w:r>
            <w:r w:rsidRPr="00CF1242">
              <w:rPr>
                <w:rFonts w:ascii="Times New Roman" w:eastAsia="標楷體" w:hAnsi="Times New Roman"/>
                <w:sz w:val="24"/>
                <w:szCs w:val="24"/>
              </w:rPr>
              <w:t>或稱污染區</w:t>
            </w:r>
            <w:r w:rsidRPr="00CF1242">
              <w:rPr>
                <w:rFonts w:ascii="Times New Roman" w:eastAsia="標楷體" w:hAnsi="Times New Roman"/>
                <w:sz w:val="24"/>
                <w:szCs w:val="24"/>
              </w:rPr>
              <w:t>)</w:t>
            </w:r>
          </w:p>
        </w:tc>
        <w:tc>
          <w:tcPr>
            <w:tcW w:w="2223" w:type="dxa"/>
            <w:vAlign w:val="center"/>
          </w:tcPr>
          <w:p w:rsidR="00066D12" w:rsidRPr="00CF1242" w:rsidRDefault="0050052A" w:rsidP="000B0CAF">
            <w:pPr>
              <w:jc w:val="center"/>
              <w:rPr>
                <w:rFonts w:ascii="Times New Roman" w:eastAsia="標楷體" w:hAnsi="Times New Roman"/>
                <w:sz w:val="24"/>
                <w:szCs w:val="24"/>
              </w:rPr>
            </w:pPr>
            <w:r w:rsidRPr="00CF1242">
              <w:rPr>
                <w:rFonts w:ascii="Times New Roman" w:eastAsia="標楷體" w:hAnsi="Times New Roman"/>
                <w:sz w:val="24"/>
                <w:szCs w:val="24"/>
              </w:rPr>
              <w:t>倉儲、</w:t>
            </w:r>
            <w:r w:rsidR="00066D12" w:rsidRPr="00CF1242">
              <w:rPr>
                <w:rFonts w:ascii="Times New Roman" w:eastAsia="標楷體" w:hAnsi="Times New Roman"/>
                <w:sz w:val="24"/>
                <w:szCs w:val="24"/>
              </w:rPr>
              <w:t>驗收、洗滌</w:t>
            </w:r>
          </w:p>
        </w:tc>
      </w:tr>
      <w:tr w:rsidR="006200BF" w:rsidRPr="00CF1242" w:rsidTr="000B1613">
        <w:trPr>
          <w:jc w:val="center"/>
        </w:trPr>
        <w:tc>
          <w:tcPr>
            <w:tcW w:w="1966" w:type="dxa"/>
            <w:vMerge w:val="restart"/>
            <w:vAlign w:val="center"/>
          </w:tcPr>
          <w:p w:rsidR="00066D12" w:rsidRPr="00CF1242" w:rsidRDefault="00066D12" w:rsidP="000B0CAF">
            <w:pPr>
              <w:jc w:val="center"/>
              <w:rPr>
                <w:rFonts w:ascii="Times New Roman" w:eastAsia="標楷體" w:hAnsi="Times New Roman"/>
                <w:sz w:val="24"/>
                <w:szCs w:val="24"/>
              </w:rPr>
            </w:pPr>
            <w:r w:rsidRPr="00CF1242">
              <w:rPr>
                <w:rFonts w:ascii="Times New Roman" w:eastAsia="標楷體" w:hAnsi="Times New Roman"/>
                <w:sz w:val="24"/>
                <w:szCs w:val="24"/>
              </w:rPr>
              <w:t>管制作業區</w:t>
            </w:r>
          </w:p>
        </w:tc>
        <w:tc>
          <w:tcPr>
            <w:tcW w:w="1196" w:type="dxa"/>
            <w:vAlign w:val="center"/>
          </w:tcPr>
          <w:p w:rsidR="00066D12" w:rsidRPr="00CF1242" w:rsidRDefault="00066D12" w:rsidP="000B0CAF">
            <w:pPr>
              <w:jc w:val="center"/>
              <w:rPr>
                <w:rFonts w:ascii="Times New Roman" w:eastAsia="標楷體" w:hAnsi="Times New Roman"/>
                <w:sz w:val="24"/>
                <w:szCs w:val="24"/>
              </w:rPr>
            </w:pPr>
            <w:r w:rsidRPr="00CF1242">
              <w:rPr>
                <w:rFonts w:ascii="Times New Roman" w:eastAsia="標楷體" w:hAnsi="Times New Roman"/>
                <w:sz w:val="24"/>
                <w:szCs w:val="24"/>
              </w:rPr>
              <w:t>準清潔區</w:t>
            </w:r>
          </w:p>
        </w:tc>
        <w:tc>
          <w:tcPr>
            <w:tcW w:w="2223" w:type="dxa"/>
            <w:vAlign w:val="center"/>
          </w:tcPr>
          <w:p w:rsidR="00066D12" w:rsidRPr="00CF1242" w:rsidRDefault="00066D12" w:rsidP="000B0CAF">
            <w:pPr>
              <w:jc w:val="center"/>
              <w:rPr>
                <w:rFonts w:ascii="Times New Roman" w:eastAsia="標楷體" w:hAnsi="Times New Roman"/>
                <w:sz w:val="24"/>
                <w:szCs w:val="24"/>
              </w:rPr>
            </w:pPr>
            <w:r w:rsidRPr="00CF1242">
              <w:rPr>
                <w:rFonts w:ascii="Times New Roman" w:eastAsia="標楷體" w:hAnsi="Times New Roman"/>
                <w:sz w:val="24"/>
                <w:szCs w:val="24"/>
              </w:rPr>
              <w:t>製備、烹調</w:t>
            </w:r>
          </w:p>
        </w:tc>
      </w:tr>
      <w:tr w:rsidR="006200BF" w:rsidRPr="00CF1242" w:rsidTr="000B1613">
        <w:trPr>
          <w:jc w:val="center"/>
        </w:trPr>
        <w:tc>
          <w:tcPr>
            <w:tcW w:w="1966" w:type="dxa"/>
            <w:vMerge/>
            <w:vAlign w:val="center"/>
          </w:tcPr>
          <w:p w:rsidR="00066D12" w:rsidRPr="00CF1242" w:rsidRDefault="00066D12" w:rsidP="000B0CAF">
            <w:pPr>
              <w:jc w:val="center"/>
              <w:rPr>
                <w:rFonts w:ascii="Times New Roman" w:eastAsia="標楷體" w:hAnsi="Times New Roman"/>
                <w:sz w:val="24"/>
                <w:szCs w:val="24"/>
              </w:rPr>
            </w:pPr>
          </w:p>
        </w:tc>
        <w:tc>
          <w:tcPr>
            <w:tcW w:w="1196" w:type="dxa"/>
            <w:vAlign w:val="center"/>
          </w:tcPr>
          <w:p w:rsidR="00066D12" w:rsidRPr="00CF1242" w:rsidRDefault="00066D12" w:rsidP="000B0CAF">
            <w:pPr>
              <w:jc w:val="center"/>
              <w:rPr>
                <w:rFonts w:ascii="Times New Roman" w:eastAsia="標楷體" w:hAnsi="Times New Roman"/>
                <w:sz w:val="24"/>
                <w:szCs w:val="24"/>
              </w:rPr>
            </w:pPr>
            <w:r w:rsidRPr="00CF1242">
              <w:rPr>
                <w:rFonts w:ascii="Times New Roman" w:eastAsia="標楷體" w:hAnsi="Times New Roman"/>
                <w:sz w:val="24"/>
                <w:szCs w:val="24"/>
              </w:rPr>
              <w:t>清潔區</w:t>
            </w:r>
          </w:p>
        </w:tc>
        <w:tc>
          <w:tcPr>
            <w:tcW w:w="2223" w:type="dxa"/>
            <w:vAlign w:val="center"/>
          </w:tcPr>
          <w:p w:rsidR="00066D12" w:rsidRPr="00CF1242" w:rsidRDefault="00066D12" w:rsidP="000B0CAF">
            <w:pPr>
              <w:jc w:val="center"/>
              <w:rPr>
                <w:rFonts w:ascii="Times New Roman" w:eastAsia="標楷體" w:hAnsi="Times New Roman"/>
                <w:sz w:val="24"/>
                <w:szCs w:val="24"/>
              </w:rPr>
            </w:pPr>
            <w:r w:rsidRPr="00CF1242">
              <w:rPr>
                <w:rFonts w:ascii="Times New Roman" w:eastAsia="標楷體" w:hAnsi="Times New Roman"/>
                <w:sz w:val="24"/>
                <w:szCs w:val="24"/>
              </w:rPr>
              <w:t>包裝、配膳</w:t>
            </w:r>
          </w:p>
        </w:tc>
      </w:tr>
    </w:tbl>
    <w:p w:rsidR="00066D12" w:rsidRPr="00CF1242" w:rsidRDefault="00066D12" w:rsidP="00414D17">
      <w:pPr>
        <w:spacing w:beforeLines="50" w:before="180" w:afterLines="25" w:after="90"/>
        <w:ind w:firstLineChars="200" w:firstLine="480"/>
        <w:jc w:val="both"/>
        <w:rPr>
          <w:rFonts w:ascii="Times New Roman" w:eastAsia="標楷體" w:hAnsi="Times New Roman" w:cs="Times New Roman"/>
        </w:rPr>
      </w:pPr>
      <w:r w:rsidRPr="00CF1242">
        <w:rPr>
          <w:rFonts w:ascii="Times New Roman" w:eastAsia="標楷體" w:hAnsi="Times New Roman" w:cs="Times New Roman"/>
        </w:rPr>
        <w:t>相關設備應準備充足，如</w:t>
      </w:r>
      <w:r w:rsidR="00757764" w:rsidRPr="00CF1242">
        <w:rPr>
          <w:rFonts w:ascii="Times New Roman" w:eastAsia="標楷體" w:hAnsi="Times New Roman" w:cs="Times New Roman"/>
        </w:rPr>
        <w:t>：</w:t>
      </w:r>
      <w:r w:rsidR="00757764" w:rsidRPr="00CF1242">
        <w:rPr>
          <w:rFonts w:ascii="Times New Roman" w:eastAsia="標楷體" w:hAnsi="Times New Roman" w:cs="Times New Roman"/>
          <w:szCs w:val="24"/>
        </w:rPr>
        <w:t>乾料庫應</w:t>
      </w:r>
      <w:r w:rsidRPr="00CF1242">
        <w:rPr>
          <w:rFonts w:ascii="Times New Roman" w:eastAsia="標楷體" w:hAnsi="Times New Roman" w:cs="Times New Roman"/>
          <w:szCs w:val="24"/>
        </w:rPr>
        <w:t>有</w:t>
      </w:r>
      <w:r w:rsidRPr="00CF1242">
        <w:rPr>
          <w:rFonts w:ascii="Times New Roman" w:eastAsia="標楷體" w:hAnsi="Times New Roman" w:cs="Times New Roman"/>
        </w:rPr>
        <w:t>溫</w:t>
      </w:r>
      <w:r w:rsidR="00F3527F" w:rsidRPr="00CF1242">
        <w:rPr>
          <w:rFonts w:ascii="Times New Roman" w:eastAsia="標楷體" w:hAnsi="Times New Roman" w:cs="Times New Roman"/>
        </w:rPr>
        <w:t>、</w:t>
      </w:r>
      <w:r w:rsidR="000B0CAF" w:rsidRPr="00CF1242">
        <w:rPr>
          <w:rFonts w:ascii="Times New Roman" w:eastAsia="標楷體" w:hAnsi="Times New Roman" w:cs="Times New Roman"/>
          <w:szCs w:val="24"/>
        </w:rPr>
        <w:t>溼度計；</w:t>
      </w:r>
      <w:r w:rsidR="000F5D29" w:rsidRPr="00CF1242">
        <w:rPr>
          <w:rFonts w:ascii="Times New Roman" w:eastAsia="標楷體" w:hAnsi="Times New Roman" w:cs="Times New Roman"/>
          <w:color w:val="FF0000"/>
          <w:u w:val="single"/>
        </w:rPr>
        <w:t>冷凍庫</w:t>
      </w:r>
      <w:r w:rsidR="000F5D29" w:rsidRPr="00CF1242">
        <w:rPr>
          <w:rFonts w:ascii="Times New Roman" w:eastAsia="標楷體" w:hAnsi="Times New Roman" w:cs="Times New Roman"/>
          <w:color w:val="FF0000"/>
          <w:u w:val="single"/>
        </w:rPr>
        <w:t>(</w:t>
      </w:r>
      <w:r w:rsidR="000F5D29" w:rsidRPr="00CF1242">
        <w:rPr>
          <w:rFonts w:ascii="Times New Roman" w:eastAsia="標楷體" w:hAnsi="Times New Roman" w:cs="Times New Roman"/>
          <w:color w:val="FF0000"/>
          <w:u w:val="single"/>
        </w:rPr>
        <w:t>櫃</w:t>
      </w:r>
      <w:r w:rsidR="000F5D29" w:rsidRPr="00CF1242">
        <w:rPr>
          <w:rFonts w:ascii="Times New Roman" w:eastAsia="標楷體" w:hAnsi="Times New Roman" w:cs="Times New Roman"/>
          <w:color w:val="FF0000"/>
          <w:u w:val="single"/>
        </w:rPr>
        <w:t>)</w:t>
      </w:r>
      <w:r w:rsidR="000F5D29" w:rsidRPr="00CF1242">
        <w:rPr>
          <w:rFonts w:ascii="Times New Roman" w:eastAsia="標楷體" w:hAnsi="Times New Roman" w:cs="Times New Roman"/>
          <w:color w:val="FF0000"/>
          <w:u w:val="single"/>
        </w:rPr>
        <w:t>、冷藏庫</w:t>
      </w:r>
      <w:r w:rsidR="000F5D29" w:rsidRPr="00CF1242">
        <w:rPr>
          <w:rFonts w:ascii="Times New Roman" w:eastAsia="標楷體" w:hAnsi="Times New Roman" w:cs="Times New Roman"/>
          <w:color w:val="FF0000"/>
          <w:u w:val="single"/>
        </w:rPr>
        <w:t>(</w:t>
      </w:r>
      <w:r w:rsidR="000F5D29" w:rsidRPr="00CF1242">
        <w:rPr>
          <w:rFonts w:ascii="Times New Roman" w:eastAsia="標楷體" w:hAnsi="Times New Roman" w:cs="Times New Roman"/>
          <w:color w:val="FF0000"/>
          <w:u w:val="single"/>
        </w:rPr>
        <w:t>櫃</w:t>
      </w:r>
      <w:r w:rsidR="000F5D29" w:rsidRPr="00CF1242">
        <w:rPr>
          <w:rFonts w:ascii="Times New Roman" w:eastAsia="標楷體" w:hAnsi="Times New Roman" w:cs="Times New Roman"/>
          <w:color w:val="FF0000"/>
          <w:u w:val="single"/>
        </w:rPr>
        <w:t>)</w:t>
      </w:r>
      <w:r w:rsidR="000F5D29" w:rsidRPr="00CF1242">
        <w:rPr>
          <w:rFonts w:ascii="Times New Roman" w:eastAsia="標楷體" w:hAnsi="Times New Roman" w:cs="Times New Roman"/>
          <w:color w:val="FF0000"/>
          <w:u w:val="single"/>
        </w:rPr>
        <w:t>，均應於明顯處設置溫度指示器</w:t>
      </w:r>
      <w:r w:rsidR="000B0CAF" w:rsidRPr="00CF1242">
        <w:rPr>
          <w:rFonts w:ascii="Times New Roman" w:eastAsia="標楷體" w:hAnsi="Times New Roman" w:cs="Times New Roman"/>
          <w:color w:val="FF0000"/>
          <w:szCs w:val="24"/>
          <w:u w:val="single"/>
        </w:rPr>
        <w:t>等</w:t>
      </w:r>
      <w:r w:rsidRPr="00CF1242">
        <w:rPr>
          <w:rFonts w:ascii="Times New Roman" w:eastAsia="標楷體" w:hAnsi="Times New Roman" w:cs="Times New Roman"/>
        </w:rPr>
        <w:t>。注意事</w:t>
      </w:r>
      <w:r w:rsidR="008C7535" w:rsidRPr="00CF1242">
        <w:rPr>
          <w:rFonts w:ascii="Times New Roman" w:eastAsia="標楷體" w:hAnsi="Times New Roman" w:cs="Times New Roman"/>
        </w:rPr>
        <w:t>項</w:t>
      </w:r>
      <w:r w:rsidRPr="00CF1242">
        <w:rPr>
          <w:rFonts w:ascii="Times New Roman" w:eastAsia="標楷體" w:hAnsi="Times New Roman" w:cs="Times New Roman"/>
        </w:rPr>
        <w:t>如下：</w:t>
      </w:r>
    </w:p>
    <w:p w:rsidR="0050052A" w:rsidRPr="00CF1242" w:rsidRDefault="00E43C91" w:rsidP="00414D17">
      <w:pPr>
        <w:snapToGrid w:val="0"/>
        <w:spacing w:beforeLines="100" w:before="360"/>
        <w:ind w:leftChars="100" w:left="840" w:hangingChars="250" w:hanging="600"/>
        <w:jc w:val="both"/>
        <w:rPr>
          <w:rFonts w:ascii="Times New Roman" w:eastAsia="標楷體" w:hAnsi="Times New Roman" w:cs="Times New Roman"/>
          <w:b/>
        </w:rPr>
      </w:pPr>
      <w:r w:rsidRPr="00CF1242">
        <w:rPr>
          <w:rFonts w:ascii="Times New Roman" w:eastAsia="標楷體" w:hAnsi="Times New Roman" w:cs="Times New Roman"/>
        </w:rPr>
        <w:t>(</w:t>
      </w:r>
      <w:r w:rsidRPr="00CF1242">
        <w:rPr>
          <w:rFonts w:ascii="Times New Roman" w:eastAsia="標楷體" w:hAnsi="Times New Roman" w:cs="Times New Roman"/>
        </w:rPr>
        <w:t>一</w:t>
      </w:r>
      <w:r w:rsidRPr="00CF1242">
        <w:rPr>
          <w:rFonts w:ascii="Times New Roman" w:eastAsia="標楷體" w:hAnsi="Times New Roman" w:cs="Times New Roman"/>
        </w:rPr>
        <w:t xml:space="preserve">) </w:t>
      </w:r>
      <w:r w:rsidRPr="00CF1242">
        <w:rPr>
          <w:rFonts w:ascii="Times New Roman" w:eastAsia="標楷體" w:hAnsi="Times New Roman" w:cs="Times New Roman"/>
          <w:b/>
        </w:rPr>
        <w:t>作業場所依清潔度要求不同，應加以有效區隔</w:t>
      </w:r>
      <w:r w:rsidR="00281B52" w:rsidRPr="00CF1242">
        <w:rPr>
          <w:rFonts w:ascii="Times New Roman" w:eastAsia="標楷體" w:hAnsi="Times New Roman" w:cs="Times New Roman"/>
          <w:b/>
        </w:rPr>
        <w:t>(</w:t>
      </w:r>
      <w:r w:rsidR="00281B52" w:rsidRPr="00CF1242">
        <w:rPr>
          <w:rFonts w:ascii="Times New Roman" w:eastAsia="標楷體" w:hAnsi="Times New Roman" w:cs="Times New Roman"/>
          <w:b/>
        </w:rPr>
        <w:t>時間、空間</w:t>
      </w:r>
      <w:r w:rsidR="00281B52" w:rsidRPr="00CF1242">
        <w:rPr>
          <w:rFonts w:ascii="Times New Roman" w:eastAsia="標楷體" w:hAnsi="Times New Roman" w:cs="Times New Roman"/>
          <w:b/>
        </w:rPr>
        <w:t>)</w:t>
      </w:r>
      <w:r w:rsidRPr="00CF1242">
        <w:rPr>
          <w:rFonts w:ascii="Times New Roman" w:eastAsia="標楷體" w:hAnsi="Times New Roman" w:cs="Times New Roman"/>
          <w:b/>
        </w:rPr>
        <w:t>及管理，並有足夠空間，以</w:t>
      </w:r>
      <w:r w:rsidR="00BC7DEF" w:rsidRPr="00CF1242">
        <w:rPr>
          <w:rFonts w:ascii="Times New Roman" w:eastAsia="標楷體" w:hAnsi="Times New Roman" w:cs="Times New Roman"/>
          <w:b/>
        </w:rPr>
        <w:t>避免交叉</w:t>
      </w:r>
      <w:r w:rsidR="007614D2" w:rsidRPr="00CF1242">
        <w:rPr>
          <w:rFonts w:ascii="Times New Roman" w:eastAsia="標楷體" w:hAnsi="Times New Roman" w:cs="Times New Roman"/>
          <w:b/>
        </w:rPr>
        <w:t>污</w:t>
      </w:r>
      <w:r w:rsidR="00BC7DEF" w:rsidRPr="00CF1242">
        <w:rPr>
          <w:rFonts w:ascii="Times New Roman" w:eastAsia="標楷體" w:hAnsi="Times New Roman" w:cs="Times New Roman"/>
          <w:b/>
        </w:rPr>
        <w:t>染</w:t>
      </w:r>
      <w:r w:rsidRPr="00CF1242">
        <w:rPr>
          <w:rFonts w:ascii="Times New Roman" w:eastAsia="標楷體" w:hAnsi="Times New Roman" w:cs="Times New Roman"/>
          <w:b/>
        </w:rPr>
        <w:t>。</w:t>
      </w:r>
    </w:p>
    <w:p w:rsidR="0050052A" w:rsidRPr="00CF1242" w:rsidRDefault="0080471B" w:rsidP="00414D17">
      <w:pPr>
        <w:snapToGrid w:val="0"/>
        <w:spacing w:beforeLines="30" w:before="108"/>
        <w:ind w:leftChars="200" w:left="480" w:firstLineChars="200" w:firstLine="480"/>
        <w:jc w:val="both"/>
        <w:rPr>
          <w:rFonts w:ascii="Times New Roman" w:eastAsia="標楷體" w:hAnsi="Times New Roman" w:cs="Times New Roman"/>
          <w:szCs w:val="24"/>
        </w:rPr>
      </w:pPr>
      <w:r w:rsidRPr="00CF1242">
        <w:rPr>
          <w:rFonts w:ascii="Times New Roman" w:eastAsia="標楷體" w:hAnsi="Times New Roman" w:cs="Times New Roman"/>
        </w:rPr>
        <w:t>各作業場所，包含前處理、製備、配膳、供膳、倉儲區等應適當區隔，可依學校供餐環境之情況評估適合的區隔方式，包含場所區隔、時間區隔、控制空氣流向、採用密閉系統或其他有效方法。且各作業場所</w:t>
      </w:r>
      <w:r w:rsidRPr="00CF1242">
        <w:rPr>
          <w:rFonts w:ascii="Times New Roman" w:eastAsia="標楷體" w:hAnsi="Times New Roman" w:cs="Times New Roman"/>
          <w:szCs w:val="24"/>
        </w:rPr>
        <w:t>應有良好通風及排氣，無不良氣味，冷氣出風口、風扇等應定期清理擦拭，保持清潔。</w:t>
      </w:r>
    </w:p>
    <w:p w:rsidR="0080471B" w:rsidRPr="00CF1242" w:rsidRDefault="0050052A" w:rsidP="00414D17">
      <w:pPr>
        <w:snapToGrid w:val="0"/>
        <w:spacing w:beforeLines="30" w:before="108"/>
        <w:ind w:leftChars="200" w:left="480" w:firstLineChars="200" w:firstLine="480"/>
        <w:jc w:val="both"/>
        <w:rPr>
          <w:rFonts w:ascii="Times New Roman" w:eastAsia="標楷體" w:hAnsi="Times New Roman" w:cs="Times New Roman"/>
          <w:color w:val="FF0000"/>
        </w:rPr>
      </w:pPr>
      <w:r w:rsidRPr="00CF1242">
        <w:rPr>
          <w:rFonts w:ascii="Times New Roman" w:eastAsia="標楷體" w:hAnsi="Times New Roman" w:cs="Times New Roman"/>
        </w:rPr>
        <w:t>各場所可多運用</w:t>
      </w:r>
      <w:r w:rsidR="0080471B" w:rsidRPr="00CF1242">
        <w:rPr>
          <w:rFonts w:ascii="Times New Roman" w:eastAsia="標楷體" w:hAnsi="Times New Roman" w:cs="Times New Roman"/>
        </w:rPr>
        <w:t>層架、推車分別用於放置食品和物料，生、熟食不得混雜存放，且應評估其清潔度、污染性</w:t>
      </w:r>
      <w:r w:rsidR="0080471B" w:rsidRPr="00CF1242">
        <w:rPr>
          <w:rFonts w:ascii="Times New Roman" w:eastAsia="標楷體" w:hAnsi="Times New Roman" w:cs="Times New Roman"/>
        </w:rPr>
        <w:t>(</w:t>
      </w:r>
      <w:r w:rsidR="0080471B" w:rsidRPr="00CF1242">
        <w:rPr>
          <w:rFonts w:ascii="Times New Roman" w:eastAsia="標楷體" w:hAnsi="Times New Roman" w:cs="Times New Roman"/>
        </w:rPr>
        <w:t>易污染他物或易受他物污染</w:t>
      </w:r>
      <w:r w:rsidR="0080471B" w:rsidRPr="00CF1242">
        <w:rPr>
          <w:rFonts w:ascii="Times New Roman" w:eastAsia="標楷體" w:hAnsi="Times New Roman" w:cs="Times New Roman"/>
        </w:rPr>
        <w:t>)</w:t>
      </w:r>
      <w:r w:rsidR="0080471B" w:rsidRPr="00CF1242">
        <w:rPr>
          <w:rFonts w:ascii="Times New Roman" w:eastAsia="標楷體" w:hAnsi="Times New Roman" w:cs="Times New Roman"/>
        </w:rPr>
        <w:t>進行適當區隔，以避免相關交叉污染。</w:t>
      </w:r>
      <w:r w:rsidR="006243E3" w:rsidRPr="00CF1242">
        <w:rPr>
          <w:rFonts w:ascii="Times New Roman" w:eastAsia="標楷體" w:hAnsi="Times New Roman" w:cs="Times New Roman"/>
          <w:color w:val="FF0000"/>
          <w:u w:val="single"/>
        </w:rPr>
        <w:t>為防污染食品，廁所須與作業場所有效區隔，不得設於作業區內且不得正面開向作業場所，但如有緩衝設施及有效控制空氣流方向防止污染者，不在此限。</w:t>
      </w:r>
    </w:p>
    <w:p w:rsidR="0080471B" w:rsidRPr="00CF1242" w:rsidRDefault="0080471B" w:rsidP="00414D17">
      <w:pPr>
        <w:snapToGrid w:val="0"/>
        <w:spacing w:beforeLines="100" w:before="360"/>
        <w:ind w:leftChars="100" w:left="841" w:hangingChars="250" w:hanging="601"/>
        <w:jc w:val="both"/>
        <w:rPr>
          <w:rFonts w:ascii="Times New Roman" w:eastAsia="標楷體" w:hAnsi="Times New Roman" w:cs="Times New Roman"/>
          <w:b/>
        </w:rPr>
      </w:pPr>
      <w:r w:rsidRPr="00CF1242">
        <w:rPr>
          <w:rFonts w:ascii="Times New Roman" w:eastAsia="標楷體" w:hAnsi="Times New Roman" w:cs="Times New Roman"/>
          <w:b/>
        </w:rPr>
        <w:t>(</w:t>
      </w:r>
      <w:r w:rsidRPr="00CF1242">
        <w:rPr>
          <w:rFonts w:ascii="Times New Roman" w:eastAsia="標楷體" w:hAnsi="Times New Roman" w:cs="Times New Roman"/>
          <w:b/>
        </w:rPr>
        <w:t>二</w:t>
      </w:r>
      <w:r w:rsidRPr="00CF1242">
        <w:rPr>
          <w:rFonts w:ascii="Times New Roman" w:eastAsia="標楷體" w:hAnsi="Times New Roman" w:cs="Times New Roman"/>
          <w:b/>
        </w:rPr>
        <w:t xml:space="preserve">) </w:t>
      </w:r>
      <w:r w:rsidRPr="00CF1242">
        <w:rPr>
          <w:rFonts w:ascii="Times New Roman" w:eastAsia="標楷體" w:hAnsi="Times New Roman" w:cs="Times New Roman"/>
          <w:b/>
        </w:rPr>
        <w:t>作業場所之地面、牆壁、天花板、支柱、屋頂、燈飾、紗門等應保持清潔，避免積水或濕滑。</w:t>
      </w:r>
    </w:p>
    <w:p w:rsidR="00C96268" w:rsidRPr="00CF1242" w:rsidRDefault="0080471B" w:rsidP="00414D17">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作業場所之地面、牆壁和支柱避免有納垢、侵蝕或積水之情形。地板濕滑易使</w:t>
      </w:r>
      <w:r w:rsidR="005B4834" w:rsidRPr="00CF1242">
        <w:rPr>
          <w:rFonts w:ascii="Times New Roman" w:eastAsia="標楷體" w:hAnsi="Times New Roman" w:cs="Times New Roman"/>
        </w:rPr>
        <w:t>工作</w:t>
      </w:r>
      <w:r w:rsidRPr="00CF1242">
        <w:rPr>
          <w:rFonts w:ascii="Times New Roman" w:eastAsia="標楷體" w:hAnsi="Times New Roman" w:cs="Times New Roman"/>
        </w:rPr>
        <w:t>人員滑倒、受傷</w:t>
      </w:r>
      <w:r w:rsidR="005B4834" w:rsidRPr="00CF1242">
        <w:rPr>
          <w:rFonts w:ascii="Times New Roman" w:eastAsia="標楷體" w:hAnsi="Times New Roman" w:cs="Times New Roman"/>
        </w:rPr>
        <w:t>而工作效率也會降低及</w:t>
      </w:r>
      <w:r w:rsidR="00C96268" w:rsidRPr="00CF1242">
        <w:rPr>
          <w:rFonts w:ascii="Times New Roman" w:eastAsia="標楷體" w:hAnsi="Times New Roman" w:cs="Times New Roman"/>
        </w:rPr>
        <w:t>細菌易滋生等。</w:t>
      </w:r>
    </w:p>
    <w:p w:rsidR="00DB0FC0" w:rsidRPr="00CF1242" w:rsidRDefault="0080471B" w:rsidP="00757764">
      <w:pPr>
        <w:snapToGrid w:val="0"/>
        <w:spacing w:beforeLines="30" w:before="108"/>
        <w:ind w:leftChars="200" w:left="480" w:firstLineChars="200" w:firstLine="480"/>
        <w:jc w:val="both"/>
        <w:rPr>
          <w:rFonts w:ascii="Times New Roman" w:eastAsia="標楷體" w:hAnsi="Times New Roman" w:cs="Times New Roman"/>
          <w:b/>
        </w:rPr>
      </w:pPr>
      <w:r w:rsidRPr="00CF1242">
        <w:rPr>
          <w:rFonts w:ascii="Times New Roman" w:eastAsia="標楷體" w:hAnsi="Times New Roman" w:cs="Times New Roman"/>
        </w:rPr>
        <w:t>天花板和樓板應避免長黴、成片剝落、積塵、納垢、結露現象等情形，特別是食品暴露之正上方更應加強管理</w:t>
      </w:r>
      <w:r w:rsidR="00C96268" w:rsidRPr="00CF1242">
        <w:rPr>
          <w:rFonts w:ascii="Times New Roman" w:eastAsia="標楷體" w:hAnsi="Times New Roman" w:cs="Times New Roman"/>
        </w:rPr>
        <w:t>，以免</w:t>
      </w:r>
      <w:r w:rsidR="00A157EA" w:rsidRPr="00CF1242">
        <w:rPr>
          <w:rFonts w:ascii="Times New Roman" w:eastAsia="標楷體" w:hAnsi="Times New Roman" w:cs="Times New Roman"/>
        </w:rPr>
        <w:t>污染</w:t>
      </w:r>
      <w:r w:rsidR="00C96268" w:rsidRPr="00CF1242">
        <w:rPr>
          <w:rFonts w:ascii="Times New Roman" w:eastAsia="標楷體" w:hAnsi="Times New Roman" w:cs="Times New Roman"/>
        </w:rPr>
        <w:t>食品</w:t>
      </w:r>
      <w:r w:rsidRPr="00CF1242">
        <w:rPr>
          <w:rFonts w:ascii="Times New Roman" w:eastAsia="標楷體" w:hAnsi="Times New Roman" w:cs="Times New Roman"/>
        </w:rPr>
        <w:t>。</w:t>
      </w:r>
      <w:r w:rsidR="00987B5E" w:rsidRPr="00CF1242">
        <w:rPr>
          <w:rFonts w:ascii="Times New Roman" w:eastAsia="標楷體" w:hAnsi="Times New Roman" w:cs="Times New Roman"/>
        </w:rPr>
        <w:t>例如，菜餚烹調後以菜盤盛裝置於層架上等待配膳，此時若未加蓋，其蒸氣散逸後可能結露於上層底部，結露過重則滴</w:t>
      </w:r>
      <w:r w:rsidR="005B4834" w:rsidRPr="00CF1242">
        <w:rPr>
          <w:rFonts w:ascii="Times New Roman" w:eastAsia="標楷體" w:hAnsi="Times New Roman" w:cs="Times New Roman"/>
        </w:rPr>
        <w:t>至</w:t>
      </w:r>
      <w:r w:rsidR="00987B5E" w:rsidRPr="00CF1242">
        <w:rPr>
          <w:rFonts w:ascii="Times New Roman" w:eastAsia="標楷體" w:hAnsi="Times New Roman" w:cs="Times New Roman"/>
        </w:rPr>
        <w:t>菜盤，可能因此造成</w:t>
      </w:r>
      <w:r w:rsidR="005B4834" w:rsidRPr="00CF1242">
        <w:rPr>
          <w:rFonts w:ascii="Times New Roman" w:eastAsia="標楷體" w:hAnsi="Times New Roman" w:cs="Times New Roman"/>
        </w:rPr>
        <w:t>交叉</w:t>
      </w:r>
      <w:r w:rsidR="00A157EA" w:rsidRPr="00CF1242">
        <w:rPr>
          <w:rFonts w:ascii="Times New Roman" w:eastAsia="標楷體" w:hAnsi="Times New Roman" w:cs="Times New Roman"/>
        </w:rPr>
        <w:t>污染</w:t>
      </w:r>
      <w:r w:rsidR="00987B5E" w:rsidRPr="00CF1242">
        <w:rPr>
          <w:rFonts w:ascii="Times New Roman" w:eastAsia="標楷體" w:hAnsi="Times New Roman" w:cs="Times New Roman"/>
        </w:rPr>
        <w:t>。故若菜盤不加蓋</w:t>
      </w:r>
      <w:r w:rsidR="00987B5E" w:rsidRPr="00CF1242">
        <w:rPr>
          <w:rFonts w:ascii="Times New Roman" w:eastAsia="標楷體" w:hAnsi="Times New Roman" w:cs="Times New Roman"/>
        </w:rPr>
        <w:t>(</w:t>
      </w:r>
      <w:r w:rsidR="00987B5E" w:rsidRPr="00CF1242">
        <w:rPr>
          <w:rFonts w:ascii="Times New Roman" w:eastAsia="標楷體" w:hAnsi="Times New Roman" w:cs="Times New Roman"/>
        </w:rPr>
        <w:t>如欲冷卻之故</w:t>
      </w:r>
      <w:r w:rsidR="00987B5E" w:rsidRPr="00CF1242">
        <w:rPr>
          <w:rFonts w:ascii="Times New Roman" w:eastAsia="標楷體" w:hAnsi="Times New Roman" w:cs="Times New Roman"/>
        </w:rPr>
        <w:t>)</w:t>
      </w:r>
      <w:r w:rsidR="00987B5E" w:rsidRPr="00CF1242">
        <w:rPr>
          <w:rFonts w:ascii="Times New Roman" w:eastAsia="標楷體" w:hAnsi="Times New Roman" w:cs="Times New Roman"/>
        </w:rPr>
        <w:t>，則使用之層架應特別注意其裡、外、上、下的清潔甚至消毒。</w:t>
      </w:r>
    </w:p>
    <w:p w:rsidR="00770B88" w:rsidRPr="00CF1242" w:rsidRDefault="00770B88" w:rsidP="00414D17">
      <w:pPr>
        <w:snapToGrid w:val="0"/>
        <w:spacing w:beforeLines="100" w:before="360"/>
        <w:ind w:leftChars="100" w:left="841" w:hangingChars="250" w:hanging="601"/>
        <w:jc w:val="both"/>
        <w:rPr>
          <w:rFonts w:ascii="Times New Roman" w:eastAsia="標楷體" w:hAnsi="Times New Roman" w:cs="Times New Roman"/>
          <w:b/>
        </w:rPr>
      </w:pPr>
      <w:r w:rsidRPr="00CF1242">
        <w:rPr>
          <w:rFonts w:ascii="Times New Roman" w:eastAsia="標楷體" w:hAnsi="Times New Roman" w:cs="Times New Roman"/>
          <w:b/>
        </w:rPr>
        <w:t>(</w:t>
      </w:r>
      <w:r w:rsidRPr="00CF1242">
        <w:rPr>
          <w:rFonts w:ascii="Times New Roman" w:eastAsia="標楷體" w:hAnsi="Times New Roman" w:cs="Times New Roman"/>
          <w:b/>
        </w:rPr>
        <w:t>三</w:t>
      </w:r>
      <w:r w:rsidRPr="00CF1242">
        <w:rPr>
          <w:rFonts w:ascii="Times New Roman" w:eastAsia="標楷體" w:hAnsi="Times New Roman" w:cs="Times New Roman"/>
          <w:b/>
        </w:rPr>
        <w:t>)</w:t>
      </w:r>
      <w:r w:rsidR="008C454E" w:rsidRPr="00CF1242">
        <w:rPr>
          <w:rFonts w:ascii="Times New Roman" w:eastAsia="標楷體" w:hAnsi="Times New Roman" w:cs="Times New Roman"/>
          <w:b/>
        </w:rPr>
        <w:t xml:space="preserve"> </w:t>
      </w:r>
      <w:r w:rsidR="00DE3136" w:rsidRPr="00CF1242">
        <w:rPr>
          <w:rFonts w:ascii="Times New Roman" w:eastAsia="標楷體" w:hAnsi="Times New Roman" w:cs="Times New Roman"/>
          <w:b/>
          <w:color w:val="000000" w:themeColor="text1"/>
        </w:rPr>
        <w:t>作業場所不得發現蟑螂、老鼠、蒼蠅等病媒或其蹤跡；作業場所不得飼養禽畜、寵物。</w:t>
      </w:r>
    </w:p>
    <w:p w:rsidR="00C7089C" w:rsidRPr="00CF1242" w:rsidRDefault="007C78A6" w:rsidP="007C78A6">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病媒是指會直接或間接污染食品或媒介病原體之小動物或昆蟲，如老鼠、蟑螂、蚊、蠅等。當廢棄物處理不佳時，易滋生病媒及產生異味，且病媒防治不良為相關餐飲場所常見的缺失之一，應</w:t>
      </w:r>
      <w:r w:rsidR="00686CCA" w:rsidRPr="00CF1242">
        <w:rPr>
          <w:rFonts w:ascii="Times New Roman" w:eastAsia="標楷體" w:hAnsi="Times New Roman" w:cs="Times New Roman"/>
          <w:color w:val="FF0000"/>
          <w:u w:val="single"/>
        </w:rPr>
        <w:t>澈</w:t>
      </w:r>
      <w:r w:rsidRPr="00CF1242">
        <w:rPr>
          <w:rFonts w:ascii="Times New Roman" w:eastAsia="標楷體" w:hAnsi="Times New Roman" w:cs="Times New Roman"/>
        </w:rPr>
        <w:t>底做好病媒防治措施、定期消毒及正確處理廢棄物，以降低食物污染的情形，亦可保持作業場所清潔。</w:t>
      </w:r>
    </w:p>
    <w:p w:rsidR="007C78A6" w:rsidRPr="00CF1242" w:rsidRDefault="00C7089C" w:rsidP="007C78A6">
      <w:pPr>
        <w:snapToGrid w:val="0"/>
        <w:spacing w:beforeLines="30" w:before="108"/>
        <w:ind w:leftChars="200" w:left="480" w:firstLineChars="200" w:firstLine="480"/>
        <w:jc w:val="both"/>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若進行消毒，請依據供餐場所、衛生管理等情況，與病媒防治業者討論防治方式及頻率，</w:t>
      </w:r>
      <w:r w:rsidR="007C78A6" w:rsidRPr="00CF1242">
        <w:rPr>
          <w:rFonts w:ascii="Times New Roman" w:eastAsia="標楷體" w:hAnsi="Times New Roman" w:cs="Times New Roman"/>
          <w:color w:val="FF0000"/>
          <w:u w:val="single"/>
        </w:rPr>
        <w:t>並</w:t>
      </w:r>
      <w:r w:rsidRPr="00CF1242">
        <w:rPr>
          <w:rFonts w:ascii="Times New Roman" w:eastAsia="標楷體" w:hAnsi="Times New Roman" w:cs="Times New Roman"/>
          <w:color w:val="FF0000"/>
          <w:u w:val="single"/>
        </w:rPr>
        <w:t>請餐廳業者自主管理</w:t>
      </w:r>
      <w:r w:rsidR="00686CCA" w:rsidRPr="00CF1242">
        <w:rPr>
          <w:rFonts w:ascii="Times New Roman" w:eastAsia="標楷體" w:hAnsi="Times New Roman" w:cs="Times New Roman"/>
          <w:color w:val="FF0000"/>
          <w:u w:val="single"/>
        </w:rPr>
        <w:t>，</w:t>
      </w:r>
      <w:r w:rsidR="007C78A6" w:rsidRPr="00CF1242">
        <w:rPr>
          <w:rFonts w:ascii="Times New Roman" w:eastAsia="標楷體" w:hAnsi="Times New Roman" w:cs="Times New Roman"/>
          <w:color w:val="FF0000"/>
          <w:u w:val="single"/>
        </w:rPr>
        <w:t>妥善留存病媒防治相關紀錄</w:t>
      </w:r>
      <w:r w:rsidR="007C78A6" w:rsidRPr="00CF1242">
        <w:rPr>
          <w:rFonts w:ascii="Times New Roman" w:eastAsia="標楷體" w:hAnsi="Times New Roman" w:cs="Times New Roman"/>
          <w:color w:val="FF0000"/>
          <w:u w:val="single"/>
        </w:rPr>
        <w:t>(</w:t>
      </w:r>
      <w:r w:rsidR="007C78A6" w:rsidRPr="00CF1242">
        <w:rPr>
          <w:rFonts w:ascii="Times New Roman" w:eastAsia="標楷體" w:hAnsi="Times New Roman" w:cs="Times New Roman"/>
          <w:color w:val="FF0000"/>
          <w:u w:val="single"/>
        </w:rPr>
        <w:t>附錄三</w:t>
      </w:r>
      <w:r w:rsidR="007C78A6" w:rsidRPr="00CF1242">
        <w:rPr>
          <w:rFonts w:ascii="Times New Roman" w:eastAsia="標楷體" w:hAnsi="Times New Roman" w:cs="Times New Roman"/>
          <w:color w:val="FF0000"/>
          <w:u w:val="single"/>
        </w:rPr>
        <w:t>)</w:t>
      </w:r>
      <w:r w:rsidR="007C78A6" w:rsidRPr="00CF1242">
        <w:rPr>
          <w:rFonts w:ascii="Times New Roman" w:eastAsia="標楷體" w:hAnsi="Times New Roman" w:cs="Times New Roman"/>
          <w:color w:val="FF0000"/>
          <w:u w:val="single"/>
        </w:rPr>
        <w:t>。</w:t>
      </w:r>
    </w:p>
    <w:p w:rsidR="007C78A6" w:rsidRPr="00CF1242" w:rsidRDefault="00A475AA" w:rsidP="007C78A6">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「病媒的蹤跡」</w:t>
      </w:r>
      <w:r w:rsidR="00DE3136" w:rsidRPr="00CF1242">
        <w:rPr>
          <w:rFonts w:ascii="Times New Roman" w:eastAsia="標楷體" w:hAnsi="Times New Roman" w:cs="Times New Roman"/>
        </w:rPr>
        <w:t>是包含其糞便、腳印、蜘蛛網</w:t>
      </w:r>
      <w:r w:rsidR="007C78A6" w:rsidRPr="00CF1242">
        <w:rPr>
          <w:rFonts w:ascii="Times New Roman" w:eastAsia="標楷體" w:hAnsi="Times New Roman" w:cs="Times New Roman"/>
        </w:rPr>
        <w:t>等。作業場所及餐廳內；不得住宿及飼養寵物，以避免食物受到污染。</w:t>
      </w:r>
    </w:p>
    <w:p w:rsidR="00770B88" w:rsidRPr="00CF1242" w:rsidRDefault="00770B88" w:rsidP="00414D17">
      <w:pPr>
        <w:snapToGrid w:val="0"/>
        <w:spacing w:beforeLines="100" w:before="360"/>
        <w:ind w:leftChars="100" w:left="841" w:hangingChars="250" w:hanging="601"/>
        <w:jc w:val="both"/>
        <w:rPr>
          <w:rFonts w:ascii="Times New Roman" w:eastAsia="標楷體" w:hAnsi="Times New Roman" w:cs="Times New Roman"/>
          <w:b/>
        </w:rPr>
      </w:pPr>
      <w:r w:rsidRPr="00CF1242">
        <w:rPr>
          <w:rFonts w:ascii="Times New Roman" w:eastAsia="標楷體" w:hAnsi="Times New Roman" w:cs="Times New Roman"/>
          <w:b/>
        </w:rPr>
        <w:t>(</w:t>
      </w:r>
      <w:r w:rsidR="008C454E" w:rsidRPr="00CF1242">
        <w:rPr>
          <w:rFonts w:ascii="Times New Roman" w:eastAsia="標楷體" w:hAnsi="Times New Roman" w:cs="Times New Roman"/>
          <w:b/>
        </w:rPr>
        <w:t>四</w:t>
      </w:r>
      <w:r w:rsidRPr="00CF1242">
        <w:rPr>
          <w:rFonts w:ascii="Times New Roman" w:eastAsia="標楷體" w:hAnsi="Times New Roman" w:cs="Times New Roman"/>
          <w:b/>
        </w:rPr>
        <w:t>)</w:t>
      </w:r>
      <w:r w:rsidR="008C454E" w:rsidRPr="00CF1242">
        <w:rPr>
          <w:rFonts w:ascii="Times New Roman" w:eastAsia="標楷體" w:hAnsi="Times New Roman" w:cs="Times New Roman"/>
          <w:b/>
        </w:rPr>
        <w:t xml:space="preserve"> </w:t>
      </w:r>
      <w:r w:rsidR="001474A1" w:rsidRPr="00CF1242">
        <w:rPr>
          <w:rFonts w:ascii="Times New Roman" w:eastAsia="標楷體" w:hAnsi="Times New Roman" w:cs="Times New Roman"/>
          <w:b/>
          <w:color w:val="000000" w:themeColor="text1"/>
        </w:rPr>
        <w:t>作業場所應設置有蓋、防漏、易清洗的垃圾桶、廚餘桶，垃圾及廚餘應適當管理分類存放及適時清理</w:t>
      </w:r>
      <w:r w:rsidRPr="00CF1242">
        <w:rPr>
          <w:rFonts w:ascii="Times New Roman" w:eastAsia="標楷體" w:hAnsi="Times New Roman" w:cs="Times New Roman"/>
          <w:b/>
        </w:rPr>
        <w:t>。</w:t>
      </w:r>
    </w:p>
    <w:p w:rsidR="00FA3055" w:rsidRPr="00CF1242" w:rsidRDefault="00AE38AC" w:rsidP="00414D17">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廢棄物應依性質分類集存，</w:t>
      </w:r>
      <w:r w:rsidR="007C78A6" w:rsidRPr="00CF1242">
        <w:rPr>
          <w:rFonts w:ascii="Times New Roman" w:eastAsia="標楷體" w:hAnsi="Times New Roman" w:cs="Times New Roman"/>
        </w:rPr>
        <w:t>分類標準可參考各地方政府環保局之詳細規定。</w:t>
      </w:r>
      <w:r w:rsidR="00FA3055" w:rsidRPr="00CF1242">
        <w:rPr>
          <w:rFonts w:ascii="Times New Roman" w:eastAsia="標楷體" w:hAnsi="Times New Roman" w:cs="Times New Roman"/>
        </w:rPr>
        <w:t>作業結束後易腐敗者，應密封放置於食品調理區以外之區域等待清理，暫時存放時需有可加蓋容器，如</w:t>
      </w:r>
      <w:r w:rsidRPr="00CF1242">
        <w:rPr>
          <w:rFonts w:ascii="Times New Roman" w:eastAsia="標楷體" w:hAnsi="Times New Roman" w:cs="Times New Roman"/>
        </w:rPr>
        <w:t>：</w:t>
      </w:r>
      <w:r w:rsidR="00FA3055" w:rsidRPr="00CF1242">
        <w:rPr>
          <w:rFonts w:ascii="Times New Roman" w:eastAsia="標楷體" w:hAnsi="Times New Roman" w:cs="Times New Roman"/>
        </w:rPr>
        <w:t>有蓋垃圾桶、廚餘桶，以避免不良氣味溢出及引來病媒。</w:t>
      </w:r>
      <w:r w:rsidR="007C78A6" w:rsidRPr="00CF1242">
        <w:rPr>
          <w:rFonts w:ascii="Times New Roman" w:eastAsia="標楷體" w:hAnsi="Times New Roman" w:cs="Times New Roman"/>
          <w:color w:val="FF0000"/>
          <w:u w:val="single"/>
        </w:rPr>
        <w:t>廚餘回收應交付給合法</w:t>
      </w:r>
      <w:r w:rsidRPr="00CF1242">
        <w:rPr>
          <w:rFonts w:ascii="Times New Roman" w:eastAsia="標楷體" w:hAnsi="Times New Roman" w:cs="Times New Roman"/>
          <w:color w:val="FF0000"/>
          <w:u w:val="single"/>
        </w:rPr>
        <w:t>廠商；</w:t>
      </w:r>
      <w:r w:rsidR="007C78A6" w:rsidRPr="00CF1242">
        <w:rPr>
          <w:rFonts w:ascii="Times New Roman" w:eastAsia="標楷體" w:hAnsi="Times New Roman" w:cs="Times New Roman"/>
          <w:color w:val="FF0000"/>
          <w:u w:val="single"/>
        </w:rPr>
        <w:t>廢油須交付環保署認可之合格回收廠商，並建議檢附相關文件</w:t>
      </w:r>
      <w:r w:rsidR="00686CCA" w:rsidRPr="00CF1242">
        <w:rPr>
          <w:rFonts w:ascii="Times New Roman" w:eastAsia="標楷體" w:hAnsi="Times New Roman" w:cs="Times New Roman"/>
          <w:color w:val="FF0000"/>
          <w:u w:val="single"/>
        </w:rPr>
        <w:t>(</w:t>
      </w:r>
      <w:r w:rsidR="001F65EE" w:rsidRPr="00CF1242">
        <w:rPr>
          <w:rFonts w:ascii="Times New Roman" w:eastAsia="標楷體" w:hAnsi="Times New Roman" w:cs="Times New Roman"/>
          <w:color w:val="FF0000"/>
          <w:u w:val="single"/>
        </w:rPr>
        <w:t>如：與回收廠商之契約書、回收聯單等</w:t>
      </w:r>
      <w:r w:rsidR="001F65EE" w:rsidRPr="00CF1242">
        <w:rPr>
          <w:rFonts w:ascii="Times New Roman" w:eastAsia="標楷體" w:hAnsi="Times New Roman" w:cs="Times New Roman"/>
          <w:color w:val="FF0000"/>
          <w:u w:val="single"/>
        </w:rPr>
        <w:t>)</w:t>
      </w:r>
      <w:r w:rsidR="007C78A6" w:rsidRPr="00CF1242">
        <w:rPr>
          <w:rFonts w:ascii="Times New Roman" w:eastAsia="標楷體" w:hAnsi="Times New Roman" w:cs="Times New Roman"/>
          <w:color w:val="FF0000"/>
          <w:u w:val="single"/>
        </w:rPr>
        <w:t>。</w:t>
      </w:r>
    </w:p>
    <w:p w:rsidR="00770B88" w:rsidRPr="00CF1242" w:rsidRDefault="00770B88" w:rsidP="00414D17">
      <w:pPr>
        <w:snapToGrid w:val="0"/>
        <w:spacing w:beforeLines="100" w:before="360"/>
        <w:ind w:leftChars="100" w:left="841" w:hangingChars="250" w:hanging="601"/>
        <w:jc w:val="both"/>
        <w:rPr>
          <w:rFonts w:ascii="Times New Roman" w:eastAsia="標楷體" w:hAnsi="Times New Roman" w:cs="Times New Roman"/>
          <w:b/>
        </w:rPr>
      </w:pPr>
      <w:r w:rsidRPr="00CF1242">
        <w:rPr>
          <w:rFonts w:ascii="Times New Roman" w:eastAsia="標楷體" w:hAnsi="Times New Roman" w:cs="Times New Roman"/>
          <w:b/>
        </w:rPr>
        <w:t>(</w:t>
      </w:r>
      <w:r w:rsidR="008C454E" w:rsidRPr="00CF1242">
        <w:rPr>
          <w:rFonts w:ascii="Times New Roman" w:eastAsia="標楷體" w:hAnsi="Times New Roman" w:cs="Times New Roman"/>
          <w:b/>
        </w:rPr>
        <w:t>五</w:t>
      </w:r>
      <w:r w:rsidRPr="00CF1242">
        <w:rPr>
          <w:rFonts w:ascii="Times New Roman" w:eastAsia="標楷體" w:hAnsi="Times New Roman" w:cs="Times New Roman"/>
          <w:b/>
        </w:rPr>
        <w:t>)</w:t>
      </w:r>
      <w:r w:rsidR="007E27D8" w:rsidRPr="00CF1242">
        <w:rPr>
          <w:rFonts w:ascii="Times New Roman" w:eastAsia="標楷體" w:hAnsi="Times New Roman" w:cs="Times New Roman"/>
          <w:b/>
        </w:rPr>
        <w:t xml:space="preserve"> </w:t>
      </w:r>
      <w:r w:rsidR="000F5D29" w:rsidRPr="00CF1242">
        <w:rPr>
          <w:rFonts w:ascii="Times New Roman" w:eastAsia="標楷體" w:hAnsi="Times New Roman" w:cs="Times New Roman"/>
          <w:b/>
        </w:rPr>
        <w:t>作業場所排水設施須通暢，並有防治病媒入侵之設施；截油</w:t>
      </w:r>
      <w:r w:rsidR="000F5D29" w:rsidRPr="00CF1242">
        <w:rPr>
          <w:rFonts w:ascii="Times New Roman" w:eastAsia="標楷體" w:hAnsi="Times New Roman" w:cs="Times New Roman"/>
          <w:b/>
          <w:color w:val="000000" w:themeColor="text1"/>
        </w:rPr>
        <w:t>設施</w:t>
      </w:r>
      <w:r w:rsidR="000F5D29" w:rsidRPr="00CF1242">
        <w:rPr>
          <w:rFonts w:ascii="Times New Roman" w:eastAsia="標楷體" w:hAnsi="Times New Roman" w:cs="Times New Roman"/>
          <w:b/>
        </w:rPr>
        <w:t>應</w:t>
      </w:r>
      <w:r w:rsidR="000F5D29" w:rsidRPr="00CF1242">
        <w:rPr>
          <w:rFonts w:ascii="Times New Roman" w:eastAsia="標楷體" w:hAnsi="Times New Roman" w:cs="Times New Roman"/>
          <w:b/>
          <w:color w:val="FF0000"/>
          <w:u w:val="single"/>
        </w:rPr>
        <w:t>有適當功效，並</w:t>
      </w:r>
      <w:r w:rsidR="000F5D29" w:rsidRPr="00CF1242">
        <w:rPr>
          <w:rFonts w:ascii="Times New Roman" w:eastAsia="標楷體" w:hAnsi="Times New Roman" w:cs="Times New Roman"/>
          <w:b/>
          <w:color w:val="000000" w:themeColor="text1"/>
        </w:rPr>
        <w:t>經常清理維持清潔。</w:t>
      </w:r>
    </w:p>
    <w:p w:rsidR="00CD3169" w:rsidRPr="00CF1242" w:rsidRDefault="007E27D8" w:rsidP="00414D17">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作業場所</w:t>
      </w:r>
      <w:r w:rsidRPr="00CF1242">
        <w:rPr>
          <w:rFonts w:ascii="Times New Roman" w:eastAsia="標楷體" w:hAnsi="Times New Roman" w:cs="Times New Roman"/>
        </w:rPr>
        <w:t>(</w:t>
      </w:r>
      <w:r w:rsidRPr="00CF1242">
        <w:rPr>
          <w:rFonts w:ascii="Times New Roman" w:eastAsia="標楷體" w:hAnsi="Times New Roman" w:cs="Times New Roman"/>
        </w:rPr>
        <w:t>含前處理、烹調製備場所、配膳區等</w:t>
      </w:r>
      <w:r w:rsidRPr="00CF1242">
        <w:rPr>
          <w:rFonts w:ascii="Times New Roman" w:eastAsia="標楷體" w:hAnsi="Times New Roman" w:cs="Times New Roman"/>
        </w:rPr>
        <w:t>)</w:t>
      </w:r>
      <w:r w:rsidRPr="00CF1242">
        <w:rPr>
          <w:rFonts w:ascii="Times New Roman" w:eastAsia="標楷體" w:hAnsi="Times New Roman" w:cs="Times New Roman"/>
        </w:rPr>
        <w:t>，應有防止及排除病媒或其他有害動物措施，防止病媒侵入之設施為適當且有形的隔離方式，包含陰井、適當孔徑之柵欄、紗網、紗門、紗窗、空氣簾等。</w:t>
      </w:r>
      <w:r w:rsidR="00CD3169" w:rsidRPr="00CF1242">
        <w:rPr>
          <w:rFonts w:ascii="Times New Roman" w:eastAsia="標楷體" w:hAnsi="Times New Roman" w:cs="Times New Roman"/>
        </w:rPr>
        <w:t>。</w:t>
      </w:r>
    </w:p>
    <w:p w:rsidR="0080471B" w:rsidRPr="00CF1242" w:rsidRDefault="007E27D8" w:rsidP="00414D17">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排水設施除須通暢外，不得有異味，且應有攔截固體廢棄物之設施</w:t>
      </w:r>
      <w:r w:rsidRPr="00CF1242">
        <w:rPr>
          <w:rFonts w:ascii="Times New Roman" w:eastAsia="標楷體" w:hAnsi="Times New Roman" w:cs="Times New Roman"/>
        </w:rPr>
        <w:t>(</w:t>
      </w:r>
      <w:r w:rsidRPr="00CF1242">
        <w:rPr>
          <w:rFonts w:ascii="Times New Roman" w:eastAsia="標楷體" w:hAnsi="Times New Roman" w:cs="Times New Roman"/>
        </w:rPr>
        <w:t>如</w:t>
      </w:r>
      <w:r w:rsidR="00C7089C" w:rsidRPr="00CF1242">
        <w:rPr>
          <w:rFonts w:ascii="Times New Roman" w:eastAsia="標楷體" w:hAnsi="Times New Roman" w:cs="Times New Roman"/>
        </w:rPr>
        <w:t>：</w:t>
      </w:r>
      <w:r w:rsidRPr="00CF1242">
        <w:rPr>
          <w:rFonts w:ascii="Times New Roman" w:eastAsia="標楷體" w:hAnsi="Times New Roman" w:cs="Times New Roman"/>
        </w:rPr>
        <w:t>濾網</w:t>
      </w:r>
      <w:r w:rsidRPr="00CF1242">
        <w:rPr>
          <w:rFonts w:ascii="Times New Roman" w:eastAsia="標楷體" w:hAnsi="Times New Roman" w:cs="Times New Roman"/>
        </w:rPr>
        <w:t>)</w:t>
      </w:r>
      <w:r w:rsidRPr="00CF1242">
        <w:rPr>
          <w:rFonts w:ascii="Times New Roman" w:eastAsia="標楷體" w:hAnsi="Times New Roman" w:cs="Times New Roman"/>
        </w:rPr>
        <w:t>，必要時應設有截油設備及防治病媒入侵之設施</w:t>
      </w:r>
      <w:r w:rsidRPr="00CF1242">
        <w:rPr>
          <w:rFonts w:ascii="Times New Roman" w:eastAsia="標楷體" w:hAnsi="Times New Roman" w:cs="Times New Roman"/>
        </w:rPr>
        <w:t>(</w:t>
      </w:r>
      <w:r w:rsidRPr="00CF1242">
        <w:rPr>
          <w:rFonts w:ascii="Times New Roman" w:eastAsia="標楷體" w:hAnsi="Times New Roman" w:cs="Times New Roman"/>
        </w:rPr>
        <w:t>如</w:t>
      </w:r>
      <w:r w:rsidR="00C7089C" w:rsidRPr="00CF1242">
        <w:rPr>
          <w:rFonts w:ascii="Times New Roman" w:eastAsia="標楷體" w:hAnsi="Times New Roman" w:cs="Times New Roman"/>
        </w:rPr>
        <w:t>：</w:t>
      </w:r>
      <w:r w:rsidRPr="00CF1242">
        <w:rPr>
          <w:rFonts w:ascii="Times New Roman" w:eastAsia="標楷體" w:hAnsi="Times New Roman" w:cs="Times New Roman"/>
        </w:rPr>
        <w:t>紗窗、紗門、空氣簾等</w:t>
      </w:r>
      <w:r w:rsidRPr="00CF1242">
        <w:rPr>
          <w:rFonts w:ascii="Times New Roman" w:eastAsia="標楷體" w:hAnsi="Times New Roman" w:cs="Times New Roman"/>
        </w:rPr>
        <w:t>)</w:t>
      </w:r>
      <w:r w:rsidRPr="00CF1242">
        <w:rPr>
          <w:rFonts w:ascii="Times New Roman" w:eastAsia="標楷體" w:hAnsi="Times New Roman" w:cs="Times New Roman"/>
        </w:rPr>
        <w:t>。</w:t>
      </w:r>
      <w:r w:rsidR="00336067" w:rsidRPr="002D3221">
        <w:rPr>
          <w:rFonts w:ascii="Times New Roman" w:eastAsia="標楷體" w:hAnsi="Times New Roman" w:cs="Times New Roman" w:hint="eastAsia"/>
          <w:color w:val="FF0000"/>
          <w:u w:val="single"/>
        </w:rPr>
        <w:t>截油設施以截留餐廚污水中的油脂和菜餚殘渣為目的，應有正確的清潔及維護，才能發揮有效攔渣及油脂截留效果，流放出去的水不應有明顯的油污，</w:t>
      </w:r>
      <w:r w:rsidR="00336067" w:rsidRPr="00CF1242">
        <w:rPr>
          <w:rFonts w:ascii="Times New Roman" w:eastAsia="標楷體" w:hAnsi="Times New Roman" w:cs="Times New Roman"/>
        </w:rPr>
        <w:t>其排水系統菜餚殘渣集中處應每日至少清潔一次，學校衛生管理專責人員應定期檢查並記錄。</w:t>
      </w:r>
    </w:p>
    <w:p w:rsidR="0080471B" w:rsidRPr="00CF1242" w:rsidRDefault="0080471B" w:rsidP="00414D17">
      <w:pPr>
        <w:snapToGrid w:val="0"/>
        <w:spacing w:beforeLines="100" w:before="360"/>
        <w:ind w:leftChars="100" w:left="841" w:hangingChars="250" w:hanging="601"/>
        <w:jc w:val="both"/>
        <w:rPr>
          <w:rFonts w:ascii="Times New Roman" w:eastAsia="標楷體" w:hAnsi="Times New Roman" w:cs="Times New Roman"/>
          <w:b/>
        </w:rPr>
      </w:pPr>
      <w:r w:rsidRPr="00CF1242">
        <w:rPr>
          <w:rFonts w:ascii="Times New Roman" w:eastAsia="標楷體" w:hAnsi="Times New Roman" w:cs="Times New Roman"/>
          <w:b/>
        </w:rPr>
        <w:t>(</w:t>
      </w:r>
      <w:r w:rsidR="008C454E" w:rsidRPr="00CF1242">
        <w:rPr>
          <w:rFonts w:ascii="Times New Roman" w:eastAsia="標楷體" w:hAnsi="Times New Roman" w:cs="Times New Roman"/>
          <w:b/>
        </w:rPr>
        <w:t>六</w:t>
      </w:r>
      <w:r w:rsidRPr="00CF1242">
        <w:rPr>
          <w:rFonts w:ascii="Times New Roman" w:eastAsia="標楷體" w:hAnsi="Times New Roman" w:cs="Times New Roman"/>
          <w:b/>
        </w:rPr>
        <w:t xml:space="preserve">) </w:t>
      </w:r>
      <w:r w:rsidRPr="00CF1242">
        <w:rPr>
          <w:rFonts w:ascii="Times New Roman" w:eastAsia="標楷體" w:hAnsi="Times New Roman" w:cs="Times New Roman"/>
          <w:b/>
        </w:rPr>
        <w:t>照明光線應達到一百米燭光以上，工作或調理檯面應保持二百米燭光以上；使用之光源，不得改變食品之顏色；照明設備應保持清潔。</w:t>
      </w:r>
    </w:p>
    <w:p w:rsidR="00403DF4" w:rsidRPr="00CF1242" w:rsidRDefault="00AE38AC" w:rsidP="00B1486C">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color w:val="FF0000"/>
          <w:u w:val="single"/>
        </w:rPr>
        <w:t>作業區、工作或調</w:t>
      </w:r>
      <w:r w:rsidR="00686CCA" w:rsidRPr="00CF1242">
        <w:rPr>
          <w:rFonts w:ascii="Times New Roman" w:eastAsia="標楷體" w:hAnsi="Times New Roman" w:cs="Times New Roman"/>
          <w:color w:val="FF0000"/>
          <w:u w:val="single"/>
        </w:rPr>
        <w:t>理</w:t>
      </w:r>
      <w:r w:rsidRPr="00CF1242">
        <w:rPr>
          <w:rFonts w:ascii="Times New Roman" w:eastAsia="標楷體" w:hAnsi="Times New Roman" w:cs="Times New Roman"/>
          <w:color w:val="FF0000"/>
          <w:u w:val="single"/>
        </w:rPr>
        <w:t>檯面</w:t>
      </w:r>
      <w:r w:rsidR="00686CCA" w:rsidRPr="00CF1242">
        <w:rPr>
          <w:rFonts w:ascii="Times New Roman" w:eastAsia="標楷體" w:hAnsi="Times New Roman" w:cs="Times New Roman"/>
          <w:color w:val="FF0000"/>
          <w:u w:val="single"/>
        </w:rPr>
        <w:t>應</w:t>
      </w:r>
      <w:r w:rsidRPr="00CF1242">
        <w:rPr>
          <w:rFonts w:ascii="Times New Roman" w:eastAsia="標楷體" w:hAnsi="Times New Roman" w:cs="Times New Roman"/>
          <w:color w:val="FF0000"/>
          <w:u w:val="single"/>
        </w:rPr>
        <w:t>有充足的照明光線</w:t>
      </w:r>
      <w:r w:rsidR="00686CCA" w:rsidRPr="00CF1242">
        <w:rPr>
          <w:rFonts w:ascii="Times New Roman" w:eastAsia="標楷體" w:hAnsi="Times New Roman" w:cs="Times New Roman"/>
          <w:color w:val="FF0000"/>
          <w:u w:val="single"/>
        </w:rPr>
        <w:t>，作業區照明光線應達到一百米燭光以上</w:t>
      </w:r>
      <w:r w:rsidR="00686CCA" w:rsidRPr="00CF1242">
        <w:rPr>
          <w:rFonts w:ascii="Times New Roman" w:eastAsia="標楷體" w:hAnsi="Times New Roman" w:cs="Times New Roman"/>
        </w:rPr>
        <w:t>，工作或調理檯面應保持二百米燭光以上，可</w:t>
      </w:r>
      <w:r w:rsidRPr="00CF1242">
        <w:rPr>
          <w:rFonts w:ascii="Times New Roman" w:eastAsia="標楷體" w:hAnsi="Times New Roman" w:cs="Times New Roman"/>
        </w:rPr>
        <w:t>由學校或業者定期利用照度計檢測，</w:t>
      </w:r>
      <w:r w:rsidRPr="00CF1242">
        <w:rPr>
          <w:rFonts w:ascii="Times New Roman" w:eastAsia="標楷體" w:hAnsi="Times New Roman" w:cs="Times New Roman"/>
          <w:color w:val="FF0000"/>
          <w:u w:val="single"/>
        </w:rPr>
        <w:t>以確保作業過程中之食品與人員之安全</w:t>
      </w:r>
      <w:r w:rsidRPr="00CF1242">
        <w:rPr>
          <w:rFonts w:ascii="Times New Roman" w:eastAsia="標楷體" w:hAnsi="Times New Roman" w:cs="Times New Roman"/>
        </w:rPr>
        <w:t>，</w:t>
      </w:r>
      <w:r w:rsidR="0080471B" w:rsidRPr="00CF1242">
        <w:rPr>
          <w:rFonts w:ascii="Times New Roman" w:eastAsia="標楷體" w:hAnsi="Times New Roman" w:cs="Times New Roman"/>
        </w:rPr>
        <w:t>使用的光源應不致於改變食品之顏色</w:t>
      </w:r>
      <w:r w:rsidRPr="00CF1242">
        <w:rPr>
          <w:rFonts w:ascii="Times New Roman" w:eastAsia="標楷體" w:hAnsi="Times New Roman" w:cs="Times New Roman"/>
        </w:rPr>
        <w:t>，</w:t>
      </w:r>
      <w:r w:rsidR="00B1486C" w:rsidRPr="00CF1242">
        <w:rPr>
          <w:rFonts w:ascii="Times New Roman" w:eastAsia="標楷體" w:hAnsi="Times New Roman" w:cs="Times New Roman"/>
          <w:color w:val="FF0000"/>
          <w:u w:val="single"/>
        </w:rPr>
        <w:t>照明</w:t>
      </w:r>
      <w:r w:rsidRPr="00CF1242">
        <w:rPr>
          <w:rFonts w:ascii="Times New Roman" w:eastAsia="標楷體" w:hAnsi="Times New Roman" w:cs="Times New Roman"/>
          <w:color w:val="FF0000"/>
          <w:u w:val="single"/>
        </w:rPr>
        <w:t>設備應保持清潔</w:t>
      </w:r>
      <w:r w:rsidRPr="00CF1242">
        <w:rPr>
          <w:rFonts w:ascii="Times New Roman" w:eastAsia="標楷體" w:hAnsi="Times New Roman" w:cs="Times New Roman"/>
        </w:rPr>
        <w:t>且有防護措施</w:t>
      </w:r>
      <w:r w:rsidR="00B1486C" w:rsidRPr="00CF1242">
        <w:rPr>
          <w:rFonts w:ascii="Times New Roman" w:eastAsia="標楷體" w:hAnsi="Times New Roman" w:cs="Times New Roman"/>
        </w:rPr>
        <w:t>(</w:t>
      </w:r>
      <w:r w:rsidRPr="00CF1242">
        <w:rPr>
          <w:rFonts w:ascii="Times New Roman" w:eastAsia="標楷體" w:hAnsi="Times New Roman" w:cs="Times New Roman"/>
        </w:rPr>
        <w:t>如</w:t>
      </w:r>
      <w:r w:rsidR="00B1486C" w:rsidRPr="00CF1242">
        <w:rPr>
          <w:rFonts w:ascii="Times New Roman" w:eastAsia="標楷體" w:hAnsi="Times New Roman" w:cs="Times New Roman"/>
        </w:rPr>
        <w:t>：</w:t>
      </w:r>
      <w:r w:rsidRPr="00CF1242">
        <w:rPr>
          <w:rFonts w:ascii="Times New Roman" w:eastAsia="標楷體" w:hAnsi="Times New Roman" w:cs="Times New Roman"/>
        </w:rPr>
        <w:t>燈罩</w:t>
      </w:r>
      <w:r w:rsidR="00B1486C" w:rsidRPr="00CF1242">
        <w:rPr>
          <w:rFonts w:ascii="Times New Roman" w:eastAsia="標楷體" w:hAnsi="Times New Roman" w:cs="Times New Roman"/>
        </w:rPr>
        <w:t>)</w:t>
      </w:r>
      <w:r w:rsidR="0080471B" w:rsidRPr="00CF1242">
        <w:rPr>
          <w:rFonts w:ascii="Times New Roman" w:eastAsia="標楷體" w:hAnsi="Times New Roman" w:cs="Times New Roman"/>
        </w:rPr>
        <w:t>等，以避免灰塵</w:t>
      </w:r>
      <w:r w:rsidRPr="00CF1242">
        <w:rPr>
          <w:rFonts w:ascii="Times New Roman" w:eastAsia="標楷體" w:hAnsi="Times New Roman" w:cs="Times New Roman"/>
        </w:rPr>
        <w:t>或其他異物</w:t>
      </w:r>
      <w:r w:rsidR="00B1486C" w:rsidRPr="00CF1242">
        <w:rPr>
          <w:rFonts w:ascii="Times New Roman" w:eastAsia="標楷體" w:hAnsi="Times New Roman" w:cs="Times New Roman"/>
        </w:rPr>
        <w:t>掉落食品中</w:t>
      </w:r>
      <w:r w:rsidR="0080471B" w:rsidRPr="00CF1242">
        <w:rPr>
          <w:rFonts w:ascii="Times New Roman" w:eastAsia="標楷體" w:hAnsi="Times New Roman" w:cs="Times New Roman"/>
        </w:rPr>
        <w:t>。</w:t>
      </w:r>
    </w:p>
    <w:p w:rsidR="00403DF4" w:rsidRPr="00CF1242" w:rsidRDefault="00403DF4">
      <w:pPr>
        <w:widowControl/>
        <w:rPr>
          <w:rFonts w:ascii="Times New Roman" w:eastAsia="標楷體" w:hAnsi="Times New Roman" w:cs="Times New Roman"/>
          <w:color w:val="0000CC"/>
        </w:rPr>
      </w:pPr>
      <w:r w:rsidRPr="00CF1242">
        <w:rPr>
          <w:rFonts w:ascii="Times New Roman" w:eastAsia="標楷體" w:hAnsi="Times New Roman" w:cs="Times New Roman"/>
          <w:color w:val="0000CC"/>
        </w:rPr>
        <w:br w:type="page"/>
      </w:r>
    </w:p>
    <w:p w:rsidR="00270A97" w:rsidRPr="00CF1242" w:rsidRDefault="00C15280" w:rsidP="00162E50">
      <w:pPr>
        <w:pStyle w:val="2"/>
        <w:spacing w:line="320" w:lineRule="exact"/>
        <w:rPr>
          <w:rFonts w:ascii="Times New Roman" w:eastAsia="標楷體" w:hAnsi="Times New Roman" w:cs="Times New Roman"/>
          <w:sz w:val="28"/>
        </w:rPr>
      </w:pPr>
      <w:bookmarkStart w:id="4" w:name="_Toc16608316"/>
      <w:r w:rsidRPr="00CF1242">
        <w:rPr>
          <w:rFonts w:ascii="Times New Roman" w:eastAsia="標楷體" w:hAnsi="Times New Roman" w:cs="Times New Roman"/>
          <w:sz w:val="28"/>
        </w:rPr>
        <w:t>二、</w:t>
      </w:r>
      <w:r w:rsidR="00270A97" w:rsidRPr="00CF1242">
        <w:rPr>
          <w:rFonts w:ascii="Times New Roman" w:eastAsia="標楷體" w:hAnsi="Times New Roman" w:cs="Times New Roman"/>
          <w:sz w:val="28"/>
        </w:rPr>
        <w:t>從業人員衛生管理</w:t>
      </w:r>
      <w:bookmarkEnd w:id="4"/>
    </w:p>
    <w:p w:rsidR="00AE7BD4" w:rsidRPr="00CF1242" w:rsidRDefault="00AE7BD4" w:rsidP="00414D17">
      <w:pPr>
        <w:spacing w:beforeLines="50" w:before="180"/>
        <w:ind w:firstLineChars="200" w:firstLine="480"/>
        <w:jc w:val="both"/>
        <w:rPr>
          <w:rFonts w:ascii="Times New Roman" w:eastAsia="標楷體" w:hAnsi="Times New Roman" w:cs="Times New Roman"/>
        </w:rPr>
      </w:pPr>
      <w:r w:rsidRPr="00CF1242">
        <w:rPr>
          <w:rFonts w:ascii="Times New Roman" w:eastAsia="標楷體" w:hAnsi="Times New Roman" w:cs="Times New Roman"/>
        </w:rPr>
        <w:t>從業人員為食材或學校師生的第一線</w:t>
      </w:r>
      <w:r w:rsidR="006502C7" w:rsidRPr="00CF1242">
        <w:rPr>
          <w:rFonts w:ascii="Times New Roman" w:eastAsia="標楷體" w:hAnsi="Times New Roman" w:cs="Times New Roman"/>
        </w:rPr>
        <w:t>把關</w:t>
      </w:r>
      <w:r w:rsidRPr="00CF1242">
        <w:rPr>
          <w:rFonts w:ascii="Times New Roman" w:eastAsia="標楷體" w:hAnsi="Times New Roman" w:cs="Times New Roman"/>
        </w:rPr>
        <w:t>者，其素質是</w:t>
      </w:r>
      <w:r w:rsidR="006502C7" w:rsidRPr="00CF1242">
        <w:rPr>
          <w:rFonts w:ascii="Times New Roman" w:eastAsia="標楷體" w:hAnsi="Times New Roman" w:cs="Times New Roman"/>
        </w:rPr>
        <w:t>確保</w:t>
      </w:r>
      <w:r w:rsidRPr="00CF1242">
        <w:rPr>
          <w:rFonts w:ascii="Times New Roman" w:eastAsia="標楷體" w:hAnsi="Times New Roman" w:cs="Times New Roman"/>
        </w:rPr>
        <w:t>食品安全的重要因素之一，從業人員應遵守食品安全操作流程以杜絕食品中毒事</w:t>
      </w:r>
      <w:r w:rsidR="006502C7" w:rsidRPr="00CF1242">
        <w:rPr>
          <w:rFonts w:ascii="Times New Roman" w:eastAsia="標楷體" w:hAnsi="Times New Roman" w:cs="Times New Roman"/>
        </w:rPr>
        <w:t>件</w:t>
      </w:r>
      <w:r w:rsidRPr="00CF1242">
        <w:rPr>
          <w:rFonts w:ascii="Times New Roman" w:eastAsia="標楷體" w:hAnsi="Times New Roman" w:cs="Times New Roman"/>
        </w:rPr>
        <w:t>發生。以下針對從業人員的健康檢查、衛生講習、服裝儀容、個人衛生等，說明其注意事</w:t>
      </w:r>
      <w:r w:rsidR="008C7535" w:rsidRPr="00CF1242">
        <w:rPr>
          <w:rFonts w:ascii="Times New Roman" w:eastAsia="標楷體" w:hAnsi="Times New Roman" w:cs="Times New Roman"/>
        </w:rPr>
        <w:t>項</w:t>
      </w:r>
      <w:r w:rsidRPr="00CF1242">
        <w:rPr>
          <w:rFonts w:ascii="Times New Roman" w:eastAsia="標楷體" w:hAnsi="Times New Roman" w:cs="Times New Roman"/>
        </w:rPr>
        <w:t>。</w:t>
      </w:r>
    </w:p>
    <w:p w:rsidR="00270A97" w:rsidRPr="00CF1242" w:rsidRDefault="00C15280" w:rsidP="00414D17">
      <w:pPr>
        <w:snapToGrid w:val="0"/>
        <w:spacing w:beforeLines="100" w:before="360"/>
        <w:ind w:leftChars="100" w:left="841" w:hangingChars="250" w:hanging="601"/>
        <w:jc w:val="both"/>
        <w:rPr>
          <w:rFonts w:ascii="Times New Roman" w:eastAsia="標楷體" w:hAnsi="Times New Roman" w:cs="Times New Roman"/>
          <w:b/>
        </w:rPr>
      </w:pPr>
      <w:r w:rsidRPr="00CF1242">
        <w:rPr>
          <w:rFonts w:ascii="Times New Roman" w:eastAsia="標楷體" w:hAnsi="Times New Roman" w:cs="Times New Roman"/>
          <w:b/>
        </w:rPr>
        <w:t>(</w:t>
      </w:r>
      <w:r w:rsidR="008C454E" w:rsidRPr="00CF1242">
        <w:rPr>
          <w:rFonts w:ascii="Times New Roman" w:eastAsia="標楷體" w:hAnsi="Times New Roman" w:cs="Times New Roman"/>
          <w:b/>
        </w:rPr>
        <w:t>七</w:t>
      </w:r>
      <w:r w:rsidRPr="00CF1242">
        <w:rPr>
          <w:rFonts w:ascii="Times New Roman" w:eastAsia="標楷體" w:hAnsi="Times New Roman" w:cs="Times New Roman"/>
          <w:b/>
        </w:rPr>
        <w:t xml:space="preserve">) </w:t>
      </w:r>
      <w:r w:rsidR="00270A97" w:rsidRPr="00CF1242">
        <w:rPr>
          <w:rFonts w:ascii="Times New Roman" w:eastAsia="標楷體" w:hAnsi="Times New Roman" w:cs="Times New Roman"/>
          <w:b/>
        </w:rPr>
        <w:t>從業人員應接受健康檢查，檢查</w:t>
      </w:r>
      <w:r w:rsidR="008C7535" w:rsidRPr="00CF1242">
        <w:rPr>
          <w:rFonts w:ascii="Times New Roman" w:eastAsia="標楷體" w:hAnsi="Times New Roman" w:cs="Times New Roman"/>
          <w:b/>
        </w:rPr>
        <w:t>項</w:t>
      </w:r>
      <w:r w:rsidR="00270A97" w:rsidRPr="00CF1242">
        <w:rPr>
          <w:rFonts w:ascii="Times New Roman" w:eastAsia="標楷體" w:hAnsi="Times New Roman" w:cs="Times New Roman"/>
          <w:b/>
        </w:rPr>
        <w:t>目：Ａ型肝炎、手部皮膚病、出疹、膿瘡、外傷、結核病、傷寒或其他可能造成食品污染之疾病；從業期間每年健康檢查至少一次，並保有完整紀錄。</w:t>
      </w:r>
    </w:p>
    <w:p w:rsidR="00757764" w:rsidRPr="00CF1242" w:rsidRDefault="00BC18B6" w:rsidP="00757764">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color w:val="FF0000"/>
          <w:u w:val="single"/>
        </w:rPr>
        <w:t>依</w:t>
      </w:r>
      <w:r w:rsidR="00757764" w:rsidRPr="00CF1242">
        <w:rPr>
          <w:rFonts w:ascii="Times New Roman" w:eastAsia="標楷體" w:hAnsi="Times New Roman" w:cs="Times New Roman"/>
          <w:color w:val="FF0000"/>
          <w:u w:val="single"/>
        </w:rPr>
        <w:t>「學校餐廳廚房員生消費合作社衛生管理辦法」第</w:t>
      </w:r>
      <w:r w:rsidR="00757764" w:rsidRPr="00CF1242">
        <w:rPr>
          <w:rFonts w:ascii="Times New Roman" w:eastAsia="標楷體" w:hAnsi="Times New Roman" w:cs="Times New Roman"/>
          <w:color w:val="FF0000"/>
          <w:u w:val="single"/>
        </w:rPr>
        <w:t>5</w:t>
      </w:r>
      <w:r w:rsidR="00757764" w:rsidRPr="00CF1242">
        <w:rPr>
          <w:rFonts w:ascii="Times New Roman" w:eastAsia="標楷體" w:hAnsi="Times New Roman" w:cs="Times New Roman"/>
          <w:color w:val="FF0000"/>
          <w:u w:val="single"/>
        </w:rPr>
        <w:t>條</w:t>
      </w:r>
      <w:r w:rsidR="006B218B" w:rsidRPr="00CF1242">
        <w:rPr>
          <w:rFonts w:ascii="Times New Roman" w:eastAsia="標楷體" w:hAnsi="Times New Roman" w:cs="Times New Roman"/>
          <w:color w:val="FF0000"/>
          <w:u w:val="single"/>
        </w:rPr>
        <w:t>規定</w:t>
      </w:r>
      <w:r w:rsidR="00757764" w:rsidRPr="00CF1242">
        <w:rPr>
          <w:rFonts w:ascii="Times New Roman" w:eastAsia="標楷體" w:hAnsi="Times New Roman" w:cs="Times New Roman"/>
          <w:color w:val="FF0000"/>
          <w:u w:val="single"/>
        </w:rPr>
        <w:t>，學校餐飲從業人員應於每學年開學前二週內或新進用前接受健康檢查，合格者始得從事餐飲工作</w:t>
      </w:r>
      <w:r w:rsidR="00757764" w:rsidRPr="00CF1242">
        <w:rPr>
          <w:rFonts w:ascii="Times New Roman" w:eastAsia="標楷體" w:hAnsi="Times New Roman" w:cs="Times New Roman"/>
        </w:rPr>
        <w:t>；又</w:t>
      </w:r>
      <w:r w:rsidR="00C33A25" w:rsidRPr="00CF1242">
        <w:rPr>
          <w:rFonts w:ascii="Times New Roman" w:eastAsia="標楷體" w:hAnsi="Times New Roman" w:cs="Times New Roman"/>
        </w:rPr>
        <w:t>「食品良好衛生規範準則」</w:t>
      </w:r>
      <w:r w:rsidR="00C33A25" w:rsidRPr="00CF1242">
        <w:rPr>
          <w:rFonts w:ascii="Times New Roman" w:eastAsia="標楷體" w:hAnsi="Times New Roman" w:cs="Times New Roman"/>
        </w:rPr>
        <w:t>(</w:t>
      </w:r>
      <w:r w:rsidR="00C33A25" w:rsidRPr="00CF1242">
        <w:rPr>
          <w:rFonts w:ascii="Times New Roman" w:eastAsia="標楷體" w:hAnsi="Times New Roman" w:cs="Times New Roman"/>
        </w:rPr>
        <w:t>以下簡稱</w:t>
      </w:r>
      <w:r w:rsidR="00C33A25" w:rsidRPr="00CF1242">
        <w:rPr>
          <w:rFonts w:ascii="Times New Roman" w:eastAsia="標楷體" w:hAnsi="Times New Roman" w:cs="Times New Roman"/>
        </w:rPr>
        <w:t>GHP</w:t>
      </w:r>
      <w:r w:rsidR="00F936EB" w:rsidRPr="00CF1242">
        <w:rPr>
          <w:rFonts w:ascii="Times New Roman" w:eastAsia="標楷體" w:hAnsi="Times New Roman" w:cs="Times New Roman"/>
          <w:color w:val="FF0000"/>
          <w:u w:val="single"/>
        </w:rPr>
        <w:t>準則</w:t>
      </w:r>
      <w:r w:rsidR="00C33A25" w:rsidRPr="00CF1242">
        <w:rPr>
          <w:rFonts w:ascii="Times New Roman" w:eastAsia="標楷體" w:hAnsi="Times New Roman" w:cs="Times New Roman"/>
        </w:rPr>
        <w:t>)</w:t>
      </w:r>
      <w:r w:rsidR="00C33A25" w:rsidRPr="00CF1242">
        <w:rPr>
          <w:rFonts w:ascii="Times New Roman" w:eastAsia="標楷體" w:hAnsi="Times New Roman" w:cs="Times New Roman"/>
        </w:rPr>
        <w:t>，新進從業人員應先經衛生醫療機構檢查合格後，始得聘僱。</w:t>
      </w:r>
      <w:r w:rsidR="00757764" w:rsidRPr="00CF1242">
        <w:rPr>
          <w:rFonts w:ascii="Times New Roman" w:eastAsia="標楷體" w:hAnsi="Times New Roman" w:cs="Times New Roman"/>
          <w:color w:val="FF0000"/>
          <w:u w:val="single"/>
        </w:rPr>
        <w:t>餐飲業食品從業人員體檢與一般勞工體檢項目不同，檢查項目應有：</w:t>
      </w:r>
      <w:r w:rsidR="00757764" w:rsidRPr="00CF1242">
        <w:rPr>
          <w:rFonts w:ascii="Times New Roman" w:eastAsia="標楷體" w:hAnsi="Times New Roman" w:cs="Times New Roman"/>
        </w:rPr>
        <w:t>Ａ型肝炎、手部皮膚病、出疹、膿瘡、外傷、結核病、傷寒或其他可能造成食品污染之疾病，經醫師診斷罹患或感染期間，應主動告知現場人員，不得從事與食品接觸之工作。</w:t>
      </w:r>
    </w:p>
    <w:p w:rsidR="00A5488F" w:rsidRPr="00CF1242" w:rsidRDefault="00D6647A" w:rsidP="00414D17">
      <w:pPr>
        <w:snapToGrid w:val="0"/>
        <w:spacing w:beforeLines="30" w:before="108"/>
        <w:ind w:leftChars="200" w:left="480" w:firstLineChars="200" w:firstLine="480"/>
        <w:jc w:val="both"/>
        <w:rPr>
          <w:rFonts w:ascii="Times New Roman" w:eastAsia="標楷體" w:hAnsi="Times New Roman" w:cs="Times New Roman"/>
          <w:u w:val="single"/>
        </w:rPr>
      </w:pPr>
      <w:r w:rsidRPr="00CF1242">
        <w:rPr>
          <w:rFonts w:ascii="Times New Roman" w:eastAsia="標楷體" w:hAnsi="Times New Roman" w:cs="Times New Roman"/>
          <w:color w:val="FF0000"/>
          <w:u w:val="single"/>
        </w:rPr>
        <w:t>凡接觸食品之</w:t>
      </w:r>
      <w:r w:rsidR="00A475AA" w:rsidRPr="00CF1242">
        <w:rPr>
          <w:rFonts w:ascii="Times New Roman" w:eastAsia="標楷體" w:hAnsi="Times New Roman" w:cs="Times New Roman"/>
          <w:color w:val="FF0000"/>
          <w:u w:val="single"/>
        </w:rPr>
        <w:t>從業人員</w:t>
      </w:r>
      <w:r w:rsidRPr="00CF1242">
        <w:rPr>
          <w:rFonts w:ascii="Times New Roman" w:eastAsia="標楷體" w:hAnsi="Times New Roman" w:cs="Times New Roman"/>
          <w:color w:val="FF0000"/>
          <w:u w:val="single"/>
        </w:rPr>
        <w:t>，應於從業期間每年健康檢查至少一次，並保有完整紀錄</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相關紀錄須由學校衛生管理專責人員列冊備查</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。若工讀生工作內容有接觸食品之可能，則需列入應健康檢查之人員</w:t>
      </w:r>
      <w:r w:rsidR="007D568B" w:rsidRPr="002D3221">
        <w:rPr>
          <w:rFonts w:ascii="Times New Roman" w:eastAsia="標楷體" w:hAnsi="Times New Roman" w:cs="Times New Roman"/>
          <w:color w:val="FF0000"/>
          <w:u w:val="single"/>
        </w:rPr>
        <w:t>(</w:t>
      </w:r>
      <w:r w:rsidR="007D568B" w:rsidRPr="002D3221">
        <w:rPr>
          <w:rFonts w:ascii="Times New Roman" w:eastAsia="標楷體" w:hAnsi="Times New Roman" w:cs="Times New Roman" w:hint="eastAsia"/>
          <w:color w:val="FF0000"/>
          <w:u w:val="single"/>
        </w:rPr>
        <w:t>請見</w:t>
      </w:r>
      <w:r w:rsidR="007D568B" w:rsidRPr="002D3221">
        <w:rPr>
          <w:rFonts w:ascii="Times New Roman" w:eastAsia="標楷體" w:hAnsi="Times New Roman" w:cs="Times New Roman"/>
          <w:color w:val="FF0000"/>
          <w:u w:val="single"/>
        </w:rPr>
        <w:t>Q&amp;A2-3)</w:t>
      </w:r>
      <w:r w:rsidRPr="00CF1242">
        <w:rPr>
          <w:rFonts w:ascii="Times New Roman" w:eastAsia="標楷體" w:hAnsi="Times New Roman" w:cs="Times New Roman"/>
          <w:u w:val="single"/>
        </w:rPr>
        <w:t>。</w:t>
      </w:r>
    </w:p>
    <w:p w:rsidR="00270A97" w:rsidRPr="00CF1242" w:rsidRDefault="00C15280" w:rsidP="00414D17">
      <w:pPr>
        <w:snapToGrid w:val="0"/>
        <w:spacing w:beforeLines="100" w:before="360"/>
        <w:ind w:leftChars="100" w:left="841" w:hangingChars="250" w:hanging="601"/>
        <w:jc w:val="both"/>
        <w:rPr>
          <w:rFonts w:ascii="Times New Roman" w:eastAsia="標楷體" w:hAnsi="Times New Roman" w:cs="Times New Roman"/>
          <w:b/>
        </w:rPr>
      </w:pPr>
      <w:r w:rsidRPr="00CF1242">
        <w:rPr>
          <w:rFonts w:ascii="Times New Roman" w:eastAsia="標楷體" w:hAnsi="Times New Roman" w:cs="Times New Roman"/>
          <w:b/>
        </w:rPr>
        <w:t>(</w:t>
      </w:r>
      <w:r w:rsidR="008C454E" w:rsidRPr="00CF1242">
        <w:rPr>
          <w:rFonts w:ascii="Times New Roman" w:eastAsia="標楷體" w:hAnsi="Times New Roman" w:cs="Times New Roman"/>
          <w:b/>
        </w:rPr>
        <w:t>八</w:t>
      </w:r>
      <w:r w:rsidRPr="00CF1242">
        <w:rPr>
          <w:rFonts w:ascii="Times New Roman" w:eastAsia="標楷體" w:hAnsi="Times New Roman" w:cs="Times New Roman"/>
          <w:b/>
        </w:rPr>
        <w:t xml:space="preserve">) </w:t>
      </w:r>
      <w:r w:rsidR="000F5D29" w:rsidRPr="00CF1242">
        <w:rPr>
          <w:rFonts w:ascii="Times New Roman" w:eastAsia="標楷體" w:hAnsi="Times New Roman" w:cs="Times New Roman"/>
          <w:b/>
          <w:color w:val="000000" w:themeColor="text1"/>
        </w:rPr>
        <w:t>從業人員每學年應參加衛生</w:t>
      </w:r>
      <w:r w:rsidR="000F5D29" w:rsidRPr="00CF1242">
        <w:rPr>
          <w:rFonts w:ascii="Times New Roman" w:eastAsia="標楷體" w:hAnsi="Times New Roman" w:cs="Times New Roman"/>
          <w:b/>
          <w:color w:val="000000" w:themeColor="text1"/>
        </w:rPr>
        <w:t>(</w:t>
      </w:r>
      <w:r w:rsidR="000F5D29" w:rsidRPr="00CF1242">
        <w:rPr>
          <w:rFonts w:ascii="Times New Roman" w:eastAsia="標楷體" w:hAnsi="Times New Roman" w:cs="Times New Roman"/>
          <w:b/>
          <w:color w:val="000000" w:themeColor="text1"/>
        </w:rPr>
        <w:t>健康飲食</w:t>
      </w:r>
      <w:r w:rsidR="000F5D29" w:rsidRPr="00CF1242">
        <w:rPr>
          <w:rFonts w:ascii="Times New Roman" w:eastAsia="標楷體" w:hAnsi="Times New Roman" w:cs="Times New Roman"/>
          <w:b/>
          <w:color w:val="000000" w:themeColor="text1"/>
        </w:rPr>
        <w:t>)</w:t>
      </w:r>
      <w:r w:rsidR="000F5D29" w:rsidRPr="00CF1242">
        <w:rPr>
          <w:rFonts w:ascii="Times New Roman" w:eastAsia="標楷體" w:hAnsi="Times New Roman" w:cs="Times New Roman"/>
          <w:b/>
          <w:color w:val="000000" w:themeColor="text1"/>
        </w:rPr>
        <w:t>講習</w:t>
      </w:r>
      <w:r w:rsidR="000F5D29" w:rsidRPr="00CF1242">
        <w:rPr>
          <w:rFonts w:ascii="Times New Roman" w:eastAsia="標楷體" w:hAnsi="Times New Roman" w:cs="Times New Roman"/>
          <w:b/>
          <w:color w:val="000000" w:themeColor="text1"/>
        </w:rPr>
        <w:t>8</w:t>
      </w:r>
      <w:r w:rsidR="000F5D29" w:rsidRPr="00CF1242">
        <w:rPr>
          <w:rFonts w:ascii="Times New Roman" w:eastAsia="標楷體" w:hAnsi="Times New Roman" w:cs="Times New Roman"/>
          <w:b/>
          <w:color w:val="000000" w:themeColor="text1"/>
        </w:rPr>
        <w:t>小時</w:t>
      </w:r>
      <w:r w:rsidR="000F5D29" w:rsidRPr="00CF1242">
        <w:rPr>
          <w:rFonts w:ascii="Times New Roman" w:eastAsia="標楷體" w:hAnsi="Times New Roman" w:cs="Times New Roman"/>
          <w:b/>
          <w:color w:val="FF0000"/>
          <w:u w:val="single"/>
        </w:rPr>
        <w:t>，並保有完整紀錄</w:t>
      </w:r>
      <w:r w:rsidR="000F5D29" w:rsidRPr="00CF1242">
        <w:rPr>
          <w:rFonts w:ascii="Times New Roman" w:eastAsia="標楷體" w:hAnsi="Times New Roman" w:cs="Times New Roman"/>
          <w:b/>
          <w:color w:val="000000" w:themeColor="text1"/>
        </w:rPr>
        <w:t>。</w:t>
      </w:r>
    </w:p>
    <w:p w:rsidR="00E465C3" w:rsidRPr="00CF1242" w:rsidRDefault="00F936EB" w:rsidP="00E465C3">
      <w:pPr>
        <w:widowControl/>
        <w:shd w:val="clear" w:color="auto" w:fill="FFFFFF"/>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依</w:t>
      </w:r>
      <w:r w:rsidRPr="00CF1242">
        <w:rPr>
          <w:rFonts w:ascii="Times New Roman" w:eastAsia="標楷體" w:hAnsi="Times New Roman" w:cs="Times New Roman"/>
        </w:rPr>
        <w:t>GHP</w:t>
      </w:r>
      <w:r w:rsidRPr="00CF1242">
        <w:rPr>
          <w:rFonts w:ascii="Times New Roman" w:eastAsia="標楷體" w:hAnsi="Times New Roman" w:cs="Times New Roman"/>
          <w:color w:val="FF0000"/>
          <w:u w:val="single"/>
        </w:rPr>
        <w:t>準則</w:t>
      </w:r>
      <w:r w:rsidR="00A77E4C" w:rsidRPr="00CF1242">
        <w:rPr>
          <w:rFonts w:ascii="Times New Roman" w:eastAsia="標楷體" w:hAnsi="Times New Roman" w:cs="Times New Roman"/>
        </w:rPr>
        <w:t>第</w:t>
      </w:r>
      <w:r w:rsidR="00A77E4C" w:rsidRPr="00CF1242">
        <w:rPr>
          <w:rFonts w:ascii="Times New Roman" w:eastAsia="標楷體" w:hAnsi="Times New Roman" w:cs="Times New Roman"/>
        </w:rPr>
        <w:t>5</w:t>
      </w:r>
      <w:r w:rsidR="00A77E4C" w:rsidRPr="00CF1242">
        <w:rPr>
          <w:rFonts w:ascii="Times New Roman" w:eastAsia="標楷體" w:hAnsi="Times New Roman" w:cs="Times New Roman"/>
        </w:rPr>
        <w:t>條附表</w:t>
      </w:r>
      <w:r w:rsidR="00A77E4C" w:rsidRPr="00CF1242">
        <w:rPr>
          <w:rFonts w:ascii="Times New Roman" w:eastAsia="標楷體" w:hAnsi="Times New Roman" w:cs="Times New Roman"/>
        </w:rPr>
        <w:t>2</w:t>
      </w:r>
      <w:r w:rsidR="00A77E4C" w:rsidRPr="00CF1242">
        <w:rPr>
          <w:rFonts w:ascii="Times New Roman" w:eastAsia="標楷體" w:hAnsi="Times New Roman" w:cs="Times New Roman"/>
        </w:rPr>
        <w:t>第</w:t>
      </w:r>
      <w:r w:rsidR="00A77E4C" w:rsidRPr="00CF1242">
        <w:rPr>
          <w:rFonts w:ascii="Times New Roman" w:eastAsia="標楷體" w:hAnsi="Times New Roman" w:cs="Times New Roman"/>
        </w:rPr>
        <w:t>1</w:t>
      </w:r>
      <w:r w:rsidR="00A77E4C" w:rsidRPr="00CF1242">
        <w:rPr>
          <w:rFonts w:ascii="Times New Roman" w:eastAsia="標楷體" w:hAnsi="Times New Roman" w:cs="Times New Roman"/>
        </w:rPr>
        <w:t>點第</w:t>
      </w:r>
      <w:r w:rsidR="00A77E4C" w:rsidRPr="00CF1242">
        <w:rPr>
          <w:rFonts w:ascii="Times New Roman" w:eastAsia="標楷體" w:hAnsi="Times New Roman" w:cs="Times New Roman"/>
        </w:rPr>
        <w:t>2</w:t>
      </w:r>
      <w:r w:rsidR="00A77E4C" w:rsidRPr="00CF1242">
        <w:rPr>
          <w:rFonts w:ascii="Times New Roman" w:eastAsia="標楷體" w:hAnsi="Times New Roman" w:cs="Times New Roman"/>
        </w:rPr>
        <w:t>款</w:t>
      </w:r>
      <w:r w:rsidR="00256786" w:rsidRPr="00CF1242">
        <w:rPr>
          <w:rFonts w:ascii="Times New Roman" w:eastAsia="標楷體" w:hAnsi="Times New Roman" w:cs="Times New Roman"/>
        </w:rPr>
        <w:t>規定</w:t>
      </w:r>
      <w:r w:rsidR="00A77E4C" w:rsidRPr="00CF1242">
        <w:rPr>
          <w:rFonts w:ascii="Times New Roman" w:eastAsia="標楷體" w:hAnsi="Times New Roman" w:cs="Times New Roman"/>
        </w:rPr>
        <w:t>，新進食品從業人員應接受適當之教育訓練，使其執行能力符合生產、衛生及品質管理之要求；在職從業人員，應定期接受食品安全、衛生及品質管理之教育訓練，並作成紀錄。</w:t>
      </w:r>
      <w:r w:rsidR="00E465C3" w:rsidRPr="00CF1242">
        <w:rPr>
          <w:rFonts w:ascii="Times New Roman" w:eastAsia="標楷體" w:hAnsi="Times New Roman" w:cs="Times New Roman"/>
        </w:rPr>
        <w:t>依「學校餐廳廚房員生消費合作社衛生管理辦法」第</w:t>
      </w:r>
      <w:r w:rsidR="00E465C3" w:rsidRPr="00CF1242">
        <w:rPr>
          <w:rFonts w:ascii="Times New Roman" w:eastAsia="標楷體" w:hAnsi="Times New Roman" w:cs="Times New Roman"/>
        </w:rPr>
        <w:t>5</w:t>
      </w:r>
      <w:r w:rsidR="00E465C3" w:rsidRPr="00CF1242">
        <w:rPr>
          <w:rFonts w:ascii="Times New Roman" w:eastAsia="標楷體" w:hAnsi="Times New Roman" w:cs="Times New Roman"/>
        </w:rPr>
        <w:t>條</w:t>
      </w:r>
      <w:r w:rsidR="00256786" w:rsidRPr="00CF1242">
        <w:rPr>
          <w:rFonts w:ascii="Times New Roman" w:eastAsia="標楷體" w:hAnsi="Times New Roman" w:cs="Times New Roman"/>
        </w:rPr>
        <w:t>規定</w:t>
      </w:r>
      <w:r w:rsidR="00E465C3" w:rsidRPr="00CF1242">
        <w:rPr>
          <w:rFonts w:ascii="Times New Roman" w:eastAsia="標楷體" w:hAnsi="Times New Roman" w:cs="Times New Roman"/>
        </w:rPr>
        <w:t>，</w:t>
      </w:r>
      <w:r w:rsidR="00256786" w:rsidRPr="00CF1242">
        <w:rPr>
          <w:rFonts w:ascii="Times New Roman" w:eastAsia="標楷體" w:hAnsi="Times New Roman" w:cs="Times New Roman"/>
        </w:rPr>
        <w:t>學校餐飲從業人員</w:t>
      </w:r>
      <w:r w:rsidR="00E465C3" w:rsidRPr="00CF1242">
        <w:rPr>
          <w:rFonts w:ascii="Times New Roman" w:eastAsia="標楷體" w:hAnsi="Times New Roman" w:cs="Times New Roman"/>
        </w:rPr>
        <w:t>每學年應參加衛生</w:t>
      </w:r>
      <w:r w:rsidR="00256786" w:rsidRPr="00CF1242">
        <w:rPr>
          <w:rFonts w:ascii="Times New Roman" w:eastAsia="標楷體" w:hAnsi="Times New Roman" w:cs="Times New Roman"/>
        </w:rPr>
        <w:t>(</w:t>
      </w:r>
      <w:r w:rsidR="00E465C3" w:rsidRPr="00CF1242">
        <w:rPr>
          <w:rFonts w:ascii="Times New Roman" w:eastAsia="標楷體" w:hAnsi="Times New Roman" w:cs="Times New Roman"/>
        </w:rPr>
        <w:t>健康飲食</w:t>
      </w:r>
      <w:r w:rsidR="00256786" w:rsidRPr="00CF1242">
        <w:rPr>
          <w:rFonts w:ascii="Times New Roman" w:eastAsia="標楷體" w:hAnsi="Times New Roman" w:cs="Times New Roman"/>
        </w:rPr>
        <w:t>)</w:t>
      </w:r>
      <w:r w:rsidR="00E465C3" w:rsidRPr="00CF1242">
        <w:rPr>
          <w:rFonts w:ascii="Times New Roman" w:eastAsia="標楷體" w:hAnsi="Times New Roman" w:cs="Times New Roman"/>
        </w:rPr>
        <w:t>講習至少</w:t>
      </w:r>
      <w:r w:rsidR="00256786" w:rsidRPr="00CF1242">
        <w:rPr>
          <w:rFonts w:ascii="Times New Roman" w:eastAsia="標楷體" w:hAnsi="Times New Roman" w:cs="Times New Roman"/>
        </w:rPr>
        <w:t>8</w:t>
      </w:r>
      <w:r w:rsidR="00E465C3" w:rsidRPr="00CF1242">
        <w:rPr>
          <w:rFonts w:ascii="Times New Roman" w:eastAsia="標楷體" w:hAnsi="Times New Roman" w:cs="Times New Roman"/>
        </w:rPr>
        <w:t>小時。</w:t>
      </w:r>
    </w:p>
    <w:p w:rsidR="00C71D15" w:rsidRPr="00CF1242" w:rsidRDefault="00A475AA" w:rsidP="00C71D15">
      <w:pPr>
        <w:widowControl/>
        <w:shd w:val="clear" w:color="auto" w:fill="FFFFFF"/>
        <w:spacing w:beforeLines="30" w:before="108"/>
        <w:ind w:leftChars="200" w:left="480" w:firstLineChars="200" w:firstLine="480"/>
        <w:jc w:val="both"/>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依</w:t>
      </w:r>
      <w:r w:rsidRPr="00CF1242">
        <w:rPr>
          <w:rFonts w:ascii="Times New Roman" w:eastAsia="標楷體" w:hAnsi="Times New Roman" w:cs="Times New Roman"/>
          <w:color w:val="FF0000"/>
          <w:u w:val="single"/>
        </w:rPr>
        <w:t>GHP</w:t>
      </w:r>
      <w:r w:rsidRPr="00CF1242">
        <w:rPr>
          <w:rFonts w:ascii="Times New Roman" w:eastAsia="標楷體" w:hAnsi="Times New Roman" w:cs="Times New Roman"/>
          <w:color w:val="FF0000"/>
          <w:u w:val="single"/>
        </w:rPr>
        <w:t>準則第</w:t>
      </w:r>
      <w:r w:rsidRPr="00CF1242">
        <w:rPr>
          <w:rFonts w:ascii="Times New Roman" w:eastAsia="標楷體" w:hAnsi="Times New Roman" w:cs="Times New Roman"/>
          <w:color w:val="FF0000"/>
          <w:u w:val="single"/>
        </w:rPr>
        <w:t>24</w:t>
      </w:r>
      <w:r w:rsidRPr="00CF1242">
        <w:rPr>
          <w:rFonts w:ascii="Times New Roman" w:eastAsia="標楷體" w:hAnsi="Times New Roman" w:cs="Times New Roman"/>
          <w:color w:val="FF0000"/>
          <w:u w:val="single"/>
        </w:rPr>
        <w:t>條</w:t>
      </w:r>
      <w:r w:rsidR="007D568B" w:rsidRPr="00CF1242">
        <w:rPr>
          <w:rFonts w:ascii="Times New Roman" w:eastAsia="標楷體" w:hAnsi="Times New Roman" w:cs="Times New Roman"/>
          <w:color w:val="FF0000"/>
          <w:u w:val="single"/>
        </w:rPr>
        <w:t>規定</w:t>
      </w:r>
      <w:r w:rsidRPr="00CF1242">
        <w:rPr>
          <w:rFonts w:ascii="Times New Roman" w:eastAsia="標楷體" w:hAnsi="Times New Roman" w:cs="Times New Roman"/>
          <w:color w:val="FF0000"/>
          <w:u w:val="single"/>
        </w:rPr>
        <w:t>，</w:t>
      </w:r>
      <w:r w:rsidR="00C71D15" w:rsidRPr="00CF1242">
        <w:rPr>
          <w:rFonts w:ascii="Times New Roman" w:eastAsia="標楷體" w:hAnsi="Times New Roman" w:cs="Times New Roman"/>
          <w:color w:val="FF0000"/>
          <w:u w:val="single"/>
        </w:rPr>
        <w:t>持證廚師應在證書有效期間內接受各級主管機關或其認可之相關機構辦理之衛生講習，每年至少</w:t>
      </w:r>
      <w:r w:rsidR="00C71D15" w:rsidRPr="00CF1242">
        <w:rPr>
          <w:rFonts w:ascii="Times New Roman" w:eastAsia="標楷體" w:hAnsi="Times New Roman" w:cs="Times New Roman"/>
          <w:color w:val="FF0000"/>
          <w:u w:val="single"/>
        </w:rPr>
        <w:t xml:space="preserve"> 8 </w:t>
      </w:r>
      <w:r w:rsidR="00C71D15" w:rsidRPr="00CF1242">
        <w:rPr>
          <w:rFonts w:ascii="Times New Roman" w:eastAsia="標楷體" w:hAnsi="Times New Roman" w:cs="Times New Roman"/>
          <w:color w:val="FF0000"/>
          <w:u w:val="single"/>
        </w:rPr>
        <w:t>小時</w:t>
      </w:r>
      <w:r w:rsidRPr="00CF1242">
        <w:rPr>
          <w:rFonts w:ascii="Times New Roman" w:eastAsia="標楷體" w:hAnsi="Times New Roman" w:cs="Times New Roman"/>
          <w:color w:val="FF0000"/>
          <w:u w:val="single"/>
        </w:rPr>
        <w:t>，應保留完整之受訓證明如講習時數卡、</w:t>
      </w:r>
      <w:r w:rsidR="00490514" w:rsidRPr="00CF1242">
        <w:rPr>
          <w:rFonts w:ascii="Times New Roman" w:eastAsia="標楷體" w:hAnsi="Times New Roman" w:cs="Times New Roman"/>
          <w:color w:val="FF0000"/>
          <w:u w:val="single"/>
        </w:rPr>
        <w:t>衛生講習</w:t>
      </w:r>
      <w:r w:rsidRPr="00CF1242">
        <w:rPr>
          <w:rFonts w:ascii="Times New Roman" w:eastAsia="標楷體" w:hAnsi="Times New Roman" w:cs="Times New Roman"/>
          <w:color w:val="FF0000"/>
          <w:u w:val="single"/>
        </w:rPr>
        <w:t>結訓</w:t>
      </w:r>
      <w:r w:rsidR="00B82854" w:rsidRPr="00CF1242">
        <w:rPr>
          <w:rFonts w:ascii="Times New Roman" w:eastAsia="標楷體" w:hAnsi="Times New Roman" w:cs="Times New Roman"/>
          <w:color w:val="FF0000"/>
          <w:u w:val="single"/>
        </w:rPr>
        <w:t>證明</w:t>
      </w:r>
      <w:r w:rsidRPr="00CF1242">
        <w:rPr>
          <w:rFonts w:ascii="Times New Roman" w:eastAsia="標楷體" w:hAnsi="Times New Roman" w:cs="Times New Roman"/>
          <w:color w:val="FF0000"/>
          <w:u w:val="single"/>
        </w:rPr>
        <w:t>等。</w:t>
      </w:r>
      <w:r w:rsidR="00E465C3" w:rsidRPr="00CF1242">
        <w:rPr>
          <w:rFonts w:ascii="Times New Roman" w:eastAsia="標楷體" w:hAnsi="Times New Roman" w:cs="Times New Roman"/>
          <w:color w:val="FF0000"/>
          <w:kern w:val="0"/>
          <w:szCs w:val="24"/>
          <w:u w:val="single"/>
        </w:rPr>
        <w:t>非持證之學校餐飲從業人員，</w:t>
      </w:r>
      <w:r w:rsidR="00C71D15" w:rsidRPr="00CF1242">
        <w:rPr>
          <w:rFonts w:ascii="Times New Roman" w:eastAsia="標楷體" w:hAnsi="Times New Roman" w:cs="Times New Roman"/>
          <w:color w:val="FF0000"/>
          <w:kern w:val="0"/>
          <w:szCs w:val="24"/>
          <w:u w:val="single"/>
        </w:rPr>
        <w:t>除由學校或業者自行辦理衛生教育訓練，並作紀錄</w:t>
      </w:r>
      <w:r w:rsidR="00C71D15" w:rsidRPr="00CF1242">
        <w:rPr>
          <w:rFonts w:ascii="Times New Roman" w:eastAsia="標楷體" w:hAnsi="Times New Roman" w:cs="Times New Roman"/>
          <w:color w:val="FF0000"/>
          <w:kern w:val="0"/>
          <w:szCs w:val="24"/>
          <w:u w:val="single"/>
        </w:rPr>
        <w:t>(</w:t>
      </w:r>
      <w:r w:rsidR="00C71D15" w:rsidRPr="00CF1242">
        <w:rPr>
          <w:rFonts w:ascii="Times New Roman" w:eastAsia="標楷體" w:hAnsi="Times New Roman" w:cs="Times New Roman"/>
          <w:color w:val="FF0000"/>
          <w:kern w:val="0"/>
          <w:szCs w:val="24"/>
          <w:u w:val="single"/>
        </w:rPr>
        <w:t>至少含訓練時間、地點、照片</w:t>
      </w:r>
      <w:r w:rsidR="00C71D15" w:rsidRPr="00CF1242">
        <w:rPr>
          <w:rFonts w:ascii="Times New Roman" w:eastAsia="標楷體" w:hAnsi="Times New Roman" w:cs="Times New Roman"/>
          <w:color w:val="FF0000"/>
          <w:kern w:val="0"/>
          <w:szCs w:val="24"/>
          <w:u w:val="single"/>
        </w:rPr>
        <w:t>)</w:t>
      </w:r>
      <w:r w:rsidR="00C71D15" w:rsidRPr="00CF1242">
        <w:rPr>
          <w:rFonts w:ascii="Times New Roman" w:eastAsia="標楷體" w:hAnsi="Times New Roman" w:cs="Times New Roman"/>
          <w:color w:val="FF0000"/>
          <w:kern w:val="0"/>
          <w:szCs w:val="24"/>
          <w:u w:val="single"/>
        </w:rPr>
        <w:t>；或接受衛生主管機關或其認可或委託之相關機構辦理之衛生講習或訓練。</w:t>
      </w:r>
      <w:r w:rsidR="00C71D15" w:rsidRPr="00CF1242">
        <w:rPr>
          <w:rFonts w:ascii="Times New Roman" w:eastAsia="標楷體" w:hAnsi="Times New Roman" w:cs="Times New Roman"/>
          <w:color w:val="FF0000"/>
          <w:u w:val="single"/>
        </w:rPr>
        <w:t>經上述方式訓練</w:t>
      </w:r>
      <w:r w:rsidR="00C71D15" w:rsidRPr="00CF1242">
        <w:rPr>
          <w:rFonts w:ascii="Times New Roman" w:eastAsia="標楷體" w:hAnsi="Times New Roman" w:cs="Times New Roman"/>
          <w:color w:val="FF0000"/>
          <w:u w:val="single"/>
        </w:rPr>
        <w:t>(</w:t>
      </w:r>
      <w:r w:rsidR="00C71D15" w:rsidRPr="00CF1242">
        <w:rPr>
          <w:rFonts w:ascii="Times New Roman" w:eastAsia="標楷體" w:hAnsi="Times New Roman" w:cs="Times New Roman"/>
          <w:color w:val="FF0000"/>
          <w:u w:val="single"/>
        </w:rPr>
        <w:t>單一或是兩者</w:t>
      </w:r>
      <w:r w:rsidR="00C71D15" w:rsidRPr="00CF1242">
        <w:rPr>
          <w:rFonts w:ascii="Times New Roman" w:eastAsia="標楷體" w:hAnsi="Times New Roman" w:cs="Times New Roman"/>
          <w:color w:val="FF0000"/>
          <w:u w:val="single"/>
        </w:rPr>
        <w:t>)</w:t>
      </w:r>
      <w:r w:rsidR="00C71D15" w:rsidRPr="00CF1242">
        <w:rPr>
          <w:rFonts w:ascii="Times New Roman" w:eastAsia="標楷體" w:hAnsi="Times New Roman" w:cs="Times New Roman"/>
          <w:color w:val="FF0000"/>
          <w:u w:val="single"/>
        </w:rPr>
        <w:t>之講習總時數每學年應至少</w:t>
      </w:r>
      <w:r w:rsidR="00C71D15" w:rsidRPr="00CF1242">
        <w:rPr>
          <w:rFonts w:ascii="Times New Roman" w:eastAsia="標楷體" w:hAnsi="Times New Roman" w:cs="Times New Roman"/>
          <w:color w:val="FF0000"/>
          <w:u w:val="single"/>
        </w:rPr>
        <w:t>8</w:t>
      </w:r>
      <w:r w:rsidR="00C71D15" w:rsidRPr="00CF1242">
        <w:rPr>
          <w:rFonts w:ascii="Times New Roman" w:eastAsia="標楷體" w:hAnsi="Times New Roman" w:cs="Times New Roman"/>
          <w:color w:val="FF0000"/>
          <w:u w:val="single"/>
        </w:rPr>
        <w:t>小時。</w:t>
      </w:r>
    </w:p>
    <w:p w:rsidR="00C71D15" w:rsidRPr="00CF1242" w:rsidRDefault="00256786" w:rsidP="00A475AA">
      <w:pPr>
        <w:widowControl/>
        <w:shd w:val="clear" w:color="auto" w:fill="FFFFFF"/>
        <w:spacing w:beforeLines="30" w:before="108"/>
        <w:ind w:leftChars="200" w:left="480" w:firstLineChars="200" w:firstLine="480"/>
        <w:jc w:val="both"/>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從業人員之衛生講習受訓相關紀錄須由學校衛生管理專責人員列冊備查</w:t>
      </w:r>
      <w:r w:rsidR="00490514" w:rsidRPr="00CF1242">
        <w:rPr>
          <w:rFonts w:ascii="Times New Roman" w:eastAsia="標楷體" w:hAnsi="Times New Roman" w:cs="Times New Roman"/>
          <w:color w:val="FF0000"/>
          <w:u w:val="single"/>
        </w:rPr>
        <w:t>，如衛生講習時數卡、自行辦理教育訓練之上課簽到退表、照片等</w:t>
      </w:r>
      <w:r w:rsidRPr="00CF1242">
        <w:rPr>
          <w:rFonts w:ascii="Times New Roman" w:eastAsia="標楷體" w:hAnsi="Times New Roman" w:cs="Times New Roman"/>
          <w:color w:val="FF0000"/>
          <w:u w:val="single"/>
        </w:rPr>
        <w:t>。</w:t>
      </w:r>
    </w:p>
    <w:p w:rsidR="00270A97" w:rsidRPr="00CF1242" w:rsidRDefault="00C71D15" w:rsidP="00414D17">
      <w:pPr>
        <w:snapToGrid w:val="0"/>
        <w:spacing w:beforeLines="100" w:before="360"/>
        <w:ind w:leftChars="100" w:left="841" w:hangingChars="250" w:hanging="601"/>
        <w:jc w:val="both"/>
        <w:rPr>
          <w:rFonts w:ascii="Times New Roman" w:eastAsia="標楷體" w:hAnsi="Times New Roman" w:cs="Times New Roman"/>
          <w:b/>
        </w:rPr>
      </w:pPr>
      <w:r w:rsidRPr="00CF1242">
        <w:rPr>
          <w:rFonts w:ascii="Times New Roman" w:eastAsia="標楷體" w:hAnsi="Times New Roman" w:cs="Times New Roman"/>
          <w:b/>
        </w:rPr>
        <w:t xml:space="preserve"> </w:t>
      </w:r>
      <w:r w:rsidR="00C15280" w:rsidRPr="00CF1242">
        <w:rPr>
          <w:rFonts w:ascii="Times New Roman" w:eastAsia="標楷體" w:hAnsi="Times New Roman" w:cs="Times New Roman"/>
          <w:b/>
        </w:rPr>
        <w:t>(</w:t>
      </w:r>
      <w:r w:rsidR="008C454E" w:rsidRPr="00CF1242">
        <w:rPr>
          <w:rFonts w:ascii="Times New Roman" w:eastAsia="標楷體" w:hAnsi="Times New Roman" w:cs="Times New Roman"/>
          <w:b/>
        </w:rPr>
        <w:t>九</w:t>
      </w:r>
      <w:r w:rsidR="00C15280" w:rsidRPr="00CF1242">
        <w:rPr>
          <w:rFonts w:ascii="Times New Roman" w:eastAsia="標楷體" w:hAnsi="Times New Roman" w:cs="Times New Roman"/>
          <w:b/>
        </w:rPr>
        <w:t>)</w:t>
      </w:r>
      <w:r w:rsidR="008C454E" w:rsidRPr="00CF1242">
        <w:rPr>
          <w:rFonts w:ascii="Times New Roman" w:eastAsia="標楷體" w:hAnsi="Times New Roman" w:cs="Times New Roman"/>
          <w:b/>
        </w:rPr>
        <w:t xml:space="preserve"> </w:t>
      </w:r>
      <w:r w:rsidR="00270A97" w:rsidRPr="00CF1242">
        <w:rPr>
          <w:rFonts w:ascii="Times New Roman" w:eastAsia="標楷體" w:hAnsi="Times New Roman" w:cs="Times New Roman"/>
          <w:b/>
        </w:rPr>
        <w:t>食品從業人員應穿戴整齊清潔的工作衣帽</w:t>
      </w:r>
      <w:r w:rsidR="00270A97" w:rsidRPr="00CF1242">
        <w:rPr>
          <w:rFonts w:ascii="Times New Roman" w:eastAsia="標楷體" w:hAnsi="Times New Roman" w:cs="Times New Roman"/>
          <w:b/>
        </w:rPr>
        <w:t>(</w:t>
      </w:r>
      <w:r w:rsidR="00270A97" w:rsidRPr="00CF1242">
        <w:rPr>
          <w:rFonts w:ascii="Times New Roman" w:eastAsia="標楷體" w:hAnsi="Times New Roman" w:cs="Times New Roman"/>
          <w:b/>
        </w:rPr>
        <w:t>鞋</w:t>
      </w:r>
      <w:r w:rsidR="00270A97" w:rsidRPr="00CF1242">
        <w:rPr>
          <w:rFonts w:ascii="Times New Roman" w:eastAsia="標楷體" w:hAnsi="Times New Roman" w:cs="Times New Roman"/>
          <w:b/>
        </w:rPr>
        <w:t>)</w:t>
      </w:r>
      <w:r w:rsidR="00270A97" w:rsidRPr="00CF1242">
        <w:rPr>
          <w:rFonts w:ascii="Times New Roman" w:eastAsia="標楷體" w:hAnsi="Times New Roman" w:cs="Times New Roman"/>
          <w:b/>
        </w:rPr>
        <w:t>、頭髮需有效覆蓋或戴網帽，必要時應戴口罩，且不得蓄留指甲、塗抹指甲油及佩戴飾物等。</w:t>
      </w:r>
    </w:p>
    <w:p w:rsidR="00F0753C" w:rsidRPr="00CF1242" w:rsidRDefault="00256786" w:rsidP="00414D17">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從</w:t>
      </w:r>
      <w:r w:rsidR="00B76315" w:rsidRPr="00CF1242">
        <w:rPr>
          <w:rFonts w:ascii="Times New Roman" w:eastAsia="標楷體" w:hAnsi="Times New Roman" w:cs="Times New Roman"/>
        </w:rPr>
        <w:t>業人員應穿戴整潔之工作衣帽</w:t>
      </w:r>
      <w:r w:rsidR="00B76315" w:rsidRPr="00CF1242">
        <w:rPr>
          <w:rFonts w:ascii="Times New Roman" w:eastAsia="標楷體" w:hAnsi="Times New Roman" w:cs="Times New Roman"/>
          <w:color w:val="FF0000"/>
          <w:u w:val="single"/>
        </w:rPr>
        <w:t>(</w:t>
      </w:r>
      <w:r w:rsidR="00B76315" w:rsidRPr="00CF1242">
        <w:rPr>
          <w:rFonts w:ascii="Times New Roman" w:eastAsia="標楷體" w:hAnsi="Times New Roman" w:cs="Times New Roman"/>
          <w:color w:val="FF0000"/>
          <w:u w:val="single"/>
        </w:rPr>
        <w:t>鞋</w:t>
      </w:r>
      <w:r w:rsidR="00B76315" w:rsidRPr="00CF1242">
        <w:rPr>
          <w:rFonts w:ascii="Times New Roman" w:eastAsia="標楷體" w:hAnsi="Times New Roman" w:cs="Times New Roman"/>
          <w:color w:val="FF0000"/>
          <w:u w:val="single"/>
        </w:rPr>
        <w:t>)</w:t>
      </w:r>
      <w:r w:rsidR="00AE7BD4" w:rsidRPr="00CF1242">
        <w:rPr>
          <w:rFonts w:ascii="Times New Roman" w:eastAsia="標楷體" w:hAnsi="Times New Roman" w:cs="Times New Roman"/>
        </w:rPr>
        <w:t>，頭髮需有效覆蓋或戴網帽、頭巾，以避免頭髮、頭屑、夾雜物落入食品中</w:t>
      </w:r>
      <w:r w:rsidR="00B76315" w:rsidRPr="00CF1242">
        <w:rPr>
          <w:rFonts w:ascii="Times New Roman" w:eastAsia="標楷體" w:hAnsi="Times New Roman" w:cs="Times New Roman"/>
        </w:rPr>
        <w:t>，</w:t>
      </w:r>
      <w:r w:rsidR="00B76315" w:rsidRPr="00CF1242">
        <w:rPr>
          <w:rFonts w:ascii="Times New Roman" w:eastAsia="標楷體" w:hAnsi="Times New Roman" w:cs="Times New Roman"/>
          <w:color w:val="FF0000"/>
          <w:u w:val="single"/>
        </w:rPr>
        <w:t>必要時應戴口罩。</w:t>
      </w:r>
      <w:r w:rsidR="002B4CF3" w:rsidRPr="00CF1242">
        <w:rPr>
          <w:rFonts w:ascii="Times New Roman" w:eastAsia="標楷體" w:hAnsi="Times New Roman" w:cs="Times New Roman"/>
          <w:color w:val="FF0000"/>
          <w:u w:val="single"/>
        </w:rPr>
        <w:t>作業人員工作中不得有吸菸、嚼檳榔、嚼口香糖、飲食或其他可能污染食品之行為，</w:t>
      </w:r>
      <w:r w:rsidR="00F0753C" w:rsidRPr="00CF1242">
        <w:rPr>
          <w:rFonts w:ascii="Times New Roman" w:eastAsia="標楷體" w:hAnsi="Times New Roman" w:cs="Times New Roman"/>
        </w:rPr>
        <w:t>應隨時保持乾淨的雙手，不得蓄留指甲、塗指甲油、戴飾物</w:t>
      </w:r>
      <w:r w:rsidR="00F0753C" w:rsidRPr="00CF1242">
        <w:rPr>
          <w:rFonts w:ascii="Times New Roman" w:eastAsia="標楷體" w:hAnsi="Times New Roman" w:cs="Times New Roman"/>
        </w:rPr>
        <w:t>(</w:t>
      </w:r>
      <w:r w:rsidR="00F0753C" w:rsidRPr="00CF1242">
        <w:rPr>
          <w:rFonts w:ascii="Times New Roman" w:eastAsia="標楷體" w:hAnsi="Times New Roman" w:cs="Times New Roman"/>
        </w:rPr>
        <w:t>包含戒指、手環、手錶等</w:t>
      </w:r>
      <w:r w:rsidR="00F0753C" w:rsidRPr="00CF1242">
        <w:rPr>
          <w:rFonts w:ascii="Times New Roman" w:eastAsia="標楷體" w:hAnsi="Times New Roman" w:cs="Times New Roman"/>
        </w:rPr>
        <w:t>)</w:t>
      </w:r>
      <w:r w:rsidR="00F0753C" w:rsidRPr="00CF1242">
        <w:rPr>
          <w:rFonts w:ascii="Times New Roman" w:eastAsia="標楷體" w:hAnsi="Times New Roman" w:cs="Times New Roman"/>
        </w:rPr>
        <w:t>，亦不得使塗抹於肌膚上之化妝品及藥品等污染食品或食品接觸面。</w:t>
      </w:r>
    </w:p>
    <w:p w:rsidR="00270A97" w:rsidRPr="00CF1242" w:rsidRDefault="00C15280" w:rsidP="00414D17">
      <w:pPr>
        <w:snapToGrid w:val="0"/>
        <w:spacing w:beforeLines="100" w:before="360"/>
        <w:ind w:leftChars="100" w:left="841" w:hangingChars="250" w:hanging="601"/>
        <w:jc w:val="both"/>
        <w:rPr>
          <w:rFonts w:ascii="Times New Roman" w:eastAsia="標楷體" w:hAnsi="Times New Roman" w:cs="Times New Roman"/>
          <w:b/>
        </w:rPr>
      </w:pPr>
      <w:r w:rsidRPr="00CF1242">
        <w:rPr>
          <w:rFonts w:ascii="Times New Roman" w:eastAsia="標楷體" w:hAnsi="Times New Roman" w:cs="Times New Roman"/>
          <w:b/>
        </w:rPr>
        <w:t>(</w:t>
      </w:r>
      <w:r w:rsidRPr="00CF1242">
        <w:rPr>
          <w:rFonts w:ascii="Times New Roman" w:eastAsia="標楷體" w:hAnsi="Times New Roman" w:cs="Times New Roman"/>
          <w:b/>
        </w:rPr>
        <w:t>十</w:t>
      </w:r>
      <w:r w:rsidRPr="00CF1242">
        <w:rPr>
          <w:rFonts w:ascii="Times New Roman" w:eastAsia="標楷體" w:hAnsi="Times New Roman" w:cs="Times New Roman"/>
          <w:b/>
        </w:rPr>
        <w:t>)</w:t>
      </w:r>
      <w:r w:rsidR="008C454E" w:rsidRPr="00CF1242">
        <w:rPr>
          <w:rFonts w:ascii="Times New Roman" w:eastAsia="標楷體" w:hAnsi="Times New Roman" w:cs="Times New Roman"/>
          <w:b/>
        </w:rPr>
        <w:t xml:space="preserve"> </w:t>
      </w:r>
      <w:r w:rsidR="00270A97" w:rsidRPr="00CF1242">
        <w:rPr>
          <w:rFonts w:ascii="Times New Roman" w:eastAsia="標楷體" w:hAnsi="Times New Roman" w:cs="Times New Roman"/>
          <w:b/>
        </w:rPr>
        <w:t>食品從業人員手部應經常保持清潔，並應於進入食品作業場所前、如廁後或手部受</w:t>
      </w:r>
      <w:r w:rsidR="00A157EA" w:rsidRPr="00CF1242">
        <w:rPr>
          <w:rFonts w:ascii="Times New Roman" w:eastAsia="標楷體" w:hAnsi="Times New Roman" w:cs="Times New Roman"/>
          <w:b/>
        </w:rPr>
        <w:t>污染</w:t>
      </w:r>
      <w:r w:rsidR="00270A97" w:rsidRPr="00CF1242">
        <w:rPr>
          <w:rFonts w:ascii="Times New Roman" w:eastAsia="標楷體" w:hAnsi="Times New Roman" w:cs="Times New Roman"/>
          <w:b/>
        </w:rPr>
        <w:t>時，依正確步驟洗手及消毒。工作中擤鼻涕或其他可能</w:t>
      </w:r>
      <w:r w:rsidR="00A157EA" w:rsidRPr="00CF1242">
        <w:rPr>
          <w:rFonts w:ascii="Times New Roman" w:eastAsia="標楷體" w:hAnsi="Times New Roman" w:cs="Times New Roman"/>
          <w:b/>
        </w:rPr>
        <w:t>污染</w:t>
      </w:r>
      <w:r w:rsidR="00270A97" w:rsidRPr="00CF1242">
        <w:rPr>
          <w:rFonts w:ascii="Times New Roman" w:eastAsia="標楷體" w:hAnsi="Times New Roman" w:cs="Times New Roman"/>
          <w:b/>
        </w:rPr>
        <w:t>手部</w:t>
      </w:r>
      <w:r w:rsidR="00A157EA" w:rsidRPr="00CF1242">
        <w:rPr>
          <w:rFonts w:ascii="Times New Roman" w:eastAsia="標楷體" w:hAnsi="Times New Roman" w:cs="Times New Roman"/>
          <w:b/>
        </w:rPr>
        <w:t>污染</w:t>
      </w:r>
      <w:r w:rsidR="00270A97" w:rsidRPr="00CF1242">
        <w:rPr>
          <w:rFonts w:ascii="Times New Roman" w:eastAsia="標楷體" w:hAnsi="Times New Roman" w:cs="Times New Roman"/>
          <w:b/>
        </w:rPr>
        <w:t>之行為後，應立即洗淨後再工作。手上有傷口時，應經過適當的包紮處理後，配戴不透水手套始能工作，禁止傷口直接接觸食品。</w:t>
      </w:r>
    </w:p>
    <w:p w:rsidR="00F97177" w:rsidRPr="00CF1242" w:rsidRDefault="00F97177" w:rsidP="00414D17">
      <w:pPr>
        <w:snapToGrid w:val="0"/>
        <w:spacing w:beforeLines="30" w:before="108"/>
        <w:ind w:leftChars="200" w:left="480" w:firstLineChars="200" w:firstLine="480"/>
        <w:jc w:val="both"/>
        <w:rPr>
          <w:rFonts w:ascii="Times New Roman" w:eastAsia="標楷體" w:hAnsi="Times New Roman" w:cs="Times New Roman"/>
          <w:u w:val="single"/>
        </w:rPr>
      </w:pPr>
      <w:r w:rsidRPr="00CF1242">
        <w:rPr>
          <w:rFonts w:ascii="Times New Roman" w:eastAsia="標楷體" w:hAnsi="Times New Roman" w:cs="Times New Roman"/>
          <w:color w:val="FF0000"/>
          <w:u w:val="single"/>
        </w:rPr>
        <w:t>手部應經常保持清潔，並依正確步驟使用洗手乳</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不得使用洗碗精</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洗手或消毒。若接觸其他物品或更換工作後，手部必須再清洗乾淨或更換手套。</w:t>
      </w:r>
      <w:r w:rsidR="001C6143" w:rsidRPr="00CF1242">
        <w:rPr>
          <w:rFonts w:ascii="Times New Roman" w:eastAsia="標楷體" w:hAnsi="Times New Roman" w:cs="Times New Roman"/>
        </w:rPr>
        <w:t>直接接觸、處理不經加熱之即食食品或切割熟食品之配膳人員，雙手應澈底洗淨及消毒，穿戴清潔的不透水手套與口罩。</w:t>
      </w:r>
    </w:p>
    <w:p w:rsidR="00F97177" w:rsidRPr="00CF1242" w:rsidRDefault="00F97177" w:rsidP="00414D17">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color w:val="FF0000"/>
          <w:u w:val="single"/>
        </w:rPr>
        <w:t>為防止金黃色葡萄球菌毒素感染，手部有傷口不接觸食物，</w:t>
      </w:r>
      <w:r w:rsidR="00490514" w:rsidRPr="00CF1242">
        <w:rPr>
          <w:rFonts w:ascii="Times New Roman" w:eastAsia="標楷體" w:hAnsi="Times New Roman" w:cs="Times New Roman"/>
          <w:color w:val="FF0000"/>
          <w:u w:val="single"/>
        </w:rPr>
        <w:t>若</w:t>
      </w:r>
      <w:r w:rsidRPr="00CF1242">
        <w:rPr>
          <w:rFonts w:ascii="Times New Roman" w:eastAsia="標楷體" w:hAnsi="Times New Roman" w:cs="Times New Roman"/>
          <w:color w:val="FF0000"/>
          <w:u w:val="single"/>
        </w:rPr>
        <w:t>皮膚或雙手有傷口一定要</w:t>
      </w:r>
      <w:r w:rsidR="00490514" w:rsidRPr="00CF1242">
        <w:rPr>
          <w:rFonts w:ascii="Times New Roman" w:eastAsia="標楷體" w:hAnsi="Times New Roman" w:cs="Times New Roman"/>
          <w:color w:val="FF0000"/>
          <w:u w:val="single"/>
        </w:rPr>
        <w:t>正確</w:t>
      </w:r>
      <w:r w:rsidRPr="00CF1242">
        <w:rPr>
          <w:rFonts w:ascii="Times New Roman" w:eastAsia="標楷體" w:hAnsi="Times New Roman" w:cs="Times New Roman"/>
          <w:color w:val="FF0000"/>
          <w:u w:val="single"/>
        </w:rPr>
        <w:t>包紮，並全程</w:t>
      </w:r>
      <w:r w:rsidRPr="00CF1242">
        <w:rPr>
          <w:rFonts w:ascii="Times New Roman" w:eastAsia="標楷體" w:hAnsi="Times New Roman" w:cs="Times New Roman"/>
        </w:rPr>
        <w:t>配戴不透水或乳膠手套使得工作</w:t>
      </w:r>
      <w:r w:rsidR="001C6143" w:rsidRPr="00CF1242">
        <w:rPr>
          <w:rFonts w:ascii="Times New Roman" w:eastAsia="標楷體" w:hAnsi="Times New Roman" w:cs="Times New Roman"/>
        </w:rPr>
        <w:t>。</w:t>
      </w:r>
      <w:r w:rsidRPr="00CF1242">
        <w:rPr>
          <w:rFonts w:ascii="Times New Roman" w:eastAsia="標楷體" w:hAnsi="Times New Roman" w:cs="Times New Roman"/>
        </w:rPr>
        <w:t xml:space="preserve"> </w:t>
      </w:r>
    </w:p>
    <w:p w:rsidR="00490514" w:rsidRPr="00CF1242" w:rsidRDefault="00AE7BD4" w:rsidP="006243E3">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離開作業場所或如廁前</w:t>
      </w:r>
      <w:r w:rsidR="00F97177" w:rsidRPr="00CF1242">
        <w:rPr>
          <w:rFonts w:ascii="Times New Roman" w:eastAsia="標楷體" w:hAnsi="Times New Roman" w:cs="Times New Roman"/>
        </w:rPr>
        <w:t>，</w:t>
      </w:r>
      <w:r w:rsidRPr="00CF1242">
        <w:rPr>
          <w:rFonts w:ascii="Times New Roman" w:eastAsia="標楷體" w:hAnsi="Times New Roman" w:cs="Times New Roman"/>
        </w:rPr>
        <w:t>應除去工作服，吊掛於乾淨清潔之處所，進入工作場所再穿工作服及洗手</w:t>
      </w:r>
      <w:r w:rsidR="006243E3" w:rsidRPr="00CF1242">
        <w:rPr>
          <w:rFonts w:ascii="Times New Roman" w:eastAsia="標楷體" w:hAnsi="Times New Roman" w:cs="Times New Roman"/>
        </w:rPr>
        <w:t>(</w:t>
      </w:r>
      <w:r w:rsidR="006243E3" w:rsidRPr="00CF1242">
        <w:rPr>
          <w:rFonts w:ascii="Times New Roman" w:eastAsia="標楷體" w:hAnsi="Times New Roman" w:cs="Times New Roman"/>
        </w:rPr>
        <w:t>依據</w:t>
      </w:r>
      <w:r w:rsidR="00191166" w:rsidRPr="00CF1242">
        <w:rPr>
          <w:rFonts w:ascii="Times New Roman" w:eastAsia="標楷體" w:hAnsi="Times New Roman" w:cs="Times New Roman"/>
        </w:rPr>
        <w:t>食品從業人員正確洗手步驟</w:t>
      </w:r>
      <w:r w:rsidRPr="00CF1242">
        <w:rPr>
          <w:rFonts w:ascii="Times New Roman" w:eastAsia="標楷體" w:hAnsi="Times New Roman" w:cs="Times New Roman"/>
        </w:rPr>
        <w:t>執行</w:t>
      </w:r>
      <w:r w:rsidR="006243E3" w:rsidRPr="00CF1242">
        <w:rPr>
          <w:rFonts w:ascii="Times New Roman" w:eastAsia="標楷體" w:hAnsi="Times New Roman" w:cs="Times New Roman"/>
        </w:rPr>
        <w:t>)</w:t>
      </w:r>
      <w:r w:rsidRPr="00CF1242">
        <w:rPr>
          <w:rFonts w:ascii="Times New Roman" w:eastAsia="標楷體" w:hAnsi="Times New Roman" w:cs="Times New Roman"/>
        </w:rPr>
        <w:t>。</w:t>
      </w:r>
    </w:p>
    <w:p w:rsidR="006243E3" w:rsidRPr="00CF1242" w:rsidRDefault="006243E3" w:rsidP="006243E3">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color w:val="FF0000"/>
          <w:u w:val="single"/>
        </w:rPr>
        <w:t>衛生管理專責人員應確實督促從業人員洗手的時機，如：開始作業前、變更作業時、戴手套前、接觸調理食品前、接觸髒污後、如廁後、觸摸未烹調食品</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生食</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或不潔器物後、擤鼻涕、打噴嚏或其他可能污染手部清潔之行為後、處理垃圾、擦地板或休息過後</w:t>
      </w:r>
      <w:r w:rsidR="002B4CF3" w:rsidRPr="00CF1242">
        <w:rPr>
          <w:rFonts w:ascii="Times New Roman" w:eastAsia="標楷體" w:hAnsi="Times New Roman" w:cs="Times New Roman"/>
          <w:color w:val="FF0000"/>
          <w:u w:val="single"/>
        </w:rPr>
        <w:t>等</w:t>
      </w:r>
      <w:r w:rsidRPr="00CF1242">
        <w:rPr>
          <w:rFonts w:ascii="Times New Roman" w:eastAsia="標楷體" w:hAnsi="Times New Roman" w:cs="Times New Roman"/>
          <w:color w:val="FF0000"/>
          <w:u w:val="single"/>
        </w:rPr>
        <w:t>。</w:t>
      </w:r>
    </w:p>
    <w:p w:rsidR="002B0526" w:rsidRPr="00CF1242" w:rsidRDefault="002B0526" w:rsidP="00414D17">
      <w:pPr>
        <w:snapToGrid w:val="0"/>
        <w:spacing w:beforeLines="30" w:before="108"/>
        <w:ind w:leftChars="200" w:left="480" w:firstLineChars="200" w:firstLine="480"/>
        <w:jc w:val="both"/>
        <w:rPr>
          <w:rFonts w:ascii="Times New Roman" w:eastAsia="標楷體" w:hAnsi="Times New Roman" w:cs="Times New Roman"/>
        </w:rPr>
      </w:pPr>
    </w:p>
    <w:p w:rsidR="00270A97" w:rsidRPr="00CF1242" w:rsidRDefault="00C15280" w:rsidP="00162E50">
      <w:pPr>
        <w:pStyle w:val="2"/>
        <w:spacing w:line="320" w:lineRule="exact"/>
        <w:rPr>
          <w:rFonts w:ascii="Times New Roman" w:eastAsia="標楷體" w:hAnsi="Times New Roman" w:cs="Times New Roman"/>
          <w:sz w:val="28"/>
        </w:rPr>
      </w:pPr>
      <w:bookmarkStart w:id="5" w:name="_Toc16608317"/>
      <w:r w:rsidRPr="00CF1242">
        <w:rPr>
          <w:rFonts w:ascii="Times New Roman" w:eastAsia="標楷體" w:hAnsi="Times New Roman" w:cs="Times New Roman"/>
          <w:sz w:val="28"/>
        </w:rPr>
        <w:t>三、</w:t>
      </w:r>
      <w:r w:rsidR="00270A97" w:rsidRPr="00CF1242">
        <w:rPr>
          <w:rFonts w:ascii="Times New Roman" w:eastAsia="標楷體" w:hAnsi="Times New Roman" w:cs="Times New Roman"/>
          <w:sz w:val="28"/>
        </w:rPr>
        <w:t>洗手設施</w:t>
      </w:r>
      <w:bookmarkEnd w:id="5"/>
    </w:p>
    <w:p w:rsidR="00AE7BD4" w:rsidRPr="00CF1242" w:rsidRDefault="00AE7BD4" w:rsidP="00414D17">
      <w:pPr>
        <w:spacing w:beforeLines="50" w:before="180"/>
        <w:ind w:firstLineChars="200" w:firstLine="480"/>
        <w:jc w:val="both"/>
        <w:rPr>
          <w:rFonts w:ascii="Times New Roman" w:eastAsia="標楷體" w:hAnsi="Times New Roman" w:cs="Times New Roman"/>
        </w:rPr>
      </w:pPr>
      <w:r w:rsidRPr="00CF1242">
        <w:rPr>
          <w:rFonts w:ascii="Times New Roman" w:eastAsia="標楷體" w:hAnsi="Times New Roman" w:cs="Times New Roman"/>
        </w:rPr>
        <w:t>手部的清潔對餐飲從業人員來說是非常重要。適當的洗手設備、正確的洗手方法及時機，可大幅的降低食品污染的情形及食品中毒的機率。有許多細菌或病毒可藉由正確的洗手降低傳染機率，如金黃色葡萄球菌為常見存在於發炎或化膿傷口之細菌，易經由未包紮完全之傷口而污染食品；諾羅病毒會引起腸胃道的發炎，傳染力非常強，可藉由糞便或嘔吐物傳播，注意個人衛生及勤洗手皆可降低感染機率。建議依據衛生福利部「食品從業人員正確洗手步驟」注意個人手部清潔。注意事</w:t>
      </w:r>
      <w:r w:rsidR="008C7535" w:rsidRPr="00CF1242">
        <w:rPr>
          <w:rFonts w:ascii="Times New Roman" w:eastAsia="標楷體" w:hAnsi="Times New Roman" w:cs="Times New Roman"/>
        </w:rPr>
        <w:t>項</w:t>
      </w:r>
      <w:r w:rsidRPr="00CF1242">
        <w:rPr>
          <w:rFonts w:ascii="Times New Roman" w:eastAsia="標楷體" w:hAnsi="Times New Roman" w:cs="Times New Roman"/>
        </w:rPr>
        <w:t>如下：</w:t>
      </w:r>
    </w:p>
    <w:p w:rsidR="0058792C" w:rsidRPr="00CF1242" w:rsidRDefault="0058792C" w:rsidP="00414D17">
      <w:pPr>
        <w:snapToGrid w:val="0"/>
        <w:spacing w:beforeLines="100" w:before="360"/>
        <w:ind w:leftChars="100" w:left="961" w:hangingChars="300" w:hanging="721"/>
        <w:jc w:val="both"/>
        <w:rPr>
          <w:rFonts w:ascii="Times New Roman" w:eastAsia="標楷體" w:hAnsi="Times New Roman" w:cs="Times New Roman"/>
          <w:b/>
        </w:rPr>
      </w:pPr>
      <w:r w:rsidRPr="00CF1242">
        <w:rPr>
          <w:rFonts w:ascii="Times New Roman" w:eastAsia="標楷體" w:hAnsi="Times New Roman" w:cs="Times New Roman"/>
          <w:b/>
        </w:rPr>
        <w:t>(</w:t>
      </w:r>
      <w:r w:rsidR="00426C18" w:rsidRPr="00CF1242">
        <w:rPr>
          <w:rFonts w:ascii="Times New Roman" w:eastAsia="標楷體" w:hAnsi="Times New Roman" w:cs="Times New Roman"/>
          <w:b/>
        </w:rPr>
        <w:t>十</w:t>
      </w:r>
      <w:r w:rsidR="008C454E" w:rsidRPr="00CF1242">
        <w:rPr>
          <w:rFonts w:ascii="Times New Roman" w:eastAsia="標楷體" w:hAnsi="Times New Roman" w:cs="Times New Roman"/>
          <w:b/>
        </w:rPr>
        <w:t>一</w:t>
      </w:r>
      <w:r w:rsidRPr="00CF1242">
        <w:rPr>
          <w:rFonts w:ascii="Times New Roman" w:eastAsia="標楷體" w:hAnsi="Times New Roman" w:cs="Times New Roman"/>
          <w:b/>
        </w:rPr>
        <w:t>)</w:t>
      </w:r>
      <w:r w:rsidR="00870013" w:rsidRPr="00CF1242">
        <w:rPr>
          <w:rFonts w:ascii="Times New Roman" w:eastAsia="標楷體" w:hAnsi="Times New Roman" w:cs="Times New Roman"/>
          <w:b/>
        </w:rPr>
        <w:t xml:space="preserve"> </w:t>
      </w:r>
      <w:r w:rsidR="00506557" w:rsidRPr="00CF1242">
        <w:rPr>
          <w:rFonts w:ascii="Times New Roman" w:eastAsia="標楷體" w:hAnsi="Times New Roman" w:cs="Times New Roman"/>
          <w:b/>
        </w:rPr>
        <w:t>應於適當地點</w:t>
      </w:r>
      <w:r w:rsidR="00506557" w:rsidRPr="00CF1242">
        <w:rPr>
          <w:rFonts w:ascii="Times New Roman" w:eastAsia="標楷體" w:hAnsi="Times New Roman" w:cs="Times New Roman"/>
          <w:b/>
          <w:color w:val="000000" w:themeColor="text1"/>
        </w:rPr>
        <w:t>設置洗手設備，</w:t>
      </w:r>
      <w:r w:rsidR="00506557" w:rsidRPr="00CF1242">
        <w:rPr>
          <w:rFonts w:ascii="Times New Roman" w:eastAsia="標楷體" w:hAnsi="Times New Roman" w:cs="Times New Roman"/>
          <w:b/>
          <w:color w:val="FF0000"/>
          <w:u w:val="single"/>
        </w:rPr>
        <w:t>並於明顯處張貼食品從業人員洗手步驟掛圖。洗手設備應有洗手乳、指甲刷、乾手器或擦手紙巾</w:t>
      </w:r>
      <w:r w:rsidR="00506557" w:rsidRPr="00CF1242">
        <w:rPr>
          <w:rFonts w:ascii="Times New Roman" w:eastAsia="標楷體" w:hAnsi="Times New Roman" w:cs="Times New Roman"/>
          <w:b/>
          <w:color w:val="FF0000"/>
          <w:u w:val="single"/>
        </w:rPr>
        <w:t>(</w:t>
      </w:r>
      <w:r w:rsidR="00506557" w:rsidRPr="00CF1242">
        <w:rPr>
          <w:rFonts w:ascii="Times New Roman" w:eastAsia="標楷體" w:hAnsi="Times New Roman" w:cs="Times New Roman"/>
          <w:b/>
          <w:color w:val="FF0000"/>
          <w:u w:val="single"/>
        </w:rPr>
        <w:t>垃圾桶</w:t>
      </w:r>
      <w:r w:rsidR="00506557" w:rsidRPr="00CF1242">
        <w:rPr>
          <w:rFonts w:ascii="Times New Roman" w:eastAsia="標楷體" w:hAnsi="Times New Roman" w:cs="Times New Roman"/>
          <w:b/>
          <w:color w:val="FF0000"/>
          <w:u w:val="single"/>
        </w:rPr>
        <w:t>)</w:t>
      </w:r>
      <w:r w:rsidR="00506557" w:rsidRPr="00CF1242">
        <w:rPr>
          <w:rFonts w:ascii="Times New Roman" w:eastAsia="標楷體" w:hAnsi="Times New Roman" w:cs="Times New Roman"/>
          <w:b/>
          <w:color w:val="FF0000"/>
          <w:u w:val="single"/>
        </w:rPr>
        <w:t>等，必要時備有消毒設施。</w:t>
      </w:r>
      <w:r w:rsidR="00506557" w:rsidRPr="00CF1242">
        <w:rPr>
          <w:rFonts w:ascii="Times New Roman" w:eastAsia="標楷體" w:hAnsi="Times New Roman" w:cs="Times New Roman"/>
          <w:b/>
          <w:color w:val="000000" w:themeColor="text1"/>
        </w:rPr>
        <w:t>相關設計應能於使用時防止已清洗之手部再度遭受污染。</w:t>
      </w:r>
    </w:p>
    <w:p w:rsidR="00D041C4" w:rsidRPr="00CF1242" w:rsidRDefault="00D041C4" w:rsidP="00F91727">
      <w:pPr>
        <w:spacing w:beforeLines="50" w:before="180"/>
        <w:ind w:leftChars="177" w:left="425" w:firstLineChars="200" w:firstLine="480"/>
        <w:jc w:val="both"/>
        <w:rPr>
          <w:rFonts w:ascii="Times New Roman" w:eastAsia="標楷體" w:hAnsi="Times New Roman" w:cs="Times New Roman"/>
        </w:rPr>
      </w:pPr>
      <w:r w:rsidRPr="00CF1242">
        <w:rPr>
          <w:rFonts w:ascii="Times New Roman" w:eastAsia="標楷體" w:hAnsi="Times New Roman" w:cs="Times New Roman"/>
        </w:rPr>
        <w:t>各區的作業場所</w:t>
      </w:r>
      <w:r w:rsidRPr="00CF1242">
        <w:rPr>
          <w:rFonts w:ascii="Times New Roman" w:eastAsia="標楷體" w:hAnsi="Times New Roman" w:cs="Times New Roman"/>
        </w:rPr>
        <w:t>(</w:t>
      </w:r>
      <w:r w:rsidRPr="00CF1242">
        <w:rPr>
          <w:rFonts w:ascii="Times New Roman" w:eastAsia="標楷體" w:hAnsi="Times New Roman" w:cs="Times New Roman"/>
        </w:rPr>
        <w:t>如前處理區、烹調區等</w:t>
      </w:r>
      <w:r w:rsidRPr="00CF1242">
        <w:rPr>
          <w:rFonts w:ascii="Times New Roman" w:eastAsia="標楷體" w:hAnsi="Times New Roman" w:cs="Times New Roman"/>
        </w:rPr>
        <w:t>)</w:t>
      </w:r>
      <w:r w:rsidRPr="00CF1242">
        <w:rPr>
          <w:rFonts w:ascii="Times New Roman" w:eastAsia="標楷體" w:hAnsi="Times New Roman" w:cs="Times New Roman"/>
        </w:rPr>
        <w:t>應於適當地點設置洗手設備；洗手設備應備有流動自來水、清潔劑、</w:t>
      </w:r>
      <w:r w:rsidRPr="00CF1242">
        <w:rPr>
          <w:rFonts w:ascii="Times New Roman" w:eastAsia="標楷體" w:hAnsi="Times New Roman" w:cs="Times New Roman"/>
          <w:color w:val="FF0000"/>
          <w:u w:val="single"/>
        </w:rPr>
        <w:t>指甲刷、</w:t>
      </w:r>
      <w:r w:rsidRPr="00CF1242">
        <w:rPr>
          <w:rFonts w:ascii="Times New Roman" w:eastAsia="標楷體" w:hAnsi="Times New Roman" w:cs="Times New Roman"/>
        </w:rPr>
        <w:t>垃圾桶、乾手器或擦手紙巾等設施；必要時，應設置適當之消毒設施。</w:t>
      </w:r>
      <w:r w:rsidRPr="002D3221">
        <w:rPr>
          <w:rFonts w:ascii="Times New Roman" w:eastAsia="標楷體" w:hAnsi="Times New Roman" w:cs="Times New Roman" w:hint="eastAsia"/>
          <w:color w:val="FF0000"/>
          <w:u w:val="single"/>
        </w:rPr>
        <w:t>洗手消毒設施之設計</w:t>
      </w:r>
      <w:r w:rsidRPr="00CF1242">
        <w:rPr>
          <w:rFonts w:ascii="Times New Roman" w:eastAsia="標楷體" w:hAnsi="Times New Roman" w:cs="Times New Roman"/>
          <w:color w:val="FF0000"/>
          <w:u w:val="single"/>
        </w:rPr>
        <w:t>，應能於使用時防止已清洗之手部再度遭受污染。於設備明顯之位置懸掛簡明易懂之洗手方法，</w:t>
      </w:r>
      <w:r w:rsidRPr="00CF1242">
        <w:rPr>
          <w:rFonts w:ascii="Times New Roman" w:eastAsia="標楷體" w:hAnsi="Times New Roman" w:cs="Times New Roman"/>
        </w:rPr>
        <w:t>建議使用衛生福利部公布之「食品從業人員正確洗手步驟」，亦可向各縣市衛生局索取相關圖示張貼</w:t>
      </w:r>
      <w:r w:rsidR="00961B86" w:rsidRPr="00961B86">
        <w:rPr>
          <w:rFonts w:ascii="Times New Roman" w:eastAsia="標楷體" w:hAnsi="Times New Roman" w:cs="Times New Roman"/>
          <w:color w:val="0070C0"/>
          <w:u w:val="single"/>
        </w:rPr>
        <w:t>，</w:t>
      </w:r>
      <w:r w:rsidR="00961B86" w:rsidRPr="00961B86">
        <w:rPr>
          <w:rFonts w:ascii="Times New Roman" w:eastAsia="標楷體" w:hAnsi="Times New Roman" w:cs="Times New Roman" w:hint="eastAsia"/>
          <w:color w:val="0070C0"/>
          <w:u w:val="single"/>
        </w:rPr>
        <w:t>並配合洗手各步驟備妥相關洗手設施</w:t>
      </w:r>
      <w:r w:rsidRPr="00CF1242">
        <w:rPr>
          <w:rFonts w:ascii="Times New Roman" w:eastAsia="標楷體" w:hAnsi="Times New Roman" w:cs="Times New Roman"/>
        </w:rPr>
        <w:t>。</w:t>
      </w:r>
    </w:p>
    <w:p w:rsidR="001433F7" w:rsidRPr="00CF1242" w:rsidRDefault="00D041C4" w:rsidP="00F91727">
      <w:pPr>
        <w:spacing w:beforeLines="50" w:before="180"/>
        <w:ind w:leftChars="177" w:left="425" w:firstLineChars="200" w:firstLine="480"/>
        <w:jc w:val="both"/>
        <w:rPr>
          <w:rFonts w:ascii="Times New Roman" w:eastAsia="標楷體" w:hAnsi="Times New Roman" w:cs="Times New Roman"/>
        </w:rPr>
      </w:pPr>
      <w:r w:rsidRPr="00CF1242">
        <w:rPr>
          <w:rFonts w:ascii="Times New Roman" w:eastAsia="標楷體" w:hAnsi="Times New Roman" w:cs="Times New Roman"/>
        </w:rPr>
        <w:t>廁所應於明顯處張貼「如廁後應洗手」之字樣。因用餐前洗手可降低食品中毒發生之機率，建議校方於學生用餐處宜備有洗手台及相關設備，如洗手乳</w:t>
      </w:r>
      <w:r w:rsidRPr="00CF1242">
        <w:rPr>
          <w:rFonts w:ascii="Times New Roman" w:eastAsia="標楷體" w:hAnsi="Times New Roman" w:cs="Times New Roman"/>
        </w:rPr>
        <w:t>(</w:t>
      </w:r>
      <w:r w:rsidRPr="00CF1242">
        <w:rPr>
          <w:rFonts w:ascii="Times New Roman" w:eastAsia="標楷體" w:hAnsi="Times New Roman" w:cs="Times New Roman"/>
        </w:rPr>
        <w:t>液</w:t>
      </w:r>
      <w:r w:rsidRPr="00CF1242">
        <w:rPr>
          <w:rFonts w:ascii="Times New Roman" w:eastAsia="標楷體" w:hAnsi="Times New Roman" w:cs="Times New Roman"/>
        </w:rPr>
        <w:t>)</w:t>
      </w:r>
      <w:r w:rsidRPr="00CF1242">
        <w:rPr>
          <w:rFonts w:ascii="Times New Roman" w:eastAsia="標楷體" w:hAnsi="Times New Roman" w:cs="Times New Roman"/>
        </w:rPr>
        <w:t>、乾手紙、酒精等。</w:t>
      </w:r>
    </w:p>
    <w:p w:rsidR="001433F7" w:rsidRPr="00CF1242" w:rsidRDefault="001433F7">
      <w:pPr>
        <w:widowControl/>
        <w:rPr>
          <w:rFonts w:ascii="Times New Roman" w:eastAsia="標楷體" w:hAnsi="Times New Roman" w:cs="Times New Roman"/>
        </w:rPr>
      </w:pPr>
      <w:r w:rsidRPr="00CF1242">
        <w:rPr>
          <w:rFonts w:ascii="Times New Roman" w:eastAsia="標楷體" w:hAnsi="Times New Roman" w:cs="Times New Roman"/>
        </w:rPr>
        <w:br w:type="page"/>
      </w:r>
    </w:p>
    <w:p w:rsidR="00F014A4" w:rsidRPr="00CF1242" w:rsidRDefault="00F014A4" w:rsidP="00414D17">
      <w:pPr>
        <w:snapToGrid w:val="0"/>
        <w:spacing w:beforeLines="30" w:before="108"/>
        <w:ind w:leftChars="200" w:left="480" w:firstLineChars="200" w:firstLine="480"/>
        <w:jc w:val="both"/>
        <w:rPr>
          <w:rFonts w:ascii="Times New Roman" w:eastAsia="標楷體" w:hAnsi="Times New Roman" w:cs="Times New Roman"/>
        </w:rPr>
      </w:pPr>
    </w:p>
    <w:p w:rsidR="00876222" w:rsidRPr="002D3221" w:rsidRDefault="001433F7" w:rsidP="00162E50">
      <w:pPr>
        <w:pStyle w:val="2"/>
        <w:spacing w:line="320" w:lineRule="exact"/>
        <w:rPr>
          <w:rFonts w:ascii="Times New Roman" w:eastAsia="標楷體" w:hAnsi="Times New Roman" w:cs="Times New Roman"/>
          <w:color w:val="FF0000"/>
          <w:sz w:val="28"/>
          <w:u w:val="single"/>
        </w:rPr>
      </w:pPr>
      <w:bookmarkStart w:id="6" w:name="_Toc16608318"/>
      <w:r w:rsidRPr="002D3221">
        <w:rPr>
          <w:rFonts w:ascii="Times New Roman" w:eastAsia="標楷體" w:hAnsi="Times New Roman" w:cs="Times New Roman" w:hint="eastAsia"/>
          <w:color w:val="FF0000"/>
          <w:sz w:val="28"/>
          <w:u w:val="single"/>
        </w:rPr>
        <w:t>四、清潔用具</w:t>
      </w:r>
      <w:r w:rsidRPr="002D3221">
        <w:rPr>
          <w:rFonts w:ascii="Times New Roman" w:eastAsia="標楷體" w:hAnsi="Times New Roman" w:cs="Times New Roman"/>
          <w:color w:val="FF0000"/>
          <w:sz w:val="28"/>
          <w:u w:val="single"/>
        </w:rPr>
        <w:t>(</w:t>
      </w:r>
      <w:r w:rsidRPr="002D3221">
        <w:rPr>
          <w:rFonts w:ascii="Times New Roman" w:eastAsia="標楷體" w:hAnsi="Times New Roman" w:cs="Times New Roman" w:hint="eastAsia"/>
          <w:color w:val="FF0000"/>
          <w:sz w:val="28"/>
          <w:u w:val="single"/>
        </w:rPr>
        <w:t>品</w:t>
      </w:r>
      <w:r w:rsidRPr="002D3221">
        <w:rPr>
          <w:rFonts w:ascii="Times New Roman" w:eastAsia="標楷體" w:hAnsi="Times New Roman" w:cs="Times New Roman"/>
          <w:color w:val="FF0000"/>
          <w:sz w:val="28"/>
          <w:u w:val="single"/>
        </w:rPr>
        <w:t>)</w:t>
      </w:r>
      <w:r w:rsidRPr="002D3221">
        <w:rPr>
          <w:rFonts w:ascii="Times New Roman" w:eastAsia="標楷體" w:hAnsi="Times New Roman" w:cs="Times New Roman" w:hint="eastAsia"/>
          <w:color w:val="FF0000"/>
          <w:sz w:val="28"/>
          <w:u w:val="single"/>
        </w:rPr>
        <w:t>與消毒等化學物質管理</w:t>
      </w:r>
      <w:bookmarkEnd w:id="6"/>
    </w:p>
    <w:p w:rsidR="00A21AE6" w:rsidRPr="00CF1242" w:rsidRDefault="00506557" w:rsidP="00506557">
      <w:pPr>
        <w:spacing w:beforeLines="50" w:before="180"/>
        <w:ind w:firstLineChars="200" w:firstLine="480"/>
        <w:jc w:val="both"/>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清潔用具</w:t>
      </w:r>
      <w:r w:rsidR="00805032" w:rsidRPr="00CF1242">
        <w:rPr>
          <w:rFonts w:ascii="Times New Roman" w:eastAsia="標楷體" w:hAnsi="Times New Roman" w:cs="Times New Roman"/>
          <w:color w:val="FF0000"/>
          <w:u w:val="single"/>
        </w:rPr>
        <w:t>應</w:t>
      </w:r>
      <w:r w:rsidRPr="00CF1242">
        <w:rPr>
          <w:rFonts w:ascii="Times New Roman" w:eastAsia="標楷體" w:hAnsi="Times New Roman" w:cs="Times New Roman"/>
          <w:color w:val="FF0000"/>
          <w:u w:val="single"/>
        </w:rPr>
        <w:t>放置</w:t>
      </w:r>
      <w:r w:rsidR="00805032" w:rsidRPr="00CF1242">
        <w:rPr>
          <w:rFonts w:ascii="Times New Roman" w:eastAsia="標楷體" w:hAnsi="Times New Roman" w:cs="Times New Roman"/>
          <w:color w:val="FF0000"/>
          <w:u w:val="single"/>
        </w:rPr>
        <w:t>於</w:t>
      </w:r>
      <w:r w:rsidRPr="00CF1242">
        <w:rPr>
          <w:rFonts w:ascii="Times New Roman" w:eastAsia="標楷體" w:hAnsi="Times New Roman" w:cs="Times New Roman"/>
          <w:color w:val="FF0000"/>
          <w:u w:val="single"/>
        </w:rPr>
        <w:t>專區，</w:t>
      </w:r>
      <w:r w:rsidR="00272596" w:rsidRPr="00CF1242">
        <w:rPr>
          <w:rFonts w:ascii="Times New Roman" w:eastAsia="標楷體" w:hAnsi="Times New Roman" w:cs="Times New Roman"/>
          <w:color w:val="FF0000"/>
          <w:u w:val="single"/>
        </w:rPr>
        <w:t>以</w:t>
      </w:r>
      <w:r w:rsidRPr="00CF1242">
        <w:rPr>
          <w:rFonts w:ascii="Times New Roman" w:eastAsia="標楷體" w:hAnsi="Times New Roman" w:cs="Times New Roman"/>
          <w:color w:val="FF0000"/>
          <w:u w:val="single"/>
        </w:rPr>
        <w:t>避免</w:t>
      </w:r>
      <w:r w:rsidR="00272596" w:rsidRPr="00CF1242">
        <w:rPr>
          <w:rFonts w:ascii="Times New Roman" w:eastAsia="標楷體" w:hAnsi="Times New Roman" w:cs="Times New Roman"/>
          <w:color w:val="FF0000"/>
          <w:u w:val="single"/>
        </w:rPr>
        <w:t>發生</w:t>
      </w:r>
      <w:r w:rsidR="00272596" w:rsidRPr="002D3221">
        <w:rPr>
          <w:rFonts w:ascii="Times New Roman" w:eastAsia="標楷體" w:hAnsi="Times New Roman" w:cs="Times New Roman" w:hint="eastAsia"/>
          <w:color w:val="FF0000"/>
          <w:u w:val="single"/>
        </w:rPr>
        <w:t>交叉</w:t>
      </w:r>
      <w:r w:rsidRPr="002D3221">
        <w:rPr>
          <w:rFonts w:ascii="Times New Roman" w:eastAsia="標楷體" w:hAnsi="Times New Roman" w:cs="Times New Roman" w:hint="eastAsia"/>
          <w:color w:val="FF0000"/>
          <w:u w:val="single"/>
        </w:rPr>
        <w:t>污染</w:t>
      </w:r>
      <w:r w:rsidR="00805032" w:rsidRPr="00CF1242">
        <w:rPr>
          <w:rFonts w:ascii="Times New Roman" w:eastAsia="標楷體" w:hAnsi="Times New Roman" w:cs="Times New Roman"/>
          <w:color w:val="FF0000"/>
          <w:u w:val="single"/>
        </w:rPr>
        <w:t>之</w:t>
      </w:r>
      <w:r w:rsidR="00272596" w:rsidRPr="00CF1242">
        <w:rPr>
          <w:rFonts w:ascii="Times New Roman" w:eastAsia="標楷體" w:hAnsi="Times New Roman" w:cs="Times New Roman"/>
          <w:color w:val="FF0000"/>
          <w:u w:val="single"/>
        </w:rPr>
        <w:t>情形</w:t>
      </w:r>
      <w:r w:rsidR="002476A6" w:rsidRPr="00CF1242">
        <w:rPr>
          <w:rFonts w:ascii="Times New Roman" w:eastAsia="標楷體" w:hAnsi="Times New Roman" w:cs="Times New Roman"/>
          <w:color w:val="FF0000"/>
          <w:u w:val="single"/>
        </w:rPr>
        <w:t>；清潔</w:t>
      </w:r>
      <w:r w:rsidR="00805032" w:rsidRPr="00CF1242">
        <w:rPr>
          <w:rFonts w:ascii="Times New Roman" w:eastAsia="標楷體" w:hAnsi="Times New Roman" w:cs="Times New Roman"/>
          <w:color w:val="FF0000"/>
          <w:u w:val="single"/>
        </w:rPr>
        <w:t>與</w:t>
      </w:r>
      <w:r w:rsidR="002476A6" w:rsidRPr="00CF1242">
        <w:rPr>
          <w:rFonts w:ascii="Times New Roman" w:eastAsia="標楷體" w:hAnsi="Times New Roman" w:cs="Times New Roman"/>
          <w:color w:val="FF0000"/>
          <w:u w:val="single"/>
        </w:rPr>
        <w:t>消毒</w:t>
      </w:r>
      <w:r w:rsidR="00805032" w:rsidRPr="00CF1242">
        <w:rPr>
          <w:rFonts w:ascii="Times New Roman" w:eastAsia="標楷體" w:hAnsi="Times New Roman" w:cs="Times New Roman"/>
          <w:color w:val="FF0000"/>
          <w:u w:val="single"/>
        </w:rPr>
        <w:t>等化學</w:t>
      </w:r>
      <w:r w:rsidR="002476A6" w:rsidRPr="00CF1242">
        <w:rPr>
          <w:rFonts w:ascii="Times New Roman" w:eastAsia="標楷體" w:hAnsi="Times New Roman" w:cs="Times New Roman"/>
          <w:color w:val="FF0000"/>
          <w:u w:val="single"/>
        </w:rPr>
        <w:t>物質</w:t>
      </w:r>
      <w:r w:rsidR="00272596" w:rsidRPr="00CF1242">
        <w:rPr>
          <w:rFonts w:ascii="Times New Roman" w:eastAsia="標楷體" w:hAnsi="Times New Roman" w:cs="Times New Roman"/>
          <w:color w:val="FF0000"/>
          <w:u w:val="single"/>
        </w:rPr>
        <w:t>應有妥善</w:t>
      </w:r>
      <w:r w:rsidR="002476A6" w:rsidRPr="00CF1242">
        <w:rPr>
          <w:rFonts w:ascii="Times New Roman" w:eastAsia="標楷體" w:hAnsi="Times New Roman" w:cs="Times New Roman"/>
          <w:color w:val="FF0000"/>
          <w:u w:val="single"/>
        </w:rPr>
        <w:t>之管理，</w:t>
      </w:r>
      <w:r w:rsidR="00272596" w:rsidRPr="00CF1242">
        <w:rPr>
          <w:rFonts w:ascii="Times New Roman" w:eastAsia="標楷體" w:hAnsi="Times New Roman" w:cs="Times New Roman"/>
          <w:color w:val="FF0000"/>
          <w:u w:val="single"/>
        </w:rPr>
        <w:t>以</w:t>
      </w:r>
      <w:r w:rsidR="002476A6" w:rsidRPr="00CF1242">
        <w:rPr>
          <w:rFonts w:ascii="Times New Roman" w:eastAsia="標楷體" w:hAnsi="Times New Roman" w:cs="Times New Roman"/>
          <w:color w:val="FF0000"/>
          <w:u w:val="single"/>
        </w:rPr>
        <w:t>避免誤食或誤用等情形</w:t>
      </w:r>
      <w:r w:rsidR="00272596" w:rsidRPr="00CF1242">
        <w:rPr>
          <w:rFonts w:ascii="Times New Roman" w:eastAsia="標楷體" w:hAnsi="Times New Roman" w:cs="Times New Roman"/>
          <w:color w:val="FF0000"/>
          <w:u w:val="single"/>
        </w:rPr>
        <w:t>發生</w:t>
      </w:r>
      <w:r w:rsidR="00876222" w:rsidRPr="00CF1242">
        <w:rPr>
          <w:rFonts w:ascii="Times New Roman" w:eastAsia="標楷體" w:hAnsi="Times New Roman" w:cs="Times New Roman"/>
          <w:color w:val="FF0000"/>
          <w:u w:val="single"/>
        </w:rPr>
        <w:t>而影響食品</w:t>
      </w:r>
      <w:r w:rsidR="002476A6" w:rsidRPr="00CF1242">
        <w:rPr>
          <w:rFonts w:ascii="Times New Roman" w:eastAsia="標楷體" w:hAnsi="Times New Roman" w:cs="Times New Roman"/>
          <w:color w:val="FF0000"/>
          <w:u w:val="single"/>
        </w:rPr>
        <w:t>安</w:t>
      </w:r>
      <w:r w:rsidR="00876222" w:rsidRPr="00CF1242">
        <w:rPr>
          <w:rFonts w:ascii="Times New Roman" w:eastAsia="標楷體" w:hAnsi="Times New Roman" w:cs="Times New Roman"/>
          <w:color w:val="FF0000"/>
          <w:u w:val="single"/>
        </w:rPr>
        <w:t>全，相關注意事項如下：</w:t>
      </w:r>
    </w:p>
    <w:p w:rsidR="001433F7" w:rsidRPr="00CF1242" w:rsidRDefault="001433F7" w:rsidP="001433F7">
      <w:pPr>
        <w:snapToGrid w:val="0"/>
        <w:spacing w:beforeLines="100" w:before="360"/>
        <w:ind w:leftChars="100" w:left="961" w:hangingChars="300" w:hanging="721"/>
        <w:jc w:val="both"/>
        <w:rPr>
          <w:rFonts w:ascii="Times New Roman" w:eastAsia="標楷體" w:hAnsi="Times New Roman" w:cs="Times New Roman"/>
          <w:b/>
          <w:color w:val="FF0000"/>
        </w:rPr>
      </w:pPr>
      <w:r w:rsidRPr="00CF1242">
        <w:rPr>
          <w:rFonts w:ascii="Times New Roman" w:eastAsia="標楷體" w:hAnsi="Times New Roman" w:cs="Times New Roman"/>
          <w:b/>
          <w:color w:val="FF0000"/>
          <w:u w:val="single"/>
        </w:rPr>
        <w:t>(</w:t>
      </w:r>
      <w:r w:rsidRPr="00CF1242">
        <w:rPr>
          <w:rFonts w:ascii="Times New Roman" w:eastAsia="標楷體" w:hAnsi="Times New Roman" w:cs="Times New Roman"/>
          <w:b/>
          <w:color w:val="FF0000"/>
          <w:u w:val="single"/>
        </w:rPr>
        <w:t>十</w:t>
      </w:r>
      <w:r w:rsidR="00A21AE6" w:rsidRPr="00CF1242">
        <w:rPr>
          <w:rFonts w:ascii="Times New Roman" w:eastAsia="標楷體" w:hAnsi="Times New Roman" w:cs="Times New Roman"/>
          <w:b/>
          <w:color w:val="FF0000"/>
          <w:u w:val="single"/>
        </w:rPr>
        <w:t>二</w:t>
      </w:r>
      <w:r w:rsidRPr="00CF1242">
        <w:rPr>
          <w:rFonts w:ascii="Times New Roman" w:eastAsia="標楷體" w:hAnsi="Times New Roman" w:cs="Times New Roman"/>
          <w:b/>
          <w:color w:val="FF0000"/>
          <w:u w:val="single"/>
        </w:rPr>
        <w:t xml:space="preserve">) </w:t>
      </w:r>
      <w:r w:rsidR="000F5D29" w:rsidRPr="00CF1242">
        <w:rPr>
          <w:rFonts w:ascii="Times New Roman" w:eastAsia="標楷體" w:hAnsi="Times New Roman" w:cs="Times New Roman"/>
          <w:b/>
          <w:color w:val="FF0000"/>
          <w:u w:val="single"/>
        </w:rPr>
        <w:t>清潔用具</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如</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掃帚、拖把等</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應有專用場所放置。清潔劑、消毒劑及有毒化學物質，應符合相關主管機關之規定，並明確標示，存放於固定場所，且應指定專人負責保管及記錄其用量。食品作業場所內，除維護衛生所必須使用之藥劑外，不得存放使用。</w:t>
      </w:r>
    </w:p>
    <w:p w:rsidR="004709AC" w:rsidRPr="00CF1242" w:rsidRDefault="00345E42" w:rsidP="00F91727">
      <w:pPr>
        <w:spacing w:beforeLines="50" w:before="180"/>
        <w:ind w:leftChars="177" w:left="425" w:firstLineChars="200" w:firstLine="480"/>
        <w:jc w:val="both"/>
        <w:rPr>
          <w:rFonts w:ascii="Times New Roman" w:eastAsia="標楷體" w:hAnsi="Times New Roman" w:cs="Times New Roman"/>
          <w:u w:val="single"/>
        </w:rPr>
      </w:pPr>
      <w:r w:rsidRPr="00020A76">
        <w:rPr>
          <w:rFonts w:ascii="Times New Roman" w:eastAsia="標楷體" w:hAnsi="Times New Roman" w:cs="Times New Roman"/>
          <w:color w:val="0070C0"/>
          <w:u w:val="single"/>
        </w:rPr>
        <w:t>清潔用具</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如</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掃帚、拖把等</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應有專用場所放置</w:t>
      </w:r>
      <w:r w:rsidR="002476A6" w:rsidRPr="00CF1242">
        <w:rPr>
          <w:rFonts w:ascii="Times New Roman" w:eastAsia="標楷體" w:hAnsi="Times New Roman" w:cs="Times New Roman"/>
          <w:color w:val="FF0000"/>
          <w:u w:val="single"/>
        </w:rPr>
        <w:t>，</w:t>
      </w:r>
      <w:r w:rsidR="002476A6" w:rsidRPr="00020A76">
        <w:rPr>
          <w:rFonts w:ascii="Times New Roman" w:eastAsia="標楷體" w:hAnsi="Times New Roman" w:cs="Times New Roman"/>
          <w:color w:val="0070C0"/>
          <w:u w:val="single"/>
        </w:rPr>
        <w:t>此「專用」</w:t>
      </w:r>
      <w:r w:rsidR="00003B18" w:rsidRPr="00020A76">
        <w:rPr>
          <w:rFonts w:ascii="Times New Roman" w:eastAsia="標楷體" w:hAnsi="Times New Roman" w:cs="Times New Roman"/>
          <w:color w:val="0070C0"/>
          <w:u w:val="single"/>
        </w:rPr>
        <w:t>係指置於</w:t>
      </w:r>
      <w:r w:rsidR="004709AC" w:rsidRPr="00020A76">
        <w:rPr>
          <w:rFonts w:ascii="Times New Roman" w:eastAsia="標楷體" w:hAnsi="Times New Roman" w:cs="Times New Roman"/>
          <w:color w:val="0070C0"/>
          <w:u w:val="single"/>
        </w:rPr>
        <w:t>固定</w:t>
      </w:r>
      <w:r w:rsidR="00003B18" w:rsidRPr="00020A76">
        <w:rPr>
          <w:rFonts w:ascii="Times New Roman" w:eastAsia="標楷體" w:hAnsi="Times New Roman" w:cs="Times New Roman"/>
          <w:color w:val="0070C0"/>
          <w:u w:val="single"/>
        </w:rPr>
        <w:t>場所，以避免</w:t>
      </w:r>
      <w:r w:rsidR="002476A6" w:rsidRPr="00020A76">
        <w:rPr>
          <w:rFonts w:ascii="Times New Roman" w:eastAsia="標楷體" w:hAnsi="Times New Roman" w:cs="Times New Roman"/>
          <w:color w:val="0070C0"/>
          <w:u w:val="single"/>
        </w:rPr>
        <w:t>污染現場作業之疑慮</w:t>
      </w:r>
      <w:r w:rsidR="004F030A" w:rsidRPr="00CF1242">
        <w:rPr>
          <w:rFonts w:ascii="Times New Roman" w:eastAsia="標楷體" w:hAnsi="Times New Roman" w:cs="Times New Roman"/>
          <w:color w:val="FF0000"/>
          <w:u w:val="single"/>
        </w:rPr>
        <w:t>。</w:t>
      </w:r>
      <w:r w:rsidR="004709AC" w:rsidRPr="00020A76">
        <w:rPr>
          <w:rFonts w:ascii="Times New Roman" w:eastAsia="標楷體" w:hAnsi="Times New Roman" w:cs="Times New Roman"/>
          <w:color w:val="0070C0"/>
          <w:u w:val="single"/>
        </w:rPr>
        <w:t>清潔劑、消毒劑及有毒化</w:t>
      </w:r>
      <w:r w:rsidR="00FC2FF2" w:rsidRPr="00020A76">
        <w:rPr>
          <w:rFonts w:ascii="Times New Roman" w:eastAsia="標楷體" w:hAnsi="Times New Roman" w:cs="Times New Roman"/>
          <w:color w:val="0070C0"/>
          <w:u w:val="single"/>
        </w:rPr>
        <w:t>學物質</w:t>
      </w:r>
      <w:r w:rsidR="00FC2FF2" w:rsidRPr="00CF1242">
        <w:rPr>
          <w:rFonts w:ascii="Times New Roman" w:eastAsia="標楷體" w:hAnsi="Times New Roman" w:cs="Times New Roman"/>
          <w:color w:val="FF0000"/>
          <w:u w:val="single"/>
        </w:rPr>
        <w:t>，應符合相關主管機關之規定，並明確標示，存放於固定場所，並</w:t>
      </w:r>
      <w:r w:rsidR="004709AC" w:rsidRPr="00CF1242">
        <w:rPr>
          <w:rFonts w:ascii="Times New Roman" w:eastAsia="標楷體" w:hAnsi="Times New Roman" w:cs="Times New Roman"/>
          <w:color w:val="FF0000"/>
          <w:u w:val="single"/>
        </w:rPr>
        <w:t>指定專人負責保管及記錄其用量</w:t>
      </w:r>
      <w:r w:rsidR="004F030A" w:rsidRPr="00CF1242">
        <w:rPr>
          <w:rFonts w:ascii="Times New Roman" w:eastAsia="標楷體" w:hAnsi="Times New Roman" w:cs="Times New Roman"/>
          <w:color w:val="FF0000"/>
          <w:u w:val="single"/>
        </w:rPr>
        <w:t>，</w:t>
      </w:r>
      <w:r w:rsidR="004F030A" w:rsidRPr="00020A76">
        <w:rPr>
          <w:rFonts w:ascii="Times New Roman" w:eastAsia="標楷體" w:hAnsi="Times New Roman" w:cs="Times New Roman"/>
          <w:color w:val="0070C0"/>
          <w:u w:val="single"/>
        </w:rPr>
        <w:t>避免人員誤食及誤用</w:t>
      </w:r>
      <w:r w:rsidR="00FC2FF2" w:rsidRPr="00CF1242">
        <w:rPr>
          <w:rFonts w:ascii="Times New Roman" w:eastAsia="標楷體" w:hAnsi="Times New Roman" w:cs="Times New Roman"/>
          <w:color w:val="FF0000"/>
          <w:u w:val="single"/>
        </w:rPr>
        <w:t>，且不得污染食品或食品接觸面</w:t>
      </w:r>
      <w:r w:rsidR="004709AC" w:rsidRPr="00CF1242">
        <w:rPr>
          <w:rFonts w:ascii="Times New Roman" w:eastAsia="標楷體" w:hAnsi="Times New Roman" w:cs="Times New Roman"/>
          <w:color w:val="FF0000"/>
          <w:u w:val="single"/>
        </w:rPr>
        <w:t>。購買之洗潔劑應符合相關主管機關之規定，其容器或外包裝，應以「中文」及通用符號，明顯標示品名、適用對象或用途、使用方法及使用注意事項或警語等相關資訊。</w:t>
      </w:r>
    </w:p>
    <w:p w:rsidR="00270A97" w:rsidRPr="00CF1242" w:rsidRDefault="001433F7" w:rsidP="00162E50">
      <w:pPr>
        <w:pStyle w:val="2"/>
        <w:spacing w:line="320" w:lineRule="exact"/>
        <w:rPr>
          <w:rFonts w:ascii="Times New Roman" w:eastAsia="標楷體" w:hAnsi="Times New Roman" w:cs="Times New Roman"/>
          <w:sz w:val="28"/>
        </w:rPr>
      </w:pPr>
      <w:bookmarkStart w:id="7" w:name="_Toc16608319"/>
      <w:r w:rsidRPr="002D3221">
        <w:rPr>
          <w:rFonts w:ascii="Times New Roman" w:eastAsia="標楷體" w:hAnsi="Times New Roman" w:cs="Times New Roman" w:hint="eastAsia"/>
          <w:color w:val="FF0000"/>
          <w:sz w:val="28"/>
          <w:u w:val="single"/>
        </w:rPr>
        <w:t>五</w:t>
      </w:r>
      <w:r w:rsidR="00C15280" w:rsidRPr="002D3221">
        <w:rPr>
          <w:rFonts w:ascii="Times New Roman" w:eastAsia="標楷體" w:hAnsi="Times New Roman" w:cs="Times New Roman" w:hint="eastAsia"/>
          <w:color w:val="FF0000"/>
          <w:sz w:val="28"/>
          <w:u w:val="single"/>
        </w:rPr>
        <w:t>、</w:t>
      </w:r>
      <w:r w:rsidR="00270A97" w:rsidRPr="00CF1242">
        <w:rPr>
          <w:rFonts w:ascii="Times New Roman" w:eastAsia="標楷體" w:hAnsi="Times New Roman" w:cs="Times New Roman"/>
          <w:sz w:val="28"/>
        </w:rPr>
        <w:t>食品及其原料之驗收、處理及貯存</w:t>
      </w:r>
      <w:bookmarkEnd w:id="7"/>
    </w:p>
    <w:p w:rsidR="00DA36EC" w:rsidRPr="00CF1242" w:rsidRDefault="00F750D2" w:rsidP="00883C6B">
      <w:pPr>
        <w:spacing w:beforeLines="50" w:before="180"/>
        <w:ind w:firstLineChars="200" w:firstLine="480"/>
        <w:jc w:val="both"/>
        <w:rPr>
          <w:rFonts w:ascii="Times New Roman" w:eastAsia="標楷體" w:hAnsi="Times New Roman" w:cs="Times New Roman"/>
          <w:color w:val="000000" w:themeColor="text1"/>
          <w:highlight w:val="lightGray"/>
        </w:rPr>
      </w:pPr>
      <w:r w:rsidRPr="002D3221">
        <w:rPr>
          <w:rFonts w:ascii="Times New Roman" w:eastAsia="標楷體" w:hAnsi="Times New Roman" w:cs="Times New Roman" w:hint="eastAsia"/>
          <w:color w:val="000000" w:themeColor="text1"/>
        </w:rPr>
        <w:t>食品及其原料的採購和驗收是否正確，關係著餐食的安全。</w:t>
      </w:r>
      <w:r w:rsidRPr="002D3221">
        <w:rPr>
          <w:rFonts w:ascii="Times New Roman" w:eastAsia="標楷體" w:hAnsi="Times New Roman" w:cs="Times New Roman" w:hint="eastAsia"/>
          <w:color w:val="FF0000"/>
          <w:u w:val="single"/>
        </w:rPr>
        <w:t>驗</w:t>
      </w:r>
      <w:r w:rsidR="00FC2FF2" w:rsidRPr="002D3221">
        <w:rPr>
          <w:rFonts w:ascii="Times New Roman" w:eastAsia="標楷體" w:hAnsi="Times New Roman" w:cs="Times New Roman" w:hint="eastAsia"/>
          <w:color w:val="FF0000"/>
          <w:u w:val="single"/>
        </w:rPr>
        <w:t>收時</w:t>
      </w:r>
      <w:r w:rsidR="00883C6B" w:rsidRPr="002D3221">
        <w:rPr>
          <w:rFonts w:ascii="Times New Roman" w:eastAsia="標楷體" w:hAnsi="Times New Roman" w:cs="Times New Roman" w:hint="eastAsia"/>
          <w:color w:val="FF0000"/>
          <w:u w:val="single"/>
        </w:rPr>
        <w:t>確認食材外包裝完整性、品名、貨品溫度、有效日期、是否有異物混雜等情形，</w:t>
      </w:r>
      <w:r w:rsidR="00B173D1" w:rsidRPr="002D3221">
        <w:rPr>
          <w:rFonts w:ascii="Times New Roman" w:eastAsia="標楷體" w:hAnsi="Times New Roman" w:cs="Times New Roman" w:hint="eastAsia"/>
          <w:color w:val="FF0000"/>
          <w:u w:val="single"/>
        </w:rPr>
        <w:t>是否符合驗收標準，作成相關紀錄，並妥善保存進貨單據，</w:t>
      </w:r>
      <w:r w:rsidR="00883C6B" w:rsidRPr="002D3221">
        <w:rPr>
          <w:rFonts w:ascii="Times New Roman" w:eastAsia="標楷體" w:hAnsi="Times New Roman" w:cs="Times New Roman" w:hint="eastAsia"/>
          <w:color w:val="FF0000"/>
          <w:u w:val="single"/>
        </w:rPr>
        <w:t>以確保食材來源及可追溯性。</w:t>
      </w:r>
      <w:r w:rsidR="00532E4C" w:rsidRPr="002D3221">
        <w:rPr>
          <w:rFonts w:ascii="Times New Roman" w:eastAsia="標楷體" w:hAnsi="Times New Roman" w:cs="Times New Roman" w:hint="eastAsia"/>
          <w:color w:val="000000" w:themeColor="text1"/>
        </w:rPr>
        <w:t>驗收時</w:t>
      </w:r>
      <w:r w:rsidRPr="002D3221">
        <w:rPr>
          <w:rFonts w:ascii="Times New Roman" w:eastAsia="標楷體" w:hAnsi="Times New Roman" w:cs="Times New Roman" w:hint="eastAsia"/>
          <w:color w:val="000000" w:themeColor="text1"/>
        </w:rPr>
        <w:t>冷藏食品</w:t>
      </w:r>
      <w:r w:rsidR="006243E3" w:rsidRPr="002D3221">
        <w:rPr>
          <w:rFonts w:ascii="Times New Roman" w:eastAsia="標楷體" w:hAnsi="Times New Roman" w:cs="Times New Roman" w:hint="eastAsia"/>
          <w:color w:val="000000" w:themeColor="text1"/>
          <w:u w:val="single"/>
        </w:rPr>
        <w:t>中心</w:t>
      </w:r>
      <w:r w:rsidRPr="002D3221">
        <w:rPr>
          <w:rFonts w:ascii="Times New Roman" w:eastAsia="標楷體" w:hAnsi="Times New Roman" w:cs="Times New Roman" w:hint="eastAsia"/>
          <w:color w:val="000000" w:themeColor="text1"/>
        </w:rPr>
        <w:t>溫度為</w:t>
      </w:r>
      <w:r w:rsidRPr="002D3221">
        <w:rPr>
          <w:rFonts w:ascii="Times New Roman" w:eastAsia="標楷體" w:hAnsi="Times New Roman" w:cs="Times New Roman"/>
          <w:color w:val="000000" w:themeColor="text1"/>
        </w:rPr>
        <w:t>7</w:t>
      </w:r>
      <w:r w:rsidRPr="002D3221">
        <w:rPr>
          <w:rFonts w:ascii="Times New Roman" w:eastAsia="標楷體" w:hAnsi="Times New Roman" w:cs="Times New Roman" w:hint="eastAsia"/>
          <w:color w:val="000000" w:themeColor="text1"/>
        </w:rPr>
        <w:t>℃以下，凍結點以上；冷凍食品</w:t>
      </w:r>
      <w:r w:rsidR="006243E3" w:rsidRPr="002D3221">
        <w:rPr>
          <w:rFonts w:ascii="Times New Roman" w:eastAsia="標楷體" w:hAnsi="Times New Roman" w:cs="Times New Roman" w:hint="eastAsia"/>
          <w:color w:val="FF0000"/>
          <w:u w:val="single"/>
        </w:rPr>
        <w:t>表面</w:t>
      </w:r>
      <w:r w:rsidRPr="002D3221">
        <w:rPr>
          <w:rFonts w:ascii="Times New Roman" w:eastAsia="標楷體" w:hAnsi="Times New Roman" w:cs="Times New Roman" w:hint="eastAsia"/>
          <w:color w:val="FF0000"/>
          <w:u w:val="single"/>
        </w:rPr>
        <w:t>溫度為</w:t>
      </w:r>
      <w:r w:rsidR="006243E3" w:rsidRPr="002D3221">
        <w:rPr>
          <w:rFonts w:ascii="Times New Roman" w:eastAsia="標楷體" w:hAnsi="Times New Roman" w:cs="Times New Roman"/>
          <w:color w:val="FF0000"/>
          <w:u w:val="single"/>
        </w:rPr>
        <w:t>-12</w:t>
      </w:r>
      <w:r w:rsidRPr="002D3221">
        <w:rPr>
          <w:rFonts w:ascii="Times New Roman" w:eastAsia="標楷體" w:hAnsi="Times New Roman" w:cs="Times New Roman" w:hint="eastAsia"/>
          <w:color w:val="FF0000"/>
          <w:u w:val="single"/>
        </w:rPr>
        <w:t>℃</w:t>
      </w:r>
      <w:r w:rsidR="006243E3" w:rsidRPr="002D3221">
        <w:rPr>
          <w:rFonts w:ascii="Times New Roman" w:eastAsia="標楷體" w:hAnsi="Times New Roman" w:cs="Times New Roman"/>
          <w:color w:val="FF0000"/>
          <w:u w:val="single"/>
        </w:rPr>
        <w:t>(</w:t>
      </w:r>
      <w:r w:rsidR="006243E3" w:rsidRPr="002D3221">
        <w:rPr>
          <w:rFonts w:ascii="Times New Roman" w:hAnsi="Times New Roman" w:cs="Times New Roman"/>
          <w:color w:val="FF0000"/>
          <w:sz w:val="28"/>
          <w:szCs w:val="28"/>
          <w:u w:val="single"/>
        </w:rPr>
        <w:t>±</w:t>
      </w:r>
      <w:r w:rsidR="006243E3" w:rsidRPr="002D3221">
        <w:rPr>
          <w:rFonts w:ascii="Times New Roman" w:eastAsia="標楷體" w:hAnsi="Times New Roman" w:cs="Times New Roman"/>
          <w:color w:val="FF0000"/>
          <w:u w:val="single"/>
        </w:rPr>
        <w:t>2</w:t>
      </w:r>
      <w:r w:rsidR="006243E3" w:rsidRPr="002D3221">
        <w:rPr>
          <w:rFonts w:ascii="Times New Roman" w:eastAsia="標楷體" w:hAnsi="Times New Roman" w:cs="Times New Roman" w:hint="eastAsia"/>
          <w:color w:val="FF0000"/>
          <w:u w:val="single"/>
        </w:rPr>
        <w:t>℃</w:t>
      </w:r>
      <w:r w:rsidR="006243E3" w:rsidRPr="002D3221">
        <w:rPr>
          <w:rFonts w:ascii="Times New Roman" w:eastAsia="標楷體" w:hAnsi="Times New Roman" w:cs="Times New Roman"/>
          <w:color w:val="FF0000"/>
          <w:u w:val="single"/>
        </w:rPr>
        <w:t>)</w:t>
      </w:r>
      <w:r w:rsidRPr="002D3221">
        <w:rPr>
          <w:rFonts w:ascii="Times New Roman" w:eastAsia="標楷體" w:hAnsi="Times New Roman" w:cs="Times New Roman" w:hint="eastAsia"/>
          <w:color w:val="FF0000"/>
          <w:u w:val="single"/>
        </w:rPr>
        <w:t>以下</w:t>
      </w:r>
      <w:r w:rsidR="006243E3" w:rsidRPr="002D3221">
        <w:rPr>
          <w:rFonts w:ascii="Times New Roman" w:eastAsia="標楷體" w:hAnsi="Times New Roman" w:cs="Times New Roman" w:hint="eastAsia"/>
          <w:color w:val="FF0000"/>
          <w:u w:val="single"/>
        </w:rPr>
        <w:t>，無解凍現象</w:t>
      </w:r>
      <w:r w:rsidRPr="002D3221">
        <w:rPr>
          <w:rFonts w:ascii="Times New Roman" w:eastAsia="標楷體" w:hAnsi="Times New Roman" w:cs="Times New Roman" w:hint="eastAsia"/>
          <w:color w:val="FF0000"/>
          <w:u w:val="single"/>
        </w:rPr>
        <w:t>。</w:t>
      </w:r>
      <w:r w:rsidRPr="002D3221">
        <w:rPr>
          <w:rFonts w:ascii="Times New Roman" w:eastAsia="標楷體" w:hAnsi="Times New Roman" w:cs="Times New Roman" w:hint="eastAsia"/>
          <w:color w:val="000000" w:themeColor="text1"/>
        </w:rPr>
        <w:t>驗收完成之食品或半成品應儘速貯藏於符合衛生規定之處所</w:t>
      </w:r>
      <w:r w:rsidRPr="002D3221">
        <w:rPr>
          <w:rFonts w:ascii="Times New Roman" w:eastAsia="標楷體" w:hAnsi="Times New Roman" w:cs="Times New Roman"/>
          <w:color w:val="000000" w:themeColor="text1"/>
        </w:rPr>
        <w:t>(</w:t>
      </w:r>
      <w:r w:rsidRPr="002D3221">
        <w:rPr>
          <w:rFonts w:ascii="Times New Roman" w:eastAsia="標楷體" w:hAnsi="Times New Roman" w:cs="Times New Roman" w:hint="eastAsia"/>
          <w:color w:val="000000" w:themeColor="text1"/>
        </w:rPr>
        <w:t>乾貨或冷凍</w:t>
      </w:r>
      <w:r w:rsidRPr="002D3221">
        <w:rPr>
          <w:rFonts w:ascii="Times New Roman" w:eastAsia="標楷體" w:hAnsi="Times New Roman" w:cs="Times New Roman"/>
          <w:color w:val="000000" w:themeColor="text1"/>
        </w:rPr>
        <w:t>/</w:t>
      </w:r>
      <w:r w:rsidR="00883C6B" w:rsidRPr="002D3221">
        <w:rPr>
          <w:rFonts w:ascii="Times New Roman" w:eastAsia="標楷體" w:hAnsi="Times New Roman" w:cs="Times New Roman" w:hint="eastAsia"/>
          <w:color w:val="000000" w:themeColor="text1"/>
        </w:rPr>
        <w:t>冷藏庫</w:t>
      </w:r>
      <w:r w:rsidRPr="002D3221">
        <w:rPr>
          <w:rFonts w:ascii="Times New Roman" w:eastAsia="標楷體" w:hAnsi="Times New Roman" w:cs="Times New Roman"/>
          <w:color w:val="000000" w:themeColor="text1"/>
        </w:rPr>
        <w:t>)</w:t>
      </w:r>
      <w:r w:rsidR="00883C6B" w:rsidRPr="002D3221">
        <w:rPr>
          <w:rFonts w:ascii="Times New Roman" w:eastAsia="標楷體" w:hAnsi="Times New Roman" w:cs="Times New Roman" w:hint="eastAsia"/>
          <w:color w:val="000000" w:themeColor="text1"/>
        </w:rPr>
        <w:t>，</w:t>
      </w:r>
      <w:r w:rsidRPr="002D3221">
        <w:rPr>
          <w:rFonts w:ascii="Times New Roman" w:eastAsia="標楷體" w:hAnsi="Times New Roman" w:cs="Times New Roman" w:hint="eastAsia"/>
          <w:color w:val="000000" w:themeColor="text1"/>
        </w:rPr>
        <w:t>為了食品儲存之安全，應備有溫度計、溼度計等</w:t>
      </w:r>
      <w:r w:rsidR="00883C6B" w:rsidRPr="002D3221">
        <w:rPr>
          <w:rFonts w:ascii="Times New Roman" w:eastAsia="標楷體" w:hAnsi="Times New Roman" w:cs="Times New Roman" w:hint="eastAsia"/>
          <w:color w:val="000000" w:themeColor="text1"/>
        </w:rPr>
        <w:t>設備</w:t>
      </w:r>
      <w:r w:rsidRPr="002D3221">
        <w:rPr>
          <w:rFonts w:ascii="Times New Roman" w:eastAsia="標楷體" w:hAnsi="Times New Roman" w:cs="Times New Roman" w:hint="eastAsia"/>
          <w:color w:val="000000" w:themeColor="text1"/>
        </w:rPr>
        <w:t>。貯存時應保持整齊清潔、做好入庫標示、分區分類放置、才能先進先出以降低衛生安全疑慮，以防止受到污染。</w:t>
      </w:r>
    </w:p>
    <w:p w:rsidR="00270A97" w:rsidRPr="00CF1242" w:rsidRDefault="00C15280" w:rsidP="00414D17">
      <w:pPr>
        <w:snapToGrid w:val="0"/>
        <w:spacing w:beforeLines="100" w:before="360"/>
        <w:ind w:leftChars="100" w:left="961" w:hangingChars="300" w:hanging="721"/>
        <w:jc w:val="both"/>
        <w:rPr>
          <w:rFonts w:ascii="Times New Roman" w:eastAsia="標楷體" w:hAnsi="Times New Roman" w:cs="Times New Roman"/>
          <w:b/>
        </w:rPr>
      </w:pPr>
      <w:r w:rsidRPr="00CF1242">
        <w:rPr>
          <w:rFonts w:ascii="Times New Roman" w:eastAsia="標楷體" w:hAnsi="Times New Roman" w:cs="Times New Roman"/>
          <w:b/>
          <w:color w:val="FF0000"/>
          <w:u w:val="single"/>
        </w:rPr>
        <w:t>(</w:t>
      </w:r>
      <w:r w:rsidR="008C454E" w:rsidRPr="00CF1242">
        <w:rPr>
          <w:rFonts w:ascii="Times New Roman" w:eastAsia="標楷體" w:hAnsi="Times New Roman" w:cs="Times New Roman"/>
          <w:b/>
          <w:color w:val="FF0000"/>
          <w:u w:val="single"/>
        </w:rPr>
        <w:t>十</w:t>
      </w:r>
      <w:r w:rsidR="001433F7" w:rsidRPr="00CF1242">
        <w:rPr>
          <w:rFonts w:ascii="Times New Roman" w:eastAsia="標楷體" w:hAnsi="Times New Roman" w:cs="Times New Roman"/>
          <w:b/>
          <w:color w:val="FF0000"/>
          <w:u w:val="single"/>
        </w:rPr>
        <w:t>三</w:t>
      </w:r>
      <w:r w:rsidRPr="00CF1242">
        <w:rPr>
          <w:rFonts w:ascii="Times New Roman" w:eastAsia="標楷體" w:hAnsi="Times New Roman" w:cs="Times New Roman"/>
          <w:b/>
          <w:color w:val="FF0000"/>
          <w:u w:val="single"/>
        </w:rPr>
        <w:t>)</w:t>
      </w:r>
      <w:r w:rsidR="008C454E" w:rsidRPr="00CF1242">
        <w:rPr>
          <w:rFonts w:ascii="Times New Roman" w:eastAsia="標楷體" w:hAnsi="Times New Roman" w:cs="Times New Roman"/>
          <w:b/>
          <w:color w:val="FF0000"/>
        </w:rPr>
        <w:t xml:space="preserve"> </w:t>
      </w:r>
      <w:r w:rsidR="000F5D29" w:rsidRPr="00CF1242">
        <w:rPr>
          <w:rFonts w:ascii="Times New Roman" w:eastAsia="標楷體" w:hAnsi="Times New Roman" w:cs="Times New Roman"/>
          <w:b/>
        </w:rPr>
        <w:t>食品需有驗收</w:t>
      </w:r>
      <w:r w:rsidR="000F5D29" w:rsidRPr="00CF1242">
        <w:rPr>
          <w:rFonts w:ascii="Times New Roman" w:eastAsia="標楷體" w:hAnsi="Times New Roman" w:cs="Times New Roman"/>
          <w:b/>
          <w:color w:val="000000" w:themeColor="text1"/>
        </w:rPr>
        <w:t>紀錄：食品標示應符合「食品安全衛生管理法」、「糧食管理法」、「農產品生產及驗證管理法」等相關規定，</w:t>
      </w:r>
      <w:r w:rsidR="000F5D29" w:rsidRPr="00CF1242">
        <w:rPr>
          <w:rFonts w:ascii="Times New Roman" w:eastAsia="標楷體" w:hAnsi="Times New Roman" w:cs="Times New Roman"/>
          <w:b/>
          <w:color w:val="FF0000"/>
          <w:u w:val="single"/>
        </w:rPr>
        <w:t>並有可追溯來源之相關資料或紀錄；</w:t>
      </w:r>
      <w:r w:rsidR="000F5D29" w:rsidRPr="00CF1242">
        <w:rPr>
          <w:rFonts w:ascii="Times New Roman" w:eastAsia="標楷體" w:hAnsi="Times New Roman" w:cs="Times New Roman"/>
          <w:b/>
          <w:color w:val="000000" w:themeColor="text1"/>
        </w:rPr>
        <w:t>驗收紀錄含產品名稱、進貨廠商或購置來源、進貨日期、進貨量、</w:t>
      </w:r>
      <w:r w:rsidR="000F5D29" w:rsidRPr="00D218BA">
        <w:rPr>
          <w:rFonts w:ascii="Times New Roman" w:eastAsia="標楷體" w:hAnsi="Times New Roman" w:cs="Times New Roman"/>
          <w:b/>
          <w:color w:val="0070C0"/>
          <w:u w:val="single"/>
        </w:rPr>
        <w:t>品溫</w:t>
      </w:r>
      <w:r w:rsidR="000F5D29" w:rsidRPr="00D218BA">
        <w:rPr>
          <w:rFonts w:ascii="Times New Roman" w:eastAsia="標楷體" w:hAnsi="Times New Roman" w:cs="Times New Roman"/>
          <w:b/>
          <w:color w:val="0070C0"/>
          <w:u w:val="single"/>
        </w:rPr>
        <w:t>(</w:t>
      </w:r>
      <w:r w:rsidR="000F5D29" w:rsidRPr="00D218BA">
        <w:rPr>
          <w:rFonts w:ascii="Times New Roman" w:eastAsia="標楷體" w:hAnsi="Times New Roman" w:cs="Times New Roman"/>
          <w:b/>
          <w:color w:val="0070C0"/>
          <w:u w:val="single"/>
        </w:rPr>
        <w:t>冷藏、冷凍食品</w:t>
      </w:r>
      <w:r w:rsidR="000F5D29" w:rsidRPr="00D218BA">
        <w:rPr>
          <w:rFonts w:ascii="Times New Roman" w:eastAsia="標楷體" w:hAnsi="Times New Roman" w:cs="Times New Roman"/>
          <w:b/>
          <w:color w:val="0070C0"/>
          <w:u w:val="single"/>
        </w:rPr>
        <w:t>)</w:t>
      </w:r>
      <w:r w:rsidR="000F5D29" w:rsidRPr="00CF1242">
        <w:rPr>
          <w:rFonts w:ascii="Times New Roman" w:eastAsia="標楷體" w:hAnsi="Times New Roman" w:cs="Times New Roman"/>
          <w:b/>
          <w:color w:val="FF0000"/>
          <w:u w:val="single"/>
        </w:rPr>
        <w:t>、外觀、異物等</w:t>
      </w:r>
      <w:r w:rsidR="000F5D29" w:rsidRPr="00CF1242">
        <w:rPr>
          <w:rFonts w:ascii="Times New Roman" w:eastAsia="標楷體" w:hAnsi="Times New Roman" w:cs="Times New Roman"/>
          <w:b/>
          <w:color w:val="000000" w:themeColor="text1"/>
        </w:rPr>
        <w:t>。</w:t>
      </w:r>
    </w:p>
    <w:p w:rsidR="00883C6B" w:rsidRPr="002D3221" w:rsidRDefault="00E171AB" w:rsidP="00414D17">
      <w:pPr>
        <w:snapToGrid w:val="0"/>
        <w:spacing w:beforeLines="30" w:before="108"/>
        <w:ind w:leftChars="200" w:left="480" w:firstLineChars="200" w:firstLine="480"/>
        <w:jc w:val="both"/>
        <w:rPr>
          <w:rFonts w:ascii="Times New Roman" w:eastAsia="標楷體" w:hAnsi="Times New Roman" w:cs="Times New Roman"/>
          <w:color w:val="FF0000"/>
          <w:u w:val="single"/>
        </w:rPr>
      </w:pPr>
      <w:r w:rsidRPr="002D3221">
        <w:rPr>
          <w:rFonts w:ascii="Times New Roman" w:eastAsia="標楷體" w:hAnsi="Times New Roman" w:cs="Times New Roman" w:hint="eastAsia"/>
          <w:color w:val="FF0000"/>
          <w:u w:val="single"/>
        </w:rPr>
        <w:t>採購食材</w:t>
      </w:r>
      <w:r w:rsidR="006B0FBA" w:rsidRPr="002D3221">
        <w:rPr>
          <w:rFonts w:ascii="Times New Roman" w:eastAsia="標楷體" w:hAnsi="Times New Roman" w:cs="Times New Roman" w:hint="eastAsia"/>
          <w:color w:val="FF0000"/>
          <w:u w:val="single"/>
        </w:rPr>
        <w:t>應</w:t>
      </w:r>
      <w:r w:rsidRPr="002D3221">
        <w:rPr>
          <w:rFonts w:ascii="Times New Roman" w:eastAsia="標楷體" w:hAnsi="Times New Roman" w:cs="Times New Roman" w:hint="eastAsia"/>
          <w:color w:val="FF0000"/>
          <w:u w:val="single"/>
        </w:rPr>
        <w:t>優先採用中央農業主管機關認證之在地優良農業產品，</w:t>
      </w:r>
      <w:r w:rsidRPr="002D3221">
        <w:rPr>
          <w:rFonts w:ascii="Times New Roman" w:eastAsia="標楷體" w:hAnsi="Times New Roman" w:cs="Times New Roman" w:hint="eastAsia"/>
          <w:color w:val="FF0000"/>
        </w:rPr>
        <w:t>如：有機農產品標章（含轉型期）、產銷履歷農產品標章、台灣</w:t>
      </w:r>
      <w:r w:rsidR="006B0FBA" w:rsidRPr="002D3221">
        <w:rPr>
          <w:rFonts w:ascii="Times New Roman" w:eastAsia="標楷體" w:hAnsi="Times New Roman" w:cs="Times New Roman" w:hint="eastAsia"/>
          <w:color w:val="FF0000"/>
        </w:rPr>
        <w:t>優良農產品標章或具農（畜、水）產品生產追溯條碼標示之溯源農產品，</w:t>
      </w:r>
      <w:r w:rsidR="00016FB9" w:rsidRPr="002D3221">
        <w:rPr>
          <w:rFonts w:ascii="Times New Roman" w:eastAsia="標楷體" w:hAnsi="Times New Roman" w:cs="Times New Roman" w:hint="eastAsia"/>
          <w:color w:val="FF0000"/>
          <w:u w:val="single"/>
        </w:rPr>
        <w:t>並</w:t>
      </w:r>
      <w:r w:rsidR="006B0FBA" w:rsidRPr="002D3221">
        <w:rPr>
          <w:rFonts w:ascii="Times New Roman" w:eastAsia="標楷體" w:hAnsi="Times New Roman" w:cs="Times New Roman" w:hint="eastAsia"/>
          <w:color w:val="FF0000"/>
          <w:u w:val="single"/>
        </w:rPr>
        <w:t>選擇有食品業者登錄字號之供應商</w:t>
      </w:r>
      <w:r w:rsidR="00466B30" w:rsidRPr="002D3221">
        <w:rPr>
          <w:rFonts w:ascii="Times New Roman" w:eastAsia="標楷體" w:hAnsi="Times New Roman" w:cs="Times New Roman" w:hint="eastAsia"/>
          <w:color w:val="FF0000"/>
          <w:u w:val="single"/>
        </w:rPr>
        <w:t>；食品添加物應有添加物許可證</w:t>
      </w:r>
      <w:r w:rsidR="00CC498D" w:rsidRPr="002D3221">
        <w:rPr>
          <w:rFonts w:ascii="Times New Roman" w:eastAsia="標楷體" w:hAnsi="Times New Roman" w:cs="Times New Roman" w:hint="eastAsia"/>
          <w:color w:val="FF0000"/>
          <w:u w:val="single"/>
        </w:rPr>
        <w:t>或</w:t>
      </w:r>
      <w:r w:rsidR="00466B30" w:rsidRPr="002D3221">
        <w:rPr>
          <w:rFonts w:ascii="Times New Roman" w:eastAsia="標楷體" w:hAnsi="Times New Roman" w:cs="Times New Roman" w:hint="eastAsia"/>
          <w:color w:val="FF0000"/>
          <w:u w:val="single"/>
        </w:rPr>
        <w:t>產品登錄碼</w:t>
      </w:r>
      <w:r w:rsidR="009E2A57" w:rsidRPr="002D3221">
        <w:rPr>
          <w:rFonts w:ascii="Times New Roman" w:eastAsia="標楷體" w:hAnsi="Times New Roman" w:cs="Times New Roman" w:hint="eastAsia"/>
          <w:color w:val="FF0000"/>
          <w:u w:val="single"/>
        </w:rPr>
        <w:t>。有關食品業者登錄字號及食品添加物產品</w:t>
      </w:r>
      <w:r w:rsidR="00466B30" w:rsidRPr="002D3221">
        <w:rPr>
          <w:rFonts w:ascii="Times New Roman" w:eastAsia="標楷體" w:hAnsi="Times New Roman" w:cs="Times New Roman" w:hint="eastAsia"/>
          <w:color w:val="FF0000"/>
          <w:u w:val="single"/>
        </w:rPr>
        <w:t>相關資訊</w:t>
      </w:r>
      <w:r w:rsidR="009E2A57" w:rsidRPr="002D3221">
        <w:rPr>
          <w:rFonts w:ascii="Times New Roman" w:eastAsia="標楷體" w:hAnsi="Times New Roman" w:cs="Times New Roman" w:hint="eastAsia"/>
          <w:color w:val="FF0000"/>
          <w:u w:val="single"/>
        </w:rPr>
        <w:t>，可至食品藥物業者登錄平台</w:t>
      </w:r>
      <w:r w:rsidR="009E2A57" w:rsidRPr="002D3221">
        <w:rPr>
          <w:rFonts w:ascii="Times New Roman" w:eastAsia="標楷體" w:hAnsi="Times New Roman" w:cs="Times New Roman"/>
          <w:color w:val="FF0000"/>
          <w:u w:val="single"/>
        </w:rPr>
        <w:t>(</w:t>
      </w:r>
      <w:r w:rsidR="009E2A57" w:rsidRPr="002D3221">
        <w:rPr>
          <w:rFonts w:ascii="Times New Roman" w:eastAsia="標楷體" w:hAnsi="Times New Roman" w:cs="Times New Roman" w:hint="eastAsia"/>
          <w:color w:val="FF0000"/>
          <w:u w:val="single"/>
        </w:rPr>
        <w:t>非登不可系統</w:t>
      </w:r>
      <w:r w:rsidR="009E2A57" w:rsidRPr="002D3221">
        <w:rPr>
          <w:rFonts w:ascii="Times New Roman" w:eastAsia="標楷體" w:hAnsi="Times New Roman" w:cs="Times New Roman"/>
          <w:color w:val="FF0000"/>
          <w:u w:val="single"/>
        </w:rPr>
        <w:t>)</w:t>
      </w:r>
      <w:r w:rsidR="009E2A57" w:rsidRPr="002D3221">
        <w:rPr>
          <w:rFonts w:ascii="Times New Roman" w:eastAsia="標楷體" w:hAnsi="Times New Roman" w:cs="Times New Roman" w:hint="eastAsia"/>
          <w:color w:val="FF0000"/>
          <w:u w:val="single"/>
        </w:rPr>
        <w:t>之「</w:t>
      </w:r>
      <w:r w:rsidR="006B0FBA" w:rsidRPr="002D3221">
        <w:rPr>
          <w:rFonts w:ascii="Times New Roman" w:eastAsia="標楷體" w:hAnsi="Times New Roman" w:cs="Times New Roman" w:hint="eastAsia"/>
          <w:color w:val="FF0000"/>
          <w:u w:val="single"/>
        </w:rPr>
        <w:t>查詢</w:t>
      </w:r>
      <w:r w:rsidR="009E2A57" w:rsidRPr="002D3221">
        <w:rPr>
          <w:rFonts w:ascii="Times New Roman" w:eastAsia="標楷體" w:hAnsi="Times New Roman" w:cs="Times New Roman" w:hint="eastAsia"/>
          <w:color w:val="FF0000"/>
          <w:u w:val="single"/>
        </w:rPr>
        <w:t>食品業者」及「查詢</w:t>
      </w:r>
      <w:r w:rsidR="006B0FBA" w:rsidRPr="002D3221">
        <w:rPr>
          <w:rFonts w:ascii="Times New Roman" w:eastAsia="標楷體" w:hAnsi="Times New Roman" w:cs="Times New Roman" w:hint="eastAsia"/>
          <w:color w:val="FF0000"/>
          <w:u w:val="single"/>
        </w:rPr>
        <w:t>食品添加物</w:t>
      </w:r>
      <w:r w:rsidR="009E2A57" w:rsidRPr="002D3221">
        <w:rPr>
          <w:rFonts w:ascii="Times New Roman" w:eastAsia="標楷體" w:hAnsi="Times New Roman" w:cs="Times New Roman" w:hint="eastAsia"/>
          <w:color w:val="FF0000"/>
          <w:u w:val="single"/>
        </w:rPr>
        <w:t>」</w:t>
      </w:r>
      <w:r w:rsidR="00466B30" w:rsidRPr="002D3221">
        <w:rPr>
          <w:rFonts w:ascii="Times New Roman" w:eastAsia="標楷體" w:hAnsi="Times New Roman" w:cs="Times New Roman" w:hint="eastAsia"/>
          <w:color w:val="FF0000"/>
          <w:u w:val="single"/>
        </w:rPr>
        <w:t>欄位</w:t>
      </w:r>
      <w:r w:rsidR="006B0FBA" w:rsidRPr="002D3221">
        <w:rPr>
          <w:rFonts w:ascii="Times New Roman" w:eastAsia="標楷體" w:hAnsi="Times New Roman" w:cs="Times New Roman" w:hint="eastAsia"/>
          <w:color w:val="FF0000"/>
          <w:u w:val="single"/>
        </w:rPr>
        <w:t>，</w:t>
      </w:r>
      <w:r w:rsidR="009E2A57" w:rsidRPr="002D3221">
        <w:rPr>
          <w:rFonts w:ascii="Times New Roman" w:eastAsia="標楷體" w:hAnsi="Times New Roman" w:cs="Times New Roman" w:hint="eastAsia"/>
          <w:color w:val="FF0000"/>
          <w:u w:val="single"/>
        </w:rPr>
        <w:t>獲得相關登錄</w:t>
      </w:r>
      <w:r w:rsidR="006B0FBA" w:rsidRPr="002D3221">
        <w:rPr>
          <w:rFonts w:ascii="Times New Roman" w:eastAsia="標楷體" w:hAnsi="Times New Roman" w:cs="Times New Roman" w:hint="eastAsia"/>
          <w:color w:val="FF0000"/>
          <w:u w:val="single"/>
        </w:rPr>
        <w:t>資訊。</w:t>
      </w:r>
    </w:p>
    <w:p w:rsidR="00476FAC" w:rsidRPr="00CF1242" w:rsidRDefault="00444C5E" w:rsidP="008B59C9">
      <w:pPr>
        <w:snapToGrid w:val="0"/>
        <w:spacing w:beforeLines="30" w:before="108"/>
        <w:ind w:leftChars="200" w:left="480" w:firstLineChars="200" w:firstLine="480"/>
        <w:jc w:val="both"/>
        <w:rPr>
          <w:rFonts w:ascii="Times New Roman" w:eastAsia="標楷體" w:hAnsi="Times New Roman" w:cs="Times New Roman"/>
          <w:szCs w:val="24"/>
        </w:rPr>
      </w:pPr>
      <w:r w:rsidRPr="00CF1242">
        <w:rPr>
          <w:rFonts w:ascii="Times New Roman" w:eastAsia="標楷體" w:hAnsi="Times New Roman" w:cs="Times New Roman"/>
        </w:rPr>
        <w:t>驗收的時間必須及早規劃，需事先與供應商聯絡並確認進貨時間</w:t>
      </w:r>
      <w:r w:rsidR="000C715D" w:rsidRPr="00CF1242">
        <w:rPr>
          <w:rFonts w:ascii="Times New Roman" w:eastAsia="標楷體" w:hAnsi="Times New Roman" w:cs="Times New Roman"/>
        </w:rPr>
        <w:t>，進貨驗收作業應避免影響現場作業</w:t>
      </w:r>
      <w:r w:rsidR="00476FAC" w:rsidRPr="00CF1242">
        <w:rPr>
          <w:rFonts w:ascii="Times New Roman" w:eastAsia="標楷體" w:hAnsi="Times New Roman" w:cs="Times New Roman"/>
        </w:rPr>
        <w:t>。</w:t>
      </w:r>
      <w:r w:rsidR="00476FAC" w:rsidRPr="00CF1242">
        <w:rPr>
          <w:rFonts w:ascii="Times New Roman" w:eastAsia="標楷體" w:hAnsi="Times New Roman" w:cs="Times New Roman"/>
          <w:color w:val="FF0000"/>
          <w:u w:val="single"/>
        </w:rPr>
        <w:t>驗收時，</w:t>
      </w:r>
      <w:r w:rsidR="00C62107" w:rsidRPr="002D3221">
        <w:rPr>
          <w:rFonts w:ascii="Times New Roman" w:eastAsia="標楷體" w:hAnsi="Times New Roman" w:cs="Times New Roman" w:hint="eastAsia"/>
          <w:color w:val="FF0000"/>
          <w:u w:val="single"/>
        </w:rPr>
        <w:t>需符合</w:t>
      </w:r>
      <w:r w:rsidR="000B4104" w:rsidRPr="002D3221">
        <w:rPr>
          <w:rFonts w:ascii="Times New Roman" w:eastAsia="標楷體" w:hAnsi="Times New Roman" w:cs="Times New Roman" w:hint="eastAsia"/>
          <w:color w:val="FF0000"/>
          <w:u w:val="single"/>
        </w:rPr>
        <w:t>廠商訂定之</w:t>
      </w:r>
      <w:r w:rsidR="00C62107" w:rsidRPr="002D3221">
        <w:rPr>
          <w:rFonts w:ascii="Times New Roman" w:eastAsia="標楷體" w:hAnsi="Times New Roman" w:cs="Times New Roman" w:hint="eastAsia"/>
          <w:color w:val="FF0000"/>
          <w:szCs w:val="24"/>
          <w:u w:val="single"/>
        </w:rPr>
        <w:t>驗收標準與程序</w:t>
      </w:r>
      <w:r w:rsidR="00C62107" w:rsidRPr="002D3221">
        <w:rPr>
          <w:rFonts w:ascii="Times New Roman" w:eastAsia="標楷體" w:hAnsi="Times New Roman" w:cs="Times New Roman"/>
          <w:color w:val="FF0000"/>
          <w:u w:val="single"/>
        </w:rPr>
        <w:t>(</w:t>
      </w:r>
      <w:r w:rsidR="00016FB9" w:rsidRPr="002D3221">
        <w:rPr>
          <w:rFonts w:ascii="Times New Roman" w:eastAsia="標楷體" w:hAnsi="Times New Roman" w:cs="Times New Roman" w:hint="eastAsia"/>
          <w:color w:val="FF0000"/>
          <w:u w:val="single"/>
        </w:rPr>
        <w:t>可參考</w:t>
      </w:r>
      <w:r w:rsidR="00C62107" w:rsidRPr="002D3221">
        <w:rPr>
          <w:rFonts w:ascii="Times New Roman" w:eastAsia="標楷體" w:hAnsi="Times New Roman" w:cs="Times New Roman" w:hint="eastAsia"/>
          <w:color w:val="FF0000"/>
          <w:u w:val="single"/>
        </w:rPr>
        <w:t>附錄十七</w:t>
      </w:r>
      <w:r w:rsidR="00C62107" w:rsidRPr="002D3221">
        <w:rPr>
          <w:rFonts w:ascii="Times New Roman" w:eastAsia="標楷體" w:hAnsi="Times New Roman" w:cs="Times New Roman"/>
          <w:color w:val="FF0000"/>
          <w:u w:val="single"/>
        </w:rPr>
        <w:t>)</w:t>
      </w:r>
      <w:r w:rsidR="00C62107" w:rsidRPr="002D3221">
        <w:rPr>
          <w:rFonts w:ascii="Times New Roman" w:eastAsia="標楷體" w:hAnsi="Times New Roman" w:cs="Times New Roman" w:hint="eastAsia"/>
          <w:color w:val="FF0000"/>
          <w:szCs w:val="24"/>
          <w:u w:val="single"/>
        </w:rPr>
        <w:t>，</w:t>
      </w:r>
      <w:r w:rsidR="008B59C9" w:rsidRPr="002D3221">
        <w:rPr>
          <w:rFonts w:ascii="Times New Roman" w:eastAsia="標楷體" w:hAnsi="Times New Roman" w:cs="Times New Roman" w:hint="eastAsia"/>
          <w:color w:val="FF0000"/>
          <w:szCs w:val="24"/>
          <w:u w:val="single"/>
        </w:rPr>
        <w:t>並</w:t>
      </w:r>
      <w:r w:rsidR="00883C6B" w:rsidRPr="00CF1242">
        <w:rPr>
          <w:rFonts w:ascii="Times New Roman" w:eastAsia="標楷體" w:hAnsi="Times New Roman" w:cs="Times New Roman"/>
          <w:color w:val="FF0000"/>
          <w:u w:val="single"/>
        </w:rPr>
        <w:t>以磅秤及溫度計等器材</w:t>
      </w:r>
      <w:r w:rsidR="00883C6B" w:rsidRPr="00CF1242">
        <w:rPr>
          <w:rFonts w:ascii="Times New Roman" w:eastAsia="標楷體" w:hAnsi="Times New Roman" w:cs="Times New Roman"/>
          <w:color w:val="FF0000"/>
          <w:u w:val="single"/>
        </w:rPr>
        <w:t>(</w:t>
      </w:r>
      <w:r w:rsidR="00883C6B" w:rsidRPr="00CF1242">
        <w:rPr>
          <w:rFonts w:ascii="Times New Roman" w:eastAsia="標楷體" w:hAnsi="Times New Roman" w:cs="Times New Roman"/>
          <w:color w:val="FF0000"/>
          <w:u w:val="single"/>
        </w:rPr>
        <w:t>須定期校正</w:t>
      </w:r>
      <w:r w:rsidR="00883C6B" w:rsidRPr="00CF1242">
        <w:rPr>
          <w:rFonts w:ascii="Times New Roman" w:eastAsia="標楷體" w:hAnsi="Times New Roman" w:cs="Times New Roman"/>
          <w:color w:val="FF0000"/>
          <w:u w:val="single"/>
        </w:rPr>
        <w:t>)</w:t>
      </w:r>
      <w:r w:rsidR="00883C6B" w:rsidRPr="00CF1242">
        <w:rPr>
          <w:rFonts w:ascii="Times New Roman" w:eastAsia="標楷體" w:hAnsi="Times New Roman" w:cs="Times New Roman"/>
          <w:color w:val="FF0000"/>
          <w:u w:val="single"/>
        </w:rPr>
        <w:t>輔助確認，注意到貨數量與重量是否與採購量相符，</w:t>
      </w:r>
      <w:r w:rsidR="00476FAC" w:rsidRPr="00CF1242">
        <w:rPr>
          <w:rFonts w:ascii="Times New Roman" w:eastAsia="標楷體" w:hAnsi="Times New Roman" w:cs="Times New Roman"/>
          <w:color w:val="FF0000"/>
          <w:u w:val="single"/>
        </w:rPr>
        <w:t>作成相關紀錄</w:t>
      </w:r>
      <w:r w:rsidR="00476FAC" w:rsidRPr="00CF1242">
        <w:rPr>
          <w:rFonts w:ascii="Times New Roman" w:eastAsia="標楷體" w:hAnsi="Times New Roman" w:cs="Times New Roman"/>
          <w:color w:val="FF0000"/>
          <w:spacing w:val="-2"/>
          <w:u w:val="single"/>
        </w:rPr>
        <w:t>(</w:t>
      </w:r>
      <w:r w:rsidR="00476FAC" w:rsidRPr="00CF1242">
        <w:rPr>
          <w:rFonts w:ascii="Times New Roman" w:eastAsia="標楷體" w:hAnsi="Times New Roman" w:cs="Times New Roman"/>
          <w:color w:val="FF0000"/>
          <w:spacing w:val="-2"/>
          <w:u w:val="single"/>
        </w:rPr>
        <w:t>附錄六</w:t>
      </w:r>
      <w:r w:rsidR="00476FAC" w:rsidRPr="00CF1242">
        <w:rPr>
          <w:rFonts w:ascii="Times New Roman" w:eastAsia="標楷體" w:hAnsi="Times New Roman" w:cs="Times New Roman"/>
          <w:color w:val="FF0000"/>
          <w:spacing w:val="-2"/>
          <w:u w:val="single"/>
        </w:rPr>
        <w:t>)</w:t>
      </w:r>
      <w:r w:rsidR="00C52BB8" w:rsidRPr="00CF1242">
        <w:rPr>
          <w:rFonts w:ascii="Times New Roman" w:eastAsia="標楷體" w:hAnsi="Times New Roman" w:cs="Times New Roman"/>
          <w:color w:val="FF0000"/>
          <w:spacing w:val="-2"/>
          <w:u w:val="single"/>
        </w:rPr>
        <w:t>，並妥善保存進貨單據</w:t>
      </w:r>
      <w:r w:rsidR="00D316B5" w:rsidRPr="00CF1242">
        <w:rPr>
          <w:rFonts w:ascii="Times New Roman" w:eastAsia="標楷體" w:hAnsi="Times New Roman" w:cs="Times New Roman"/>
          <w:color w:val="FF0000"/>
          <w:spacing w:val="-2"/>
          <w:u w:val="single"/>
        </w:rPr>
        <w:t>以利追溯</w:t>
      </w:r>
      <w:r w:rsidR="00476FAC" w:rsidRPr="00CF1242">
        <w:rPr>
          <w:rFonts w:ascii="Times New Roman" w:eastAsia="標楷體" w:hAnsi="Times New Roman" w:cs="Times New Roman"/>
          <w:color w:val="FF0000"/>
          <w:u w:val="single"/>
        </w:rPr>
        <w:t>。</w:t>
      </w:r>
    </w:p>
    <w:p w:rsidR="00444C5E" w:rsidRPr="00CF1242" w:rsidRDefault="00476FAC" w:rsidP="00414D17">
      <w:pPr>
        <w:snapToGrid w:val="0"/>
        <w:spacing w:beforeLines="30" w:before="108"/>
        <w:ind w:leftChars="200" w:left="480" w:firstLineChars="200" w:firstLine="480"/>
        <w:jc w:val="both"/>
        <w:rPr>
          <w:rFonts w:ascii="Times New Roman" w:eastAsia="標楷體" w:hAnsi="Times New Roman" w:cs="Times New Roman"/>
          <w:spacing w:val="-2"/>
        </w:rPr>
      </w:pPr>
      <w:r w:rsidRPr="00CF1242">
        <w:rPr>
          <w:rFonts w:ascii="Times New Roman" w:eastAsia="標楷體" w:hAnsi="Times New Roman" w:cs="Times New Roman"/>
        </w:rPr>
        <w:t>建議貨到時應隨即驗收，勿拖延，</w:t>
      </w:r>
      <w:r w:rsidR="00444C5E" w:rsidRPr="00CF1242">
        <w:rPr>
          <w:rFonts w:ascii="Times New Roman" w:eastAsia="標楷體" w:hAnsi="Times New Roman" w:cs="Times New Roman"/>
        </w:rPr>
        <w:t>特別是冷凍冷藏原物料及生鮮食材</w:t>
      </w:r>
      <w:r w:rsidR="0071795E">
        <w:rPr>
          <w:rFonts w:ascii="Times New Roman" w:eastAsia="標楷體" w:hAnsi="Times New Roman" w:cs="Times New Roman" w:hint="eastAsia"/>
        </w:rPr>
        <w:t>，</w:t>
      </w:r>
      <w:r w:rsidR="00444C5E" w:rsidRPr="00CF1242">
        <w:rPr>
          <w:rFonts w:ascii="Times New Roman" w:eastAsia="標楷體" w:hAnsi="Times New Roman" w:cs="Times New Roman"/>
        </w:rPr>
        <w:t>避免在常溫放置過</w:t>
      </w:r>
      <w:r w:rsidR="000C715D" w:rsidRPr="00CF1242">
        <w:rPr>
          <w:rFonts w:ascii="Times New Roman" w:eastAsia="標楷體" w:hAnsi="Times New Roman" w:cs="Times New Roman"/>
        </w:rPr>
        <w:t>久</w:t>
      </w:r>
      <w:r w:rsidR="00444C5E" w:rsidRPr="00CF1242">
        <w:rPr>
          <w:rFonts w:ascii="Times New Roman" w:eastAsia="標楷體" w:hAnsi="Times New Roman" w:cs="Times New Roman"/>
        </w:rPr>
        <w:t>，影響</w:t>
      </w:r>
      <w:r w:rsidR="000C715D" w:rsidRPr="00CF1242">
        <w:rPr>
          <w:rFonts w:ascii="Times New Roman" w:eastAsia="標楷體" w:hAnsi="Times New Roman" w:cs="Times New Roman"/>
        </w:rPr>
        <w:t>衛生、</w:t>
      </w:r>
      <w:r w:rsidR="00444C5E" w:rsidRPr="00CF1242">
        <w:rPr>
          <w:rFonts w:ascii="Times New Roman" w:eastAsia="標楷體" w:hAnsi="Times New Roman" w:cs="Times New Roman"/>
        </w:rPr>
        <w:t>品質與新鮮度</w:t>
      </w:r>
      <w:r w:rsidR="0071795E">
        <w:rPr>
          <w:rFonts w:ascii="Times New Roman" w:eastAsia="標楷體" w:hAnsi="Times New Roman" w:cs="Times New Roman" w:hint="eastAsia"/>
        </w:rPr>
        <w:t>；</w:t>
      </w:r>
      <w:r w:rsidR="0071795E">
        <w:rPr>
          <w:rFonts w:ascii="Times New Roman" w:eastAsia="標楷體" w:hAnsi="Times New Roman" w:cs="Times New Roman" w:hint="eastAsia"/>
          <w:color w:val="0070C0"/>
          <w:u w:val="single"/>
        </w:rPr>
        <w:t>驗收時，應於驗收紀錄填寫實際量測溫度數值</w:t>
      </w:r>
      <w:r w:rsidR="00444C5E" w:rsidRPr="00CF1242">
        <w:rPr>
          <w:rFonts w:ascii="Times New Roman" w:eastAsia="標楷體" w:hAnsi="Times New Roman" w:cs="Times New Roman"/>
        </w:rPr>
        <w:t>。</w:t>
      </w:r>
      <w:r w:rsidR="00444C5E" w:rsidRPr="00CF1242">
        <w:rPr>
          <w:rFonts w:ascii="Times New Roman" w:eastAsia="標楷體" w:hAnsi="Times New Roman" w:cs="Times New Roman"/>
          <w:spacing w:val="-2"/>
        </w:rPr>
        <w:t>應建立原物料供應商名冊</w:t>
      </w:r>
      <w:r w:rsidR="004707AB" w:rsidRPr="00CF1242">
        <w:rPr>
          <w:rFonts w:ascii="Times New Roman" w:eastAsia="標楷體" w:hAnsi="Times New Roman" w:cs="Times New Roman"/>
          <w:color w:val="7030A0"/>
          <w:spacing w:val="-2"/>
        </w:rPr>
        <w:t>(</w:t>
      </w:r>
      <w:r w:rsidR="004707AB" w:rsidRPr="00CF1242">
        <w:rPr>
          <w:rFonts w:ascii="Times New Roman" w:eastAsia="標楷體" w:hAnsi="Times New Roman" w:cs="Times New Roman"/>
          <w:color w:val="7030A0"/>
          <w:spacing w:val="-2"/>
        </w:rPr>
        <w:t>附錄五</w:t>
      </w:r>
      <w:r w:rsidR="004707AB" w:rsidRPr="00CF1242">
        <w:rPr>
          <w:rFonts w:ascii="Times New Roman" w:eastAsia="標楷體" w:hAnsi="Times New Roman" w:cs="Times New Roman"/>
          <w:color w:val="7030A0"/>
          <w:spacing w:val="-2"/>
        </w:rPr>
        <w:t>)</w:t>
      </w:r>
      <w:r w:rsidR="00444C5E" w:rsidRPr="00CF1242">
        <w:rPr>
          <w:rFonts w:ascii="Times New Roman" w:eastAsia="標楷體" w:hAnsi="Times New Roman" w:cs="Times New Roman"/>
          <w:spacing w:val="-2"/>
        </w:rPr>
        <w:t>及食材來源資料表，若業者規模較小，食材來源多來自</w:t>
      </w:r>
      <w:r w:rsidR="00B03850" w:rsidRPr="00CF1242">
        <w:rPr>
          <w:rFonts w:ascii="Times New Roman" w:eastAsia="標楷體" w:hAnsi="Times New Roman" w:cs="Times New Roman"/>
          <w:spacing w:val="-2"/>
        </w:rPr>
        <w:t>傳統</w:t>
      </w:r>
      <w:r w:rsidR="00444C5E" w:rsidRPr="00CF1242">
        <w:rPr>
          <w:rFonts w:ascii="Times New Roman" w:eastAsia="標楷體" w:hAnsi="Times New Roman" w:cs="Times New Roman"/>
          <w:spacing w:val="-2"/>
        </w:rPr>
        <w:t>市場時，也須填寫來自於何市場及攤販名稱，並由業者隨時更新及列冊管理。要確實填寫驗收紀錄表</w:t>
      </w:r>
      <w:r w:rsidR="00C52BB8" w:rsidRPr="00CF1242">
        <w:rPr>
          <w:rFonts w:ascii="Times New Roman" w:eastAsia="標楷體" w:hAnsi="Times New Roman" w:cs="Times New Roman"/>
          <w:spacing w:val="-2"/>
        </w:rPr>
        <w:t>，</w:t>
      </w:r>
      <w:r w:rsidR="00444C5E" w:rsidRPr="00CF1242">
        <w:rPr>
          <w:rFonts w:ascii="Times New Roman" w:eastAsia="標楷體" w:hAnsi="Times New Roman" w:cs="Times New Roman"/>
          <w:spacing w:val="-2"/>
        </w:rPr>
        <w:t>如有退貨或不良品時應</w:t>
      </w:r>
      <w:r w:rsidR="00A157EA" w:rsidRPr="00CF1242">
        <w:rPr>
          <w:rFonts w:ascii="Times New Roman" w:eastAsia="標楷體" w:hAnsi="Times New Roman" w:cs="Times New Roman"/>
          <w:spacing w:val="-2"/>
        </w:rPr>
        <w:t>記錄</w:t>
      </w:r>
      <w:r w:rsidR="00444C5E" w:rsidRPr="00CF1242">
        <w:rPr>
          <w:rFonts w:ascii="Times New Roman" w:eastAsia="標楷體" w:hAnsi="Times New Roman" w:cs="Times New Roman"/>
          <w:spacing w:val="-2"/>
        </w:rPr>
        <w:t>處理方式，並予以確認。</w:t>
      </w:r>
    </w:p>
    <w:p w:rsidR="00444C5E" w:rsidRPr="00CF1242" w:rsidRDefault="00444C5E" w:rsidP="00414D17">
      <w:pPr>
        <w:snapToGrid w:val="0"/>
        <w:spacing w:beforeLines="30" w:before="108"/>
        <w:ind w:leftChars="200" w:left="480" w:firstLineChars="200" w:firstLine="480"/>
        <w:jc w:val="both"/>
        <w:rPr>
          <w:rFonts w:ascii="Times New Roman" w:eastAsia="標楷體" w:hAnsi="Times New Roman" w:cs="Times New Roman"/>
        </w:rPr>
      </w:pPr>
      <w:r w:rsidRPr="002D3221">
        <w:rPr>
          <w:rFonts w:ascii="Times New Roman" w:eastAsia="標楷體" w:hAnsi="Times New Roman" w:cs="Times New Roman" w:hint="eastAsia"/>
        </w:rPr>
        <w:t>包裝食品應有完整包裝及明確標示，須符合「食品安全衛生管理法」</w:t>
      </w:r>
      <w:r w:rsidR="0092220C" w:rsidRPr="002D3221">
        <w:rPr>
          <w:rFonts w:ascii="Times New Roman" w:eastAsia="標楷體" w:hAnsi="Times New Roman" w:cs="Times New Roman"/>
        </w:rPr>
        <w:t>(</w:t>
      </w:r>
      <w:r w:rsidRPr="002D3221">
        <w:rPr>
          <w:rFonts w:ascii="Times New Roman" w:eastAsia="標楷體" w:hAnsi="Times New Roman" w:cs="Times New Roman" w:hint="eastAsia"/>
        </w:rPr>
        <w:t>第</w:t>
      </w:r>
      <w:r w:rsidRPr="002D3221">
        <w:rPr>
          <w:rFonts w:ascii="Times New Roman" w:eastAsia="標楷體" w:hAnsi="Times New Roman" w:cs="Times New Roman"/>
        </w:rPr>
        <w:t>22</w:t>
      </w:r>
      <w:r w:rsidRPr="002D3221">
        <w:rPr>
          <w:rFonts w:ascii="Times New Roman" w:eastAsia="標楷體" w:hAnsi="Times New Roman" w:cs="Times New Roman" w:hint="eastAsia"/>
        </w:rPr>
        <w:t>條</w:t>
      </w:r>
      <w:r w:rsidR="0092220C" w:rsidRPr="002D3221">
        <w:rPr>
          <w:rFonts w:ascii="Times New Roman" w:eastAsia="標楷體" w:hAnsi="Times New Roman" w:cs="Times New Roman"/>
        </w:rPr>
        <w:t>)</w:t>
      </w:r>
      <w:r w:rsidR="0092220C" w:rsidRPr="002D3221">
        <w:rPr>
          <w:rFonts w:ascii="Times New Roman" w:eastAsia="標楷體" w:hAnsi="Times New Roman" w:cs="Times New Roman" w:hint="eastAsia"/>
        </w:rPr>
        <w:t>、「糧食管理法」及「農產品生產及驗證管理法」等</w:t>
      </w:r>
      <w:r w:rsidRPr="002D3221">
        <w:rPr>
          <w:rFonts w:ascii="Times New Roman" w:eastAsia="標楷體" w:hAnsi="Times New Roman" w:cs="Times New Roman" w:hint="eastAsia"/>
        </w:rPr>
        <w:t>相關規定</w:t>
      </w:r>
      <w:r w:rsidR="00E171AB" w:rsidRPr="002D3221">
        <w:rPr>
          <w:rFonts w:ascii="Times New Roman" w:eastAsia="標楷體" w:hAnsi="Times New Roman" w:cs="Times New Roman" w:hint="eastAsia"/>
        </w:rPr>
        <w:t>。</w:t>
      </w:r>
      <w:r w:rsidRPr="002D3221">
        <w:rPr>
          <w:rFonts w:ascii="Times New Roman" w:eastAsia="標楷體" w:hAnsi="Times New Roman" w:cs="Times New Roman" w:hint="eastAsia"/>
        </w:rPr>
        <w:t>若為散裝食品，其驗收紀錄需包括</w:t>
      </w:r>
      <w:r w:rsidR="00D041C4" w:rsidRPr="002D3221">
        <w:rPr>
          <w:rFonts w:ascii="Times New Roman" w:eastAsia="標楷體" w:hAnsi="Times New Roman" w:cs="Times New Roman" w:hint="eastAsia"/>
        </w:rPr>
        <w:t>品名</w:t>
      </w:r>
      <w:r w:rsidR="00016FB9">
        <w:rPr>
          <w:rFonts w:ascii="Times New Roman" w:eastAsia="標楷體" w:hAnsi="Times New Roman" w:cs="Times New Roman" w:hint="eastAsia"/>
        </w:rPr>
        <w:t>、</w:t>
      </w:r>
      <w:r w:rsidR="00D041C4" w:rsidRPr="002D3221">
        <w:rPr>
          <w:rFonts w:ascii="Times New Roman" w:eastAsia="標楷體" w:hAnsi="Times New Roman" w:cs="Times New Roman" w:hint="eastAsia"/>
        </w:rPr>
        <w:t>產地</w:t>
      </w:r>
      <w:r w:rsidR="00016FB9">
        <w:rPr>
          <w:rFonts w:ascii="Times New Roman" w:eastAsia="標楷體" w:hAnsi="Times New Roman" w:cs="Times New Roman" w:hint="eastAsia"/>
        </w:rPr>
        <w:t>、</w:t>
      </w:r>
      <w:r w:rsidRPr="002D3221">
        <w:rPr>
          <w:rFonts w:ascii="Times New Roman" w:eastAsia="標楷體" w:hAnsi="Times New Roman" w:cs="Times New Roman" w:hint="eastAsia"/>
        </w:rPr>
        <w:t>進貨廠商或購置來源、產品名稱、</w:t>
      </w:r>
      <w:r w:rsidR="00314DDB" w:rsidRPr="002D3221">
        <w:rPr>
          <w:rFonts w:ascii="Times New Roman" w:eastAsia="標楷體" w:hAnsi="Times New Roman" w:cs="Times New Roman" w:hint="eastAsia"/>
        </w:rPr>
        <w:t>標章名稱、</w:t>
      </w:r>
      <w:r w:rsidR="00D3217B" w:rsidRPr="002D3221">
        <w:rPr>
          <w:rFonts w:ascii="Times New Roman" w:eastAsia="標楷體" w:hAnsi="Times New Roman" w:cs="Times New Roman" w:hint="eastAsia"/>
          <w:color w:val="000000" w:themeColor="text1"/>
        </w:rPr>
        <w:t>追溯</w:t>
      </w:r>
      <w:r w:rsidR="007E30BE" w:rsidRPr="002D3221">
        <w:rPr>
          <w:rFonts w:ascii="Times New Roman" w:eastAsia="標楷體" w:hAnsi="Times New Roman" w:cs="Times New Roman" w:hint="eastAsia"/>
          <w:color w:val="000000" w:themeColor="text1"/>
        </w:rPr>
        <w:t>編號</w:t>
      </w:r>
      <w:r w:rsidR="00D3217B" w:rsidRPr="002D3221">
        <w:rPr>
          <w:rFonts w:ascii="Times New Roman" w:eastAsia="標楷體" w:hAnsi="Times New Roman" w:cs="Times New Roman" w:hint="eastAsia"/>
          <w:color w:val="000000" w:themeColor="text1"/>
        </w:rPr>
        <w:t>、</w:t>
      </w:r>
      <w:r w:rsidRPr="002D3221">
        <w:rPr>
          <w:rFonts w:ascii="Times New Roman" w:eastAsia="標楷體" w:hAnsi="Times New Roman" w:cs="Times New Roman" w:hint="eastAsia"/>
        </w:rPr>
        <w:t>進貨日期、進貨量、外觀</w:t>
      </w:r>
      <w:r w:rsidRPr="002D3221">
        <w:rPr>
          <w:rFonts w:ascii="Times New Roman" w:eastAsia="標楷體" w:hAnsi="Times New Roman" w:cs="Times New Roman"/>
        </w:rPr>
        <w:t>(</w:t>
      </w:r>
      <w:r w:rsidR="00A6306F" w:rsidRPr="002D3221">
        <w:rPr>
          <w:rFonts w:ascii="Times New Roman" w:eastAsia="標楷體" w:hAnsi="Times New Roman" w:cs="Times New Roman" w:hint="eastAsia"/>
        </w:rPr>
        <w:t>顏色、</w:t>
      </w:r>
      <w:r w:rsidRPr="002D3221">
        <w:rPr>
          <w:rFonts w:ascii="Times New Roman" w:eastAsia="標楷體" w:hAnsi="Times New Roman" w:cs="Times New Roman" w:hint="eastAsia"/>
        </w:rPr>
        <w:t>氣味等</w:t>
      </w:r>
      <w:r w:rsidR="006F78B7" w:rsidRPr="002D3221">
        <w:rPr>
          <w:rFonts w:ascii="Times New Roman" w:eastAsia="標楷體" w:hAnsi="Times New Roman" w:cs="Times New Roman" w:hint="eastAsia"/>
        </w:rPr>
        <w:t>官能</w:t>
      </w:r>
      <w:r w:rsidR="00A6306F" w:rsidRPr="002D3221">
        <w:rPr>
          <w:rFonts w:ascii="Times New Roman" w:eastAsia="標楷體" w:hAnsi="Times New Roman" w:cs="Times New Roman" w:hint="eastAsia"/>
        </w:rPr>
        <w:t>評</w:t>
      </w:r>
      <w:r w:rsidRPr="002D3221">
        <w:rPr>
          <w:rFonts w:ascii="Times New Roman" w:eastAsia="標楷體" w:hAnsi="Times New Roman" w:cs="Times New Roman" w:hint="eastAsia"/>
        </w:rPr>
        <w:t>品</w:t>
      </w:r>
      <w:r w:rsidRPr="002D3221">
        <w:rPr>
          <w:rFonts w:ascii="Times New Roman" w:eastAsia="標楷體" w:hAnsi="Times New Roman" w:cs="Times New Roman"/>
        </w:rPr>
        <w:t>)</w:t>
      </w:r>
      <w:r w:rsidR="00C05DB5" w:rsidRPr="002D3221">
        <w:rPr>
          <w:rFonts w:ascii="Times New Roman" w:eastAsia="標楷體" w:hAnsi="Times New Roman" w:cs="Times New Roman" w:hint="eastAsia"/>
        </w:rPr>
        <w:t>、各項衛生標準</w:t>
      </w:r>
      <w:r w:rsidR="00C05DB5" w:rsidRPr="002D3221">
        <w:rPr>
          <w:rFonts w:ascii="Times New Roman" w:eastAsia="標楷體" w:hAnsi="Times New Roman" w:cs="Times New Roman"/>
        </w:rPr>
        <w:t>(</w:t>
      </w:r>
      <w:r w:rsidR="00C05DB5" w:rsidRPr="002D3221">
        <w:rPr>
          <w:rFonts w:ascii="Times New Roman" w:eastAsia="標楷體" w:hAnsi="Times New Roman" w:cs="Times New Roman" w:hint="eastAsia"/>
        </w:rPr>
        <w:t>溫度食材認證抽驗等</w:t>
      </w:r>
      <w:r w:rsidR="00C05DB5" w:rsidRPr="002D3221">
        <w:rPr>
          <w:rFonts w:ascii="Times New Roman" w:eastAsia="標楷體" w:hAnsi="Times New Roman" w:cs="Times New Roman"/>
        </w:rPr>
        <w:t>)</w:t>
      </w:r>
      <w:r w:rsidRPr="002D3221">
        <w:rPr>
          <w:rFonts w:ascii="Times New Roman" w:eastAsia="標楷體" w:hAnsi="Times New Roman" w:cs="Times New Roman" w:hint="eastAsia"/>
        </w:rPr>
        <w:t>等。</w:t>
      </w:r>
      <w:r w:rsidR="0092220C" w:rsidRPr="002D3221">
        <w:rPr>
          <w:rFonts w:ascii="Times New Roman" w:eastAsia="標楷體" w:hAnsi="Times New Roman" w:cs="Times New Roman" w:hint="eastAsia"/>
        </w:rPr>
        <w:t>各</w:t>
      </w:r>
      <w:r w:rsidR="008C7535" w:rsidRPr="002D3221">
        <w:rPr>
          <w:rFonts w:ascii="Times New Roman" w:eastAsia="標楷體" w:hAnsi="Times New Roman" w:cs="Times New Roman" w:hint="eastAsia"/>
        </w:rPr>
        <w:t>項</w:t>
      </w:r>
      <w:r w:rsidR="0092220C" w:rsidRPr="002D3221">
        <w:rPr>
          <w:rFonts w:ascii="Times New Roman" w:eastAsia="標楷體" w:hAnsi="Times New Roman" w:cs="Times New Roman" w:hint="eastAsia"/>
        </w:rPr>
        <w:t>貨品皆</w:t>
      </w:r>
      <w:r w:rsidR="0092220C" w:rsidRPr="002D3221">
        <w:rPr>
          <w:rFonts w:ascii="Times New Roman" w:eastAsia="標楷體" w:hAnsi="Times New Roman" w:cs="Times New Roman" w:hint="eastAsia"/>
          <w:kern w:val="0"/>
          <w:szCs w:val="24"/>
        </w:rPr>
        <w:t>應有相關標示，即使分裝亦同。</w:t>
      </w:r>
    </w:p>
    <w:p w:rsidR="00270A97" w:rsidRPr="00CF1242" w:rsidRDefault="00C15280" w:rsidP="00414D17">
      <w:pPr>
        <w:snapToGrid w:val="0"/>
        <w:spacing w:beforeLines="100" w:before="360"/>
        <w:ind w:leftChars="100" w:left="961" w:hangingChars="300" w:hanging="721"/>
        <w:jc w:val="both"/>
        <w:rPr>
          <w:rFonts w:ascii="Times New Roman" w:eastAsia="標楷體" w:hAnsi="Times New Roman" w:cs="Times New Roman"/>
          <w:b/>
        </w:rPr>
      </w:pPr>
      <w:r w:rsidRPr="00CF1242">
        <w:rPr>
          <w:rFonts w:ascii="Times New Roman" w:eastAsia="標楷體" w:hAnsi="Times New Roman" w:cs="Times New Roman"/>
          <w:b/>
          <w:color w:val="FF0000"/>
          <w:u w:val="single"/>
        </w:rPr>
        <w:t>(</w:t>
      </w:r>
      <w:r w:rsidR="008C454E" w:rsidRPr="00CF1242">
        <w:rPr>
          <w:rFonts w:ascii="Times New Roman" w:eastAsia="標楷體" w:hAnsi="Times New Roman" w:cs="Times New Roman"/>
          <w:b/>
          <w:color w:val="FF0000"/>
          <w:u w:val="single"/>
        </w:rPr>
        <w:t>十</w:t>
      </w:r>
      <w:r w:rsidR="001433F7" w:rsidRPr="00CF1242">
        <w:rPr>
          <w:rFonts w:ascii="Times New Roman" w:eastAsia="標楷體" w:hAnsi="Times New Roman" w:cs="Times New Roman"/>
          <w:b/>
          <w:color w:val="FF0000"/>
          <w:u w:val="single"/>
        </w:rPr>
        <w:t>四</w:t>
      </w:r>
      <w:r w:rsidRPr="00CF1242">
        <w:rPr>
          <w:rFonts w:ascii="Times New Roman" w:eastAsia="標楷體" w:hAnsi="Times New Roman" w:cs="Times New Roman"/>
          <w:b/>
          <w:color w:val="FF0000"/>
          <w:u w:val="single"/>
        </w:rPr>
        <w:t>)</w:t>
      </w:r>
      <w:r w:rsidR="00870013" w:rsidRPr="00CF1242">
        <w:rPr>
          <w:rFonts w:ascii="Times New Roman" w:eastAsia="標楷體" w:hAnsi="Times New Roman" w:cs="Times New Roman"/>
          <w:b/>
        </w:rPr>
        <w:t xml:space="preserve"> </w:t>
      </w:r>
      <w:r w:rsidR="00270A97" w:rsidRPr="00CF1242">
        <w:rPr>
          <w:rFonts w:ascii="Times New Roman" w:eastAsia="標楷體" w:hAnsi="Times New Roman" w:cs="Times New Roman"/>
          <w:b/>
        </w:rPr>
        <w:t>禁止使用含基因改造之生鮮食材及其初級加工品（黃豆、玉米、豆漿、豆腐、豆花、豆乾、豆皮、大豆蛋白製得之素肉等）。</w:t>
      </w:r>
    </w:p>
    <w:p w:rsidR="000313A2" w:rsidRPr="00CF1242" w:rsidRDefault="000313A2" w:rsidP="000313A2">
      <w:pPr>
        <w:pStyle w:val="Web"/>
        <w:spacing w:before="72" w:beforeAutospacing="0" w:after="0" w:afterAutospacing="0"/>
        <w:ind w:left="475" w:firstLine="475"/>
        <w:jc w:val="both"/>
        <w:rPr>
          <w:rFonts w:ascii="Times New Roman" w:hAnsi="Times New Roman" w:cs="Times New Roman"/>
          <w:sz w:val="16"/>
        </w:rPr>
      </w:pPr>
      <w:r w:rsidRPr="00CF1242">
        <w:rPr>
          <w:rFonts w:ascii="Times New Roman" w:eastAsia="標楷體" w:hAnsi="Times New Roman" w:cs="Times New Roman"/>
          <w:color w:val="000000" w:themeColor="text1"/>
          <w:kern w:val="2"/>
          <w:szCs w:val="40"/>
        </w:rPr>
        <w:t>依「學校衛生法」第</w:t>
      </w:r>
      <w:r w:rsidRPr="00CF1242">
        <w:rPr>
          <w:rFonts w:ascii="Times New Roman" w:eastAsia="標楷體" w:hAnsi="Times New Roman" w:cs="Times New Roman"/>
          <w:color w:val="000000" w:themeColor="text1"/>
          <w:kern w:val="2"/>
          <w:szCs w:val="40"/>
        </w:rPr>
        <w:t>23</w:t>
      </w:r>
      <w:r w:rsidRPr="00CF1242">
        <w:rPr>
          <w:rFonts w:ascii="Times New Roman" w:eastAsia="標楷體" w:hAnsi="Times New Roman" w:cs="Times New Roman"/>
          <w:color w:val="000000" w:themeColor="text1"/>
          <w:kern w:val="2"/>
          <w:szCs w:val="40"/>
        </w:rPr>
        <w:t>條規定，學校供應膳食其食材應優先採用中央農業主管機關認證之在地優良農業產品，並禁止使用含基因改造生鮮食材及其初級加工品。</w:t>
      </w:r>
    </w:p>
    <w:p w:rsidR="000313A2" w:rsidRPr="00CF1242" w:rsidRDefault="000313A2" w:rsidP="000313A2">
      <w:pPr>
        <w:pStyle w:val="Web"/>
        <w:spacing w:before="72" w:beforeAutospacing="0" w:after="0" w:afterAutospacing="0"/>
        <w:ind w:left="475" w:firstLine="475"/>
        <w:jc w:val="both"/>
        <w:rPr>
          <w:rFonts w:ascii="Times New Roman" w:hAnsi="Times New Roman" w:cs="Times New Roman"/>
          <w:sz w:val="16"/>
        </w:rPr>
      </w:pPr>
      <w:r w:rsidRPr="00CF1242">
        <w:rPr>
          <w:rFonts w:ascii="Times New Roman" w:eastAsia="標楷體" w:hAnsi="Times New Roman" w:cs="Times New Roman"/>
          <w:kern w:val="2"/>
          <w:szCs w:val="40"/>
        </w:rPr>
        <w:t>採購黃豆、玉米等相關產品時，</w:t>
      </w:r>
      <w:r w:rsidRPr="00CF1242">
        <w:rPr>
          <w:rFonts w:ascii="Times New Roman" w:eastAsia="標楷體" w:hAnsi="Times New Roman" w:cs="Times New Roman"/>
          <w:color w:val="FF0000"/>
          <w:kern w:val="2"/>
          <w:szCs w:val="40"/>
          <w:u w:val="single"/>
        </w:rPr>
        <w:t>購買包裝及散裝本身有標示「非基因改造」或無標示「含基因改造」等字樣之食材；</w:t>
      </w:r>
      <w:r w:rsidRPr="00CF1242">
        <w:rPr>
          <w:rFonts w:ascii="Times New Roman" w:eastAsia="標楷體" w:hAnsi="Times New Roman" w:cs="Times New Roman"/>
          <w:kern w:val="2"/>
          <w:szCs w:val="40"/>
        </w:rPr>
        <w:t>可請</w:t>
      </w:r>
      <w:r w:rsidRPr="00CF1242">
        <w:rPr>
          <w:rFonts w:ascii="Times New Roman" w:eastAsia="標楷體" w:hAnsi="Times New Roman" w:cs="Times New Roman"/>
          <w:szCs w:val="40"/>
        </w:rPr>
        <w:t>供應商提供相關資料，如：原料進口報關單、輸入許可證明、進口國的檢驗報告或非基因改造相關證明等，如業者能提供源頭報關單及輸入許可即可。</w:t>
      </w:r>
    </w:p>
    <w:p w:rsidR="00B173D1" w:rsidRPr="00CF1242" w:rsidRDefault="000313A2" w:rsidP="002D3221">
      <w:pPr>
        <w:pStyle w:val="Web"/>
        <w:spacing w:before="72" w:beforeAutospacing="0" w:after="0" w:afterAutospacing="0"/>
        <w:ind w:left="475" w:firstLine="475"/>
        <w:jc w:val="both"/>
      </w:pPr>
      <w:r w:rsidRPr="00CF1242">
        <w:rPr>
          <w:rFonts w:ascii="Times New Roman" w:eastAsia="標楷體" w:hAnsi="Times New Roman" w:cs="Times New Roman"/>
          <w:color w:val="000000" w:themeColor="text1"/>
          <w:szCs w:val="40"/>
        </w:rPr>
        <w:t>另依衛生福利部公告「包裝食品含基因改造食品原料標示應遵行事項」、「食品添加物含基因改造食品原料標示應遵行事項」及「散裝食品含基因改造食品原料標示應遵行事項」，如前述食品含基因改造食品原料者，應標示「基因改造」或「含基因改造」字樣。如廠商無法提供非基因改造食品證明，則可檢視其包裝是否有標示「基因改造」或「含基因改造」字樣，以避免使用。</w:t>
      </w:r>
    </w:p>
    <w:p w:rsidR="00270A97" w:rsidRPr="00CF1242" w:rsidRDefault="00C15280" w:rsidP="00414D17">
      <w:pPr>
        <w:snapToGrid w:val="0"/>
        <w:spacing w:beforeLines="100" w:before="360"/>
        <w:ind w:leftChars="100" w:left="961" w:hangingChars="300" w:hanging="721"/>
        <w:jc w:val="both"/>
        <w:rPr>
          <w:rFonts w:ascii="Times New Roman" w:eastAsia="標楷體" w:hAnsi="Times New Roman" w:cs="Times New Roman"/>
          <w:b/>
        </w:rPr>
      </w:pPr>
      <w:r w:rsidRPr="00CF1242">
        <w:rPr>
          <w:rFonts w:ascii="Times New Roman" w:eastAsia="標楷體" w:hAnsi="Times New Roman" w:cs="Times New Roman"/>
          <w:b/>
          <w:color w:val="FF0000"/>
          <w:u w:val="single"/>
        </w:rPr>
        <w:t>(</w:t>
      </w:r>
      <w:r w:rsidR="008C454E" w:rsidRPr="00CF1242">
        <w:rPr>
          <w:rFonts w:ascii="Times New Roman" w:eastAsia="標楷體" w:hAnsi="Times New Roman" w:cs="Times New Roman"/>
          <w:b/>
          <w:color w:val="FF0000"/>
          <w:u w:val="single"/>
        </w:rPr>
        <w:t>十</w:t>
      </w:r>
      <w:r w:rsidR="001433F7" w:rsidRPr="00CF1242">
        <w:rPr>
          <w:rFonts w:ascii="Times New Roman" w:eastAsia="標楷體" w:hAnsi="Times New Roman" w:cs="Times New Roman"/>
          <w:b/>
          <w:color w:val="FF0000"/>
          <w:u w:val="single"/>
        </w:rPr>
        <w:t>五</w:t>
      </w:r>
      <w:r w:rsidRPr="00CF1242">
        <w:rPr>
          <w:rFonts w:ascii="Times New Roman" w:eastAsia="標楷體" w:hAnsi="Times New Roman" w:cs="Times New Roman"/>
          <w:b/>
          <w:color w:val="FF0000"/>
          <w:u w:val="single"/>
        </w:rPr>
        <w:t>)</w:t>
      </w:r>
      <w:r w:rsidR="00870013" w:rsidRPr="00CF1242">
        <w:rPr>
          <w:rFonts w:ascii="Times New Roman" w:eastAsia="標楷體" w:hAnsi="Times New Roman" w:cs="Times New Roman"/>
          <w:b/>
        </w:rPr>
        <w:t xml:space="preserve"> </w:t>
      </w:r>
      <w:r w:rsidR="000F5D29" w:rsidRPr="00CF1242">
        <w:rPr>
          <w:rFonts w:ascii="Times New Roman" w:eastAsia="標楷體" w:hAnsi="Times New Roman" w:cs="Times New Roman"/>
          <w:b/>
        </w:rPr>
        <w:t>冷藏食品品溫應保持在</w:t>
      </w:r>
      <w:r w:rsidR="000F5D29" w:rsidRPr="00CF1242">
        <w:rPr>
          <w:rFonts w:ascii="Times New Roman" w:eastAsia="標楷體" w:hAnsi="Times New Roman" w:cs="Times New Roman"/>
          <w:b/>
        </w:rPr>
        <w:t>7</w:t>
      </w:r>
      <w:r w:rsidR="000F5D29" w:rsidRPr="00CF1242">
        <w:rPr>
          <w:rFonts w:ascii="Times New Roman" w:eastAsia="新細明體" w:hAnsi="Times New Roman" w:cs="Times New Roman"/>
          <w:b/>
        </w:rPr>
        <w:t>℃</w:t>
      </w:r>
      <w:r w:rsidR="000F5D29" w:rsidRPr="00CF1242">
        <w:rPr>
          <w:rFonts w:ascii="Times New Roman" w:eastAsia="標楷體" w:hAnsi="Times New Roman" w:cs="Times New Roman"/>
          <w:b/>
        </w:rPr>
        <w:t>以下，凍結點以上，冷凍食品品溫應保持在</w:t>
      </w:r>
      <w:r w:rsidR="000F5D29" w:rsidRPr="00CF1242">
        <w:rPr>
          <w:rFonts w:ascii="Times New Roman" w:eastAsia="標楷體" w:hAnsi="Times New Roman" w:cs="Times New Roman"/>
          <w:b/>
        </w:rPr>
        <w:t>-18</w:t>
      </w:r>
      <w:r w:rsidR="000F5D29" w:rsidRPr="00CF1242">
        <w:rPr>
          <w:rFonts w:ascii="Times New Roman" w:eastAsia="新細明體" w:hAnsi="Times New Roman" w:cs="Times New Roman"/>
          <w:b/>
        </w:rPr>
        <w:t>℃</w:t>
      </w:r>
      <w:r w:rsidR="000F5D29" w:rsidRPr="00CF1242">
        <w:rPr>
          <w:rFonts w:ascii="Times New Roman" w:eastAsia="標楷體" w:hAnsi="Times New Roman" w:cs="Times New Roman"/>
          <w:b/>
        </w:rPr>
        <w:t>以下。</w:t>
      </w:r>
      <w:r w:rsidR="000F5D29" w:rsidRPr="00CF1242">
        <w:rPr>
          <w:rFonts w:ascii="Times New Roman" w:eastAsia="標楷體" w:hAnsi="Times New Roman" w:cs="Times New Roman"/>
          <w:b/>
          <w:color w:val="FF0000"/>
          <w:u w:val="single"/>
        </w:rPr>
        <w:t>冷凍庫</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櫃</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、冷藏庫</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櫃</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，均應於明顯處設置溫度指示器，並備有相關紀錄；食材應分類分區存放於棧板或貨架上</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離牆離地</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，不得超過最大裝載線或最大裝載量，且遵行先進先出之原則。</w:t>
      </w:r>
    </w:p>
    <w:p w:rsidR="00050D46" w:rsidRPr="00CF1242" w:rsidRDefault="00444C5E" w:rsidP="00414D17">
      <w:pPr>
        <w:snapToGrid w:val="0"/>
        <w:spacing w:beforeLines="50" w:before="180"/>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驗收完成之食品或半成品應依食品或半成品特性儘速貯藏於符合標示或衛生規定之處所</w:t>
      </w:r>
      <w:r w:rsidRPr="00CF1242">
        <w:rPr>
          <w:rFonts w:ascii="Times New Roman" w:eastAsia="標楷體" w:hAnsi="Times New Roman" w:cs="Times New Roman"/>
        </w:rPr>
        <w:t>(</w:t>
      </w:r>
      <w:r w:rsidRPr="00CF1242">
        <w:rPr>
          <w:rFonts w:ascii="Times New Roman" w:eastAsia="標楷體" w:hAnsi="Times New Roman" w:cs="Times New Roman"/>
        </w:rPr>
        <w:t>乾貨或冷凍</w:t>
      </w:r>
      <w:r w:rsidRPr="00CF1242">
        <w:rPr>
          <w:rFonts w:ascii="Times New Roman" w:eastAsia="標楷體" w:hAnsi="Times New Roman" w:cs="Times New Roman"/>
        </w:rPr>
        <w:t>/</w:t>
      </w:r>
      <w:r w:rsidRPr="00CF1242">
        <w:rPr>
          <w:rFonts w:ascii="Times New Roman" w:eastAsia="標楷體" w:hAnsi="Times New Roman" w:cs="Times New Roman"/>
        </w:rPr>
        <w:t>冷藏庫</w:t>
      </w:r>
      <w:r w:rsidRPr="00CF1242">
        <w:rPr>
          <w:rFonts w:ascii="Times New Roman" w:eastAsia="標楷體" w:hAnsi="Times New Roman" w:cs="Times New Roman"/>
        </w:rPr>
        <w:t>)</w:t>
      </w:r>
      <w:r w:rsidRPr="00CF1242">
        <w:rPr>
          <w:rFonts w:ascii="Times New Roman" w:eastAsia="標楷體" w:hAnsi="Times New Roman" w:cs="Times New Roman"/>
        </w:rPr>
        <w:t>，以防止衛生品質劣變或遭受污染。</w:t>
      </w:r>
    </w:p>
    <w:p w:rsidR="00050D46" w:rsidRPr="00CF1242" w:rsidRDefault="000D53AD" w:rsidP="00414D17">
      <w:pPr>
        <w:snapToGrid w:val="0"/>
        <w:spacing w:beforeLines="50" w:before="180"/>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冷藏食品品溫應保持在</w:t>
      </w:r>
      <w:r w:rsidRPr="00CF1242">
        <w:rPr>
          <w:rFonts w:ascii="Times New Roman" w:eastAsia="標楷體" w:hAnsi="Times New Roman" w:cs="Times New Roman"/>
        </w:rPr>
        <w:t>7℃</w:t>
      </w:r>
      <w:r w:rsidRPr="00CF1242">
        <w:rPr>
          <w:rFonts w:ascii="Times New Roman" w:eastAsia="標楷體" w:hAnsi="Times New Roman" w:cs="Times New Roman"/>
        </w:rPr>
        <w:t>以下，凍結點以上，溫度過高容易腐敗劣變，過低則可能造成冷藏品凍傷變質。冷凍食品品溫應保持在</w:t>
      </w:r>
      <w:r w:rsidRPr="00CF1242">
        <w:rPr>
          <w:rFonts w:ascii="Times New Roman" w:eastAsia="標楷體" w:hAnsi="Times New Roman" w:cs="Times New Roman"/>
        </w:rPr>
        <w:t>-18℃</w:t>
      </w:r>
      <w:r w:rsidRPr="00CF1242">
        <w:rPr>
          <w:rFonts w:ascii="Times New Roman" w:eastAsia="標楷體" w:hAnsi="Times New Roman" w:cs="Times New Roman"/>
        </w:rPr>
        <w:t>以下，溫度越低，產品越能保鮮，但溫度若過度變動，也</w:t>
      </w:r>
      <w:r w:rsidR="007E40AA" w:rsidRPr="00CF1242">
        <w:rPr>
          <w:rFonts w:ascii="Times New Roman" w:eastAsia="標楷體" w:hAnsi="Times New Roman" w:cs="Times New Roman"/>
        </w:rPr>
        <w:t>會</w:t>
      </w:r>
      <w:r w:rsidRPr="00CF1242">
        <w:rPr>
          <w:rFonts w:ascii="Times New Roman" w:eastAsia="標楷體" w:hAnsi="Times New Roman" w:cs="Times New Roman"/>
        </w:rPr>
        <w:t>加速表面冰晶的形成</w:t>
      </w:r>
      <w:r w:rsidR="007E40AA" w:rsidRPr="00CF1242">
        <w:rPr>
          <w:rFonts w:ascii="Times New Roman" w:eastAsia="標楷體" w:hAnsi="Times New Roman" w:cs="Times New Roman"/>
        </w:rPr>
        <w:t>。</w:t>
      </w:r>
      <w:r w:rsidRPr="00CF1242">
        <w:rPr>
          <w:rFonts w:ascii="Times New Roman" w:eastAsia="標楷體" w:hAnsi="Times New Roman" w:cs="Times New Roman"/>
        </w:rPr>
        <w:t>因此</w:t>
      </w:r>
      <w:r w:rsidR="007E40AA" w:rsidRPr="00CF1242">
        <w:rPr>
          <w:rFonts w:ascii="Times New Roman" w:eastAsia="標楷體" w:hAnsi="Times New Roman" w:cs="Times New Roman"/>
        </w:rPr>
        <w:t>，</w:t>
      </w:r>
      <w:r w:rsidRPr="00CF1242">
        <w:rPr>
          <w:rFonts w:ascii="Times New Roman" w:eastAsia="標楷體" w:hAnsi="Times New Roman" w:cs="Times New Roman"/>
        </w:rPr>
        <w:t>應減少冰箱打開的頻率與時間。</w:t>
      </w:r>
    </w:p>
    <w:p w:rsidR="00050D46" w:rsidRPr="00CF1242" w:rsidRDefault="000D53AD" w:rsidP="00414D17">
      <w:pPr>
        <w:snapToGrid w:val="0"/>
        <w:spacing w:beforeLines="50" w:before="180"/>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冷凍</w:t>
      </w:r>
      <w:r w:rsidR="00571617" w:rsidRPr="00CF1242">
        <w:rPr>
          <w:rFonts w:ascii="Times New Roman" w:eastAsia="標楷體" w:hAnsi="Times New Roman" w:cs="Times New Roman"/>
        </w:rPr>
        <w:t>(</w:t>
      </w:r>
      <w:r w:rsidRPr="00CF1242">
        <w:rPr>
          <w:rFonts w:ascii="Times New Roman" w:eastAsia="標楷體" w:hAnsi="Times New Roman" w:cs="Times New Roman"/>
        </w:rPr>
        <w:t>藏</w:t>
      </w:r>
      <w:r w:rsidR="00571617" w:rsidRPr="00CF1242">
        <w:rPr>
          <w:rFonts w:ascii="Times New Roman" w:eastAsia="標楷體" w:hAnsi="Times New Roman" w:cs="Times New Roman"/>
        </w:rPr>
        <w:t>)</w:t>
      </w:r>
      <w:r w:rsidRPr="00CF1242">
        <w:rPr>
          <w:rFonts w:ascii="Times New Roman" w:eastAsia="標楷體" w:hAnsi="Times New Roman" w:cs="Times New Roman"/>
        </w:rPr>
        <w:t>庫</w:t>
      </w:r>
      <w:r w:rsidR="00050D46" w:rsidRPr="00CF1242">
        <w:rPr>
          <w:rFonts w:ascii="Times New Roman" w:eastAsia="標楷體" w:hAnsi="Times New Roman" w:cs="Times New Roman"/>
          <w:color w:val="FF0000"/>
          <w:u w:val="single"/>
        </w:rPr>
        <w:t>應於明顯處設置溫度指示器</w:t>
      </w:r>
      <w:r w:rsidRPr="00CF1242">
        <w:rPr>
          <w:rFonts w:ascii="Times New Roman" w:eastAsia="標楷體" w:hAnsi="Times New Roman" w:cs="Times New Roman"/>
        </w:rPr>
        <w:t>，並定時</w:t>
      </w:r>
      <w:r w:rsidRPr="00CF1242">
        <w:rPr>
          <w:rFonts w:ascii="Times New Roman" w:eastAsia="標楷體" w:hAnsi="Times New Roman" w:cs="Times New Roman"/>
        </w:rPr>
        <w:t>(</w:t>
      </w:r>
      <w:r w:rsidR="003467C0" w:rsidRPr="00CF1242">
        <w:rPr>
          <w:rFonts w:ascii="Times New Roman" w:eastAsia="標楷體" w:hAnsi="Times New Roman" w:cs="Times New Roman"/>
        </w:rPr>
        <w:t>每日至少一次</w:t>
      </w:r>
      <w:r w:rsidRPr="00CF1242">
        <w:rPr>
          <w:rFonts w:ascii="Times New Roman" w:eastAsia="標楷體" w:hAnsi="Times New Roman" w:cs="Times New Roman"/>
        </w:rPr>
        <w:t>)</w:t>
      </w:r>
      <w:r w:rsidR="00A157EA" w:rsidRPr="00CF1242">
        <w:rPr>
          <w:rFonts w:ascii="Times New Roman" w:eastAsia="標楷體" w:hAnsi="Times New Roman" w:cs="Times New Roman"/>
        </w:rPr>
        <w:t>記錄</w:t>
      </w:r>
      <w:r w:rsidRPr="00CF1242">
        <w:rPr>
          <w:rFonts w:ascii="Times New Roman" w:eastAsia="標楷體" w:hAnsi="Times New Roman" w:cs="Times New Roman"/>
        </w:rPr>
        <w:t>，</w:t>
      </w:r>
      <w:r w:rsidR="00F96458" w:rsidRPr="00CF1242">
        <w:rPr>
          <w:rFonts w:ascii="Times New Roman" w:eastAsia="標楷體" w:hAnsi="Times New Roman" w:cs="Times New Roman"/>
        </w:rPr>
        <w:t>建議可配合美食街攤位等實際營業時間</w:t>
      </w:r>
      <w:r w:rsidR="007614D2" w:rsidRPr="00CF1242">
        <w:rPr>
          <w:rFonts w:ascii="Times New Roman" w:eastAsia="標楷體" w:hAnsi="Times New Roman" w:cs="Times New Roman"/>
        </w:rPr>
        <w:t>記</w:t>
      </w:r>
      <w:r w:rsidR="00F96458" w:rsidRPr="00CF1242">
        <w:rPr>
          <w:rFonts w:ascii="Times New Roman" w:eastAsia="標楷體" w:hAnsi="Times New Roman" w:cs="Times New Roman"/>
        </w:rPr>
        <w:t>錄，但仍需注意營業間不斷開合可能影響食物安全品質。</w:t>
      </w:r>
      <w:r w:rsidRPr="00CF1242">
        <w:rPr>
          <w:rFonts w:ascii="Times New Roman" w:eastAsia="標楷體" w:hAnsi="Times New Roman" w:cs="Times New Roman"/>
          <w:color w:val="FF0000"/>
          <w:u w:val="single"/>
        </w:rPr>
        <w:t>若</w:t>
      </w:r>
      <w:r w:rsidR="00191166" w:rsidRPr="00CF1242">
        <w:rPr>
          <w:rFonts w:ascii="Times New Roman" w:eastAsia="標楷體" w:hAnsi="Times New Roman" w:cs="Times New Roman"/>
          <w:color w:val="FF0000"/>
          <w:u w:val="single"/>
        </w:rPr>
        <w:t>溫度</w:t>
      </w:r>
      <w:r w:rsidRPr="00CF1242">
        <w:rPr>
          <w:rFonts w:ascii="Times New Roman" w:eastAsia="標楷體" w:hAnsi="Times New Roman" w:cs="Times New Roman"/>
          <w:color w:val="FF0000"/>
          <w:u w:val="single"/>
        </w:rPr>
        <w:t>有異常應</w:t>
      </w:r>
      <w:r w:rsidR="00191166" w:rsidRPr="00CF1242">
        <w:rPr>
          <w:rFonts w:ascii="Times New Roman" w:eastAsia="標楷體" w:hAnsi="Times New Roman" w:cs="Times New Roman"/>
          <w:color w:val="FF0000"/>
          <w:u w:val="single"/>
        </w:rPr>
        <w:t>有相關矯正措施</w:t>
      </w:r>
      <w:r w:rsidRPr="00CF1242">
        <w:rPr>
          <w:rFonts w:ascii="Times New Roman" w:eastAsia="標楷體" w:hAnsi="Times New Roman" w:cs="Times New Roman"/>
        </w:rPr>
        <w:t>，以免危及庫內之食品。</w:t>
      </w:r>
      <w:r w:rsidR="004707AB" w:rsidRPr="00CF1242">
        <w:rPr>
          <w:rFonts w:ascii="Times New Roman" w:eastAsia="標楷體" w:hAnsi="Times New Roman" w:cs="Times New Roman"/>
        </w:rPr>
        <w:t>相關紀錄表單請參考附錄十、十一。</w:t>
      </w:r>
    </w:p>
    <w:p w:rsidR="00050D46" w:rsidRPr="00CF1242" w:rsidRDefault="00050D46" w:rsidP="00050D46">
      <w:pPr>
        <w:snapToGrid w:val="0"/>
        <w:spacing w:beforeLines="50" w:before="180"/>
        <w:ind w:leftChars="200" w:left="480" w:firstLineChars="200" w:firstLine="480"/>
        <w:jc w:val="both"/>
        <w:rPr>
          <w:rFonts w:ascii="Times New Roman" w:eastAsia="標楷體" w:hAnsi="Times New Roman" w:cs="Times New Roman"/>
          <w:color w:val="FF0000"/>
          <w:u w:val="single"/>
        </w:rPr>
      </w:pPr>
      <w:r w:rsidRPr="00CF1242">
        <w:rPr>
          <w:rFonts w:ascii="Times New Roman" w:eastAsia="標楷體" w:hAnsi="Times New Roman" w:cs="Times New Roman"/>
        </w:rPr>
        <w:t>冷凍</w:t>
      </w:r>
      <w:r w:rsidRPr="00CF1242">
        <w:rPr>
          <w:rFonts w:ascii="Times New Roman" w:eastAsia="標楷體" w:hAnsi="Times New Roman" w:cs="Times New Roman"/>
        </w:rPr>
        <w:t>(</w:t>
      </w:r>
      <w:r w:rsidRPr="00CF1242">
        <w:rPr>
          <w:rFonts w:ascii="Times New Roman" w:eastAsia="標楷體" w:hAnsi="Times New Roman" w:cs="Times New Roman"/>
        </w:rPr>
        <w:t>藏</w:t>
      </w:r>
      <w:r w:rsidRPr="00CF1242">
        <w:rPr>
          <w:rFonts w:ascii="Times New Roman" w:eastAsia="標楷體" w:hAnsi="Times New Roman" w:cs="Times New Roman"/>
        </w:rPr>
        <w:t>)</w:t>
      </w:r>
      <w:r w:rsidRPr="00CF1242">
        <w:rPr>
          <w:rFonts w:ascii="Times New Roman" w:eastAsia="標楷體" w:hAnsi="Times New Roman" w:cs="Times New Roman"/>
        </w:rPr>
        <w:t>庫應設層架管理，</w:t>
      </w:r>
      <w:r w:rsidRPr="00CF1242">
        <w:rPr>
          <w:rFonts w:ascii="Times New Roman" w:eastAsia="標楷體" w:hAnsi="Times New Roman" w:cs="Times New Roman"/>
          <w:color w:val="FF0000"/>
          <w:u w:val="single"/>
        </w:rPr>
        <w:t>熟食在上、生食在下放置</w:t>
      </w:r>
      <w:r w:rsidRPr="00CF1242">
        <w:rPr>
          <w:rFonts w:ascii="Times New Roman" w:eastAsia="標楷體" w:hAnsi="Times New Roman" w:cs="Times New Roman"/>
        </w:rPr>
        <w:t>，依清潔度區分食品、半成品、生熟食等，分類、分區貯存，並包覆或加蓋以保持清潔，且應依其清潔度、污染性進行適當區隔，以避免相關交叉污染，並落實離地管理且先進先出。</w:t>
      </w:r>
      <w:r w:rsidR="00C20DB1" w:rsidRPr="00CF1242">
        <w:rPr>
          <w:rFonts w:ascii="Times New Roman" w:eastAsia="標楷體" w:hAnsi="Times New Roman" w:cs="Times New Roman"/>
        </w:rPr>
        <w:t>冷凍</w:t>
      </w:r>
      <w:r w:rsidRPr="00CF1242">
        <w:rPr>
          <w:rFonts w:ascii="Times New Roman" w:eastAsia="標楷體" w:hAnsi="Times New Roman" w:cs="Times New Roman"/>
        </w:rPr>
        <w:t>(</w:t>
      </w:r>
      <w:r w:rsidR="00C20DB1" w:rsidRPr="00CF1242">
        <w:rPr>
          <w:rFonts w:ascii="Times New Roman" w:eastAsia="標楷體" w:hAnsi="Times New Roman" w:cs="Times New Roman"/>
        </w:rPr>
        <w:t>藏</w:t>
      </w:r>
      <w:r w:rsidRPr="00CF1242">
        <w:rPr>
          <w:rFonts w:ascii="Times New Roman" w:eastAsia="標楷體" w:hAnsi="Times New Roman" w:cs="Times New Roman"/>
        </w:rPr>
        <w:t>)</w:t>
      </w:r>
      <w:r w:rsidR="00C20DB1" w:rsidRPr="00CF1242">
        <w:rPr>
          <w:rFonts w:ascii="Times New Roman" w:eastAsia="標楷體" w:hAnsi="Times New Roman" w:cs="Times New Roman"/>
        </w:rPr>
        <w:t>庫貯放食物建議不超過</w:t>
      </w:r>
      <w:r w:rsidR="00C20DB1" w:rsidRPr="00CF1242">
        <w:rPr>
          <w:rFonts w:ascii="Times New Roman" w:eastAsia="標楷體" w:hAnsi="Times New Roman" w:cs="Times New Roman"/>
        </w:rPr>
        <w:t>70</w:t>
      </w:r>
      <w:r w:rsidR="00C20DB1" w:rsidRPr="00CF1242">
        <w:rPr>
          <w:rFonts w:ascii="Times New Roman" w:eastAsia="標楷體" w:hAnsi="Times New Roman" w:cs="Times New Roman"/>
        </w:rPr>
        <w:t>％，以免影響冷凍冷藏之效果，必須足夠人員儲取食材空間，避免食材重疊，確保食品安全。</w:t>
      </w:r>
      <w:r w:rsidR="00571617" w:rsidRPr="00CF1242">
        <w:rPr>
          <w:rFonts w:ascii="Times New Roman" w:eastAsia="標楷體" w:hAnsi="Times New Roman" w:cs="Times New Roman"/>
          <w:color w:val="FF0000"/>
          <w:u w:val="single"/>
        </w:rPr>
        <w:t>另冷藏原物料應拆除紙箱，避免病媒孳生。</w:t>
      </w:r>
    </w:p>
    <w:p w:rsidR="00444C5E" w:rsidRPr="00CF1242" w:rsidRDefault="00C20DB1" w:rsidP="00663990">
      <w:pPr>
        <w:snapToGrid w:val="0"/>
        <w:spacing w:beforeLines="100" w:before="360"/>
        <w:ind w:leftChars="118" w:left="992" w:hangingChars="295" w:hanging="709"/>
        <w:jc w:val="both"/>
        <w:rPr>
          <w:rFonts w:ascii="Times New Roman" w:eastAsia="標楷體" w:hAnsi="Times New Roman" w:cs="Times New Roman"/>
          <w:b/>
          <w:color w:val="FF0000"/>
          <w:u w:val="single"/>
        </w:rPr>
      </w:pPr>
      <w:r w:rsidRPr="00CF1242">
        <w:rPr>
          <w:rFonts w:ascii="Times New Roman" w:eastAsia="標楷體" w:hAnsi="Times New Roman" w:cs="Times New Roman"/>
          <w:b/>
          <w:color w:val="FF0000"/>
          <w:u w:val="single"/>
        </w:rPr>
        <w:t>(</w:t>
      </w:r>
      <w:r w:rsidRPr="00CF1242">
        <w:rPr>
          <w:rFonts w:ascii="Times New Roman" w:eastAsia="標楷體" w:hAnsi="Times New Roman" w:cs="Times New Roman"/>
          <w:b/>
          <w:color w:val="FF0000"/>
          <w:u w:val="single"/>
        </w:rPr>
        <w:t>十六</w:t>
      </w:r>
      <w:r w:rsidRPr="00CF1242">
        <w:rPr>
          <w:rFonts w:ascii="Times New Roman" w:eastAsia="標楷體" w:hAnsi="Times New Roman" w:cs="Times New Roman"/>
          <w:b/>
          <w:color w:val="FF0000"/>
          <w:u w:val="single"/>
        </w:rPr>
        <w:t xml:space="preserve">) </w:t>
      </w:r>
      <w:r w:rsidR="000F5D29" w:rsidRPr="00CF1242">
        <w:rPr>
          <w:rFonts w:ascii="Times New Roman" w:eastAsia="標楷體" w:hAnsi="Times New Roman" w:cs="Times New Roman"/>
          <w:b/>
          <w:color w:val="FF0000"/>
          <w:u w:val="single"/>
        </w:rPr>
        <w:t>乾料、包材庫，應分類分區存放於棧板或貨架上</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離牆離地</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。分裝之原材料在塑膠袋或容器標示品名、有效日期等資訊。乾料庫須溫溼度管控，並備有相關紀錄。</w:t>
      </w:r>
    </w:p>
    <w:p w:rsidR="00050D46" w:rsidRPr="00CF1242" w:rsidRDefault="00CE44DF" w:rsidP="00663990">
      <w:pPr>
        <w:spacing w:beforeLines="50" w:before="180"/>
        <w:ind w:leftChars="236" w:left="566" w:firstLineChars="200" w:firstLine="480"/>
        <w:jc w:val="both"/>
        <w:rPr>
          <w:rFonts w:ascii="Times New Roman" w:eastAsia="標楷體" w:hAnsi="Times New Roman" w:cs="Times New Roman"/>
        </w:rPr>
      </w:pPr>
      <w:r w:rsidRPr="00CF1242">
        <w:rPr>
          <w:rFonts w:ascii="Times New Roman" w:eastAsia="標楷體" w:hAnsi="Times New Roman" w:cs="Times New Roman"/>
          <w:color w:val="FF0000"/>
          <w:u w:val="single"/>
        </w:rPr>
        <w:t>乾料、包材</w:t>
      </w:r>
      <w:r w:rsidR="0071795E">
        <w:rPr>
          <w:rFonts w:ascii="Times New Roman" w:eastAsia="標楷體" w:hAnsi="Times New Roman" w:cs="Times New Roman" w:hint="eastAsia"/>
          <w:color w:val="FF0000"/>
          <w:u w:val="single"/>
        </w:rPr>
        <w:t>之</w:t>
      </w:r>
      <w:r w:rsidRPr="00CF1242">
        <w:rPr>
          <w:rFonts w:ascii="Times New Roman" w:eastAsia="標楷體" w:hAnsi="Times New Roman" w:cs="Times New Roman"/>
          <w:color w:val="FF0000"/>
          <w:u w:val="single"/>
        </w:rPr>
        <w:t>存放場所須儘量保持乾燥及舒適</w:t>
      </w:r>
      <w:r w:rsidR="0071795E" w:rsidRPr="0071795E">
        <w:rPr>
          <w:rFonts w:ascii="Times New Roman" w:eastAsia="標楷體" w:hAnsi="Times New Roman" w:cs="Times New Roman" w:hint="eastAsia"/>
          <w:color w:val="0070C0"/>
          <w:u w:val="single"/>
        </w:rPr>
        <w:t>，</w:t>
      </w:r>
      <w:r w:rsidR="0071795E">
        <w:rPr>
          <w:rFonts w:ascii="Times New Roman" w:eastAsia="標楷體" w:hAnsi="Times New Roman" w:cs="Times New Roman" w:hint="eastAsia"/>
          <w:color w:val="0070C0"/>
          <w:u w:val="single"/>
        </w:rPr>
        <w:t>若因空間限制未有</w:t>
      </w:r>
      <w:r w:rsidR="0071795E" w:rsidRPr="0071795E">
        <w:rPr>
          <w:rFonts w:ascii="Times New Roman" w:eastAsia="標楷體" w:hAnsi="Times New Roman" w:cs="Times New Roman" w:hint="eastAsia"/>
          <w:color w:val="0070C0"/>
          <w:u w:val="single"/>
        </w:rPr>
        <w:t>乾料、包材庫房之設置</w:t>
      </w:r>
      <w:r w:rsidR="0071795E">
        <w:rPr>
          <w:rFonts w:ascii="Times New Roman" w:eastAsia="標楷體" w:hAnsi="Times New Roman" w:cs="Times New Roman" w:hint="eastAsia"/>
          <w:color w:val="0070C0"/>
          <w:u w:val="single"/>
        </w:rPr>
        <w:t>，</w:t>
      </w:r>
      <w:r w:rsidR="0071795E" w:rsidRPr="0071795E">
        <w:rPr>
          <w:rFonts w:ascii="Times New Roman" w:eastAsia="標楷體" w:hAnsi="Times New Roman" w:cs="Times New Roman" w:hint="eastAsia"/>
          <w:color w:val="0070C0"/>
          <w:u w:val="single"/>
        </w:rPr>
        <w:t>可依學校供餐環境之情況評估適合的</w:t>
      </w:r>
      <w:r w:rsidR="0050685A">
        <w:rPr>
          <w:rFonts w:ascii="Times New Roman" w:eastAsia="標楷體" w:hAnsi="Times New Roman" w:cs="Times New Roman" w:hint="eastAsia"/>
          <w:color w:val="0070C0"/>
          <w:u w:val="single"/>
        </w:rPr>
        <w:t>存放</w:t>
      </w:r>
      <w:r w:rsidR="0071795E" w:rsidRPr="0071795E">
        <w:rPr>
          <w:rFonts w:ascii="Times New Roman" w:eastAsia="標楷體" w:hAnsi="Times New Roman" w:cs="Times New Roman" w:hint="eastAsia"/>
          <w:color w:val="0070C0"/>
          <w:u w:val="single"/>
        </w:rPr>
        <w:t>區域</w:t>
      </w:r>
      <w:r w:rsidR="0071795E">
        <w:rPr>
          <w:rFonts w:ascii="Times New Roman" w:eastAsia="標楷體" w:hAnsi="Times New Roman" w:cs="Times New Roman" w:hint="eastAsia"/>
          <w:color w:val="0070C0"/>
          <w:u w:val="single"/>
        </w:rPr>
        <w:t>。</w:t>
      </w:r>
      <w:r w:rsidR="00050D46" w:rsidRPr="00CF1242">
        <w:rPr>
          <w:rFonts w:ascii="Times New Roman" w:eastAsia="標楷體" w:hAnsi="Times New Roman" w:cs="Times New Roman"/>
          <w:color w:val="FF0000"/>
          <w:u w:val="single"/>
        </w:rPr>
        <w:t>建議存放條件為</w:t>
      </w:r>
      <w:r w:rsidR="00050D46" w:rsidRPr="00CF1242">
        <w:rPr>
          <w:rFonts w:ascii="Times New Roman" w:eastAsia="標楷體" w:hAnsi="Times New Roman" w:cs="Times New Roman"/>
        </w:rPr>
        <w:t>溫度</w:t>
      </w:r>
      <w:r w:rsidR="00050D46" w:rsidRPr="00CF1242">
        <w:rPr>
          <w:rFonts w:ascii="Times New Roman" w:eastAsia="標楷體" w:hAnsi="Times New Roman" w:cs="Times New Roman"/>
        </w:rPr>
        <w:t>28℃</w:t>
      </w:r>
      <w:r w:rsidR="00050D46" w:rsidRPr="00CF1242">
        <w:rPr>
          <w:rFonts w:ascii="Times New Roman" w:eastAsia="標楷體" w:hAnsi="Times New Roman" w:cs="Times New Roman"/>
        </w:rPr>
        <w:t>以下，相對濕度</w:t>
      </w:r>
      <w:r w:rsidR="00050D46" w:rsidRPr="00CF1242">
        <w:rPr>
          <w:rFonts w:ascii="Times New Roman" w:eastAsia="標楷體" w:hAnsi="Times New Roman" w:cs="Times New Roman"/>
        </w:rPr>
        <w:t>70%</w:t>
      </w:r>
      <w:r w:rsidR="00050D46" w:rsidRPr="00CF1242">
        <w:rPr>
          <w:rFonts w:ascii="Times New Roman" w:eastAsia="標楷體" w:hAnsi="Times New Roman" w:cs="Times New Roman"/>
        </w:rPr>
        <w:t>以下，備有除濕機為佳，留存溫濕度檢查紀錄表</w:t>
      </w:r>
      <w:r w:rsidR="00050D46" w:rsidRPr="00CF1242">
        <w:rPr>
          <w:rFonts w:ascii="Times New Roman" w:eastAsia="標楷體" w:hAnsi="Times New Roman" w:cs="Times New Roman"/>
        </w:rPr>
        <w:t>(</w:t>
      </w:r>
      <w:r w:rsidR="00050D46" w:rsidRPr="00CF1242">
        <w:rPr>
          <w:rFonts w:ascii="Times New Roman" w:eastAsia="標楷體" w:hAnsi="Times New Roman" w:cs="Times New Roman"/>
        </w:rPr>
        <w:t>附錄九</w:t>
      </w:r>
      <w:r w:rsidR="00050D46" w:rsidRPr="00CF1242">
        <w:rPr>
          <w:rFonts w:ascii="Times New Roman" w:eastAsia="標楷體" w:hAnsi="Times New Roman" w:cs="Times New Roman"/>
        </w:rPr>
        <w:t>)</w:t>
      </w:r>
      <w:r w:rsidR="00050D46" w:rsidRPr="00CF1242">
        <w:rPr>
          <w:rFonts w:ascii="Times New Roman" w:eastAsia="標楷體" w:hAnsi="Times New Roman" w:cs="Times New Roman"/>
        </w:rPr>
        <w:t>。</w:t>
      </w:r>
      <w:r w:rsidR="00FC1200" w:rsidRPr="00CF1242">
        <w:rPr>
          <w:rFonts w:ascii="Times New Roman" w:eastAsia="標楷體" w:hAnsi="Times New Roman" w:cs="Times New Roman"/>
          <w:color w:val="FF0000"/>
          <w:u w:val="single"/>
        </w:rPr>
        <w:t>存放場所</w:t>
      </w:r>
      <w:r w:rsidR="00AC37BA" w:rsidRPr="00CF1242">
        <w:rPr>
          <w:rFonts w:ascii="Times New Roman" w:eastAsia="標楷體" w:hAnsi="Times New Roman" w:cs="Times New Roman"/>
        </w:rPr>
        <w:t>可利用棧板、墊底籃、層架、推車等放置</w:t>
      </w:r>
      <w:r w:rsidR="00AC37BA" w:rsidRPr="00CF1242">
        <w:rPr>
          <w:rFonts w:ascii="Times New Roman" w:eastAsia="標楷體" w:hAnsi="Times New Roman" w:cs="Times New Roman"/>
          <w:color w:val="FF0000"/>
          <w:u w:val="single"/>
        </w:rPr>
        <w:t>食材或包材</w:t>
      </w:r>
      <w:r w:rsidR="008E2DCB" w:rsidRPr="00CF1242">
        <w:rPr>
          <w:rFonts w:ascii="Times New Roman" w:eastAsia="標楷體" w:hAnsi="Times New Roman" w:cs="Times New Roman"/>
          <w:color w:val="FF0000"/>
          <w:u w:val="single"/>
        </w:rPr>
        <w:t>(</w:t>
      </w:r>
      <w:r w:rsidR="008E2DCB" w:rsidRPr="00CF1242">
        <w:rPr>
          <w:rFonts w:ascii="Times New Roman" w:eastAsia="標楷體" w:hAnsi="Times New Roman" w:cs="Times New Roman"/>
          <w:color w:val="FF0000"/>
          <w:u w:val="single"/>
        </w:rPr>
        <w:t>如乾淨餐盒、餐具等</w:t>
      </w:r>
      <w:r w:rsidR="008E2DCB" w:rsidRPr="00CF1242">
        <w:rPr>
          <w:rFonts w:ascii="Times New Roman" w:eastAsia="標楷體" w:hAnsi="Times New Roman" w:cs="Times New Roman"/>
          <w:color w:val="FF0000"/>
          <w:u w:val="single"/>
        </w:rPr>
        <w:t>)</w:t>
      </w:r>
      <w:r w:rsidR="00AC37BA" w:rsidRPr="00CF1242">
        <w:rPr>
          <w:rFonts w:ascii="Times New Roman" w:eastAsia="標楷體" w:hAnsi="Times New Roman" w:cs="Times New Roman"/>
        </w:rPr>
        <w:t>，避免直接與地面接觸而造成污</w:t>
      </w:r>
      <w:r w:rsidR="00F01ACE" w:rsidRPr="00CF1242">
        <w:rPr>
          <w:rFonts w:ascii="Times New Roman" w:eastAsia="標楷體" w:hAnsi="Times New Roman" w:cs="Times New Roman"/>
        </w:rPr>
        <w:t>染</w:t>
      </w:r>
      <w:r w:rsidR="00050D46" w:rsidRPr="00CF1242">
        <w:rPr>
          <w:rFonts w:ascii="Times New Roman" w:eastAsia="標楷體" w:hAnsi="Times New Roman" w:cs="Times New Roman"/>
        </w:rPr>
        <w:t>，且墊高之棧板為非污染區域，人員不可踩踏在上面。為避免病媒污染，</w:t>
      </w:r>
      <w:r w:rsidR="00AC37BA" w:rsidRPr="00CF1242">
        <w:rPr>
          <w:rFonts w:ascii="Times New Roman" w:eastAsia="標楷體" w:hAnsi="Times New Roman" w:cs="Times New Roman"/>
        </w:rPr>
        <w:t>原物料</w:t>
      </w:r>
      <w:r w:rsidR="00050D46" w:rsidRPr="00CF1242">
        <w:rPr>
          <w:rFonts w:ascii="Times New Roman" w:eastAsia="標楷體" w:hAnsi="Times New Roman" w:cs="Times New Roman"/>
          <w:color w:val="FF0000"/>
          <w:u w:val="single"/>
        </w:rPr>
        <w:t>建議至少離牆離地</w:t>
      </w:r>
      <w:r w:rsidR="00050D46" w:rsidRPr="00CF1242">
        <w:rPr>
          <w:rFonts w:ascii="Times New Roman" w:eastAsia="標楷體" w:hAnsi="Times New Roman" w:cs="Times New Roman"/>
          <w:color w:val="FF0000"/>
          <w:u w:val="single"/>
        </w:rPr>
        <w:t>5</w:t>
      </w:r>
      <w:r w:rsidR="00050D46" w:rsidRPr="00CF1242">
        <w:rPr>
          <w:rFonts w:ascii="Times New Roman" w:eastAsia="標楷體" w:hAnsi="Times New Roman" w:cs="Times New Roman"/>
          <w:color w:val="FF0000"/>
          <w:u w:val="single"/>
        </w:rPr>
        <w:t>公分</w:t>
      </w:r>
      <w:r w:rsidR="00050D46" w:rsidRPr="00CF1242">
        <w:rPr>
          <w:rFonts w:ascii="Times New Roman" w:eastAsia="標楷體" w:hAnsi="Times New Roman" w:cs="Times New Roman"/>
        </w:rPr>
        <w:t>。入庫之食品須標示入庫、製造、或是保存期限</w:t>
      </w:r>
      <w:r w:rsidR="00AC37BA" w:rsidRPr="00CF1242">
        <w:rPr>
          <w:rFonts w:ascii="Times New Roman" w:eastAsia="標楷體" w:hAnsi="Times New Roman" w:cs="Times New Roman"/>
        </w:rPr>
        <w:t>，</w:t>
      </w:r>
      <w:r w:rsidRPr="00CF1242">
        <w:rPr>
          <w:rFonts w:ascii="Times New Roman" w:eastAsia="標楷體" w:hAnsi="Times New Roman" w:cs="Times New Roman"/>
        </w:rPr>
        <w:t>並落實先進先出概念使用，以避免食材過期。</w:t>
      </w:r>
      <w:r w:rsidR="00050D46" w:rsidRPr="00CF1242">
        <w:rPr>
          <w:rFonts w:ascii="Times New Roman" w:eastAsia="標楷體" w:hAnsi="Times New Roman" w:cs="Times New Roman"/>
        </w:rPr>
        <w:t>拆除後的紙箱或外包裝容器應避免置放於作業場所，特別是紙箱容易藏匿病媒蟲卵而造成污染。</w:t>
      </w:r>
    </w:p>
    <w:p w:rsidR="0032108A" w:rsidRPr="00CF1242" w:rsidRDefault="008E2DCB" w:rsidP="002D3221">
      <w:pPr>
        <w:spacing w:beforeLines="50" w:before="180"/>
        <w:ind w:leftChars="236" w:left="566" w:firstLineChars="200" w:firstLine="480"/>
        <w:jc w:val="both"/>
        <w:rPr>
          <w:rFonts w:ascii="Times New Roman" w:eastAsia="標楷體" w:hAnsi="Times New Roman" w:cs="Times New Roman"/>
        </w:rPr>
      </w:pPr>
      <w:r w:rsidRPr="00CF1242">
        <w:rPr>
          <w:rFonts w:ascii="Times New Roman" w:eastAsia="標楷體" w:hAnsi="Times New Roman" w:cs="Times New Roman"/>
        </w:rPr>
        <w:t>乾淨餐具之存放不得有污染之慮，建議應設有專區存放，不得直接與地面接觸，或是放置於易受污染、髒污的層架上。</w:t>
      </w:r>
    </w:p>
    <w:p w:rsidR="00C20DB1" w:rsidRPr="00CF1242" w:rsidRDefault="00C20DB1" w:rsidP="00C20DB1">
      <w:pPr>
        <w:snapToGrid w:val="0"/>
        <w:spacing w:beforeLines="100" w:before="360"/>
        <w:ind w:leftChars="100" w:left="961" w:hangingChars="300" w:hanging="721"/>
        <w:jc w:val="both"/>
        <w:rPr>
          <w:rFonts w:ascii="Times New Roman" w:eastAsia="標楷體" w:hAnsi="Times New Roman" w:cs="Times New Roman"/>
          <w:b/>
          <w:color w:val="FF0000"/>
          <w:u w:val="single"/>
        </w:rPr>
      </w:pPr>
      <w:r w:rsidRPr="00CF1242">
        <w:rPr>
          <w:rFonts w:ascii="Times New Roman" w:eastAsia="標楷體" w:hAnsi="Times New Roman" w:cs="Times New Roman"/>
          <w:b/>
          <w:color w:val="FF0000"/>
          <w:u w:val="single"/>
        </w:rPr>
        <w:t>(</w:t>
      </w:r>
      <w:r w:rsidRPr="00CF1242">
        <w:rPr>
          <w:rFonts w:ascii="Times New Roman" w:eastAsia="標楷體" w:hAnsi="Times New Roman" w:cs="Times New Roman"/>
          <w:b/>
          <w:color w:val="FF0000"/>
          <w:u w:val="single"/>
        </w:rPr>
        <w:t>十七</w:t>
      </w:r>
      <w:r w:rsidRPr="00CF1242">
        <w:rPr>
          <w:rFonts w:ascii="Times New Roman" w:eastAsia="標楷體" w:hAnsi="Times New Roman" w:cs="Times New Roman"/>
          <w:b/>
          <w:color w:val="FF0000"/>
          <w:u w:val="single"/>
        </w:rPr>
        <w:t>)</w:t>
      </w:r>
      <w:r w:rsidRPr="00CF1242">
        <w:rPr>
          <w:rFonts w:ascii="Times New Roman" w:hAnsi="Times New Roman" w:cs="Times New Roman"/>
          <w:color w:val="FF0000"/>
          <w:u w:val="single"/>
        </w:rPr>
        <w:t xml:space="preserve"> </w:t>
      </w:r>
      <w:r w:rsidR="000F5D29" w:rsidRPr="00CF1242">
        <w:rPr>
          <w:rFonts w:ascii="Times New Roman" w:eastAsia="標楷體" w:hAnsi="Times New Roman" w:cs="Times New Roman"/>
          <w:b/>
          <w:color w:val="FF0000"/>
          <w:u w:val="single"/>
        </w:rPr>
        <w:t>食品添加物應存放於固定場所</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專區</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，應指定專人負責保管</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專人</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及記錄其用量</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專冊</w:t>
      </w:r>
      <w:r w:rsidR="000F5D29" w:rsidRPr="00CF1242">
        <w:rPr>
          <w:rFonts w:ascii="Times New Roman" w:eastAsia="標楷體" w:hAnsi="Times New Roman" w:cs="Times New Roman"/>
          <w:b/>
          <w:color w:val="FF0000"/>
          <w:u w:val="single"/>
        </w:rPr>
        <w:t>)</w:t>
      </w:r>
      <w:r w:rsidR="000F5D29" w:rsidRPr="00CF1242">
        <w:rPr>
          <w:rFonts w:ascii="Times New Roman" w:eastAsia="標楷體" w:hAnsi="Times New Roman" w:cs="Times New Roman"/>
          <w:b/>
          <w:color w:val="FF0000"/>
          <w:u w:val="single"/>
        </w:rPr>
        <w:t>、食品添加物許可字號或產品登錄碼、進貨量及存量。</w:t>
      </w:r>
    </w:p>
    <w:p w:rsidR="009856B4" w:rsidRPr="00CF1242" w:rsidRDefault="00E32E15" w:rsidP="00F91727">
      <w:pPr>
        <w:spacing w:before="100" w:beforeAutospacing="1"/>
        <w:ind w:left="567" w:firstLineChars="180" w:firstLine="432"/>
        <w:jc w:val="both"/>
        <w:rPr>
          <w:rFonts w:ascii="Times New Roman" w:eastAsia="標楷體" w:hAnsi="Times New Roman" w:cs="Times New Roman"/>
          <w:color w:val="0000CC"/>
          <w:u w:val="single"/>
        </w:rPr>
      </w:pPr>
      <w:r w:rsidRPr="00CF1242">
        <w:rPr>
          <w:rFonts w:ascii="Times New Roman" w:eastAsia="標楷體" w:hAnsi="Times New Roman" w:cs="Times New Roman"/>
          <w:color w:val="FF0000"/>
          <w:u w:val="single"/>
        </w:rPr>
        <w:t>使用之食品添加物及其原料之容器或外包裝，應符合「食品安全衛生管理法」</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第</w:t>
      </w:r>
      <w:r w:rsidRPr="00CF1242">
        <w:rPr>
          <w:rFonts w:ascii="Times New Roman" w:eastAsia="標楷體" w:hAnsi="Times New Roman" w:cs="Times New Roman"/>
          <w:color w:val="FF0000"/>
          <w:u w:val="single"/>
        </w:rPr>
        <w:t>24</w:t>
      </w:r>
      <w:r w:rsidRPr="00CF1242">
        <w:rPr>
          <w:rFonts w:ascii="Times New Roman" w:eastAsia="標楷體" w:hAnsi="Times New Roman" w:cs="Times New Roman"/>
          <w:color w:val="FF0000"/>
          <w:u w:val="single"/>
        </w:rPr>
        <w:t>條</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相關規定，應以中文及通用符號，明顯標示品名、「食品添加物」或「食品添加物原料」字樣</w:t>
      </w:r>
      <w:r w:rsidR="008E2A18"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使用範圍、用量標準及使用限制等事項。</w:t>
      </w:r>
      <w:r w:rsidR="00FC1200" w:rsidRPr="00CF1242">
        <w:rPr>
          <w:rFonts w:ascii="Times New Roman" w:eastAsia="標楷體" w:hAnsi="Times New Roman" w:cs="Times New Roman"/>
          <w:color w:val="FF0000"/>
          <w:u w:val="single"/>
        </w:rPr>
        <w:t>學校餐廳常見味精、</w:t>
      </w:r>
      <w:r w:rsidR="009856B4" w:rsidRPr="00CF1242">
        <w:rPr>
          <w:rFonts w:ascii="Times New Roman" w:eastAsia="標楷體" w:hAnsi="Times New Roman" w:cs="Times New Roman"/>
          <w:color w:val="FF0000"/>
          <w:u w:val="single"/>
        </w:rPr>
        <w:t>小蘇</w:t>
      </w:r>
      <w:r w:rsidR="00746004" w:rsidRPr="00CF1242">
        <w:rPr>
          <w:rFonts w:ascii="Times New Roman" w:eastAsia="標楷體" w:hAnsi="Times New Roman" w:cs="Times New Roman"/>
          <w:color w:val="FF0000"/>
          <w:u w:val="single"/>
        </w:rPr>
        <w:t>打</w:t>
      </w:r>
      <w:r w:rsidR="009856B4" w:rsidRPr="00CF1242">
        <w:rPr>
          <w:rFonts w:ascii="Times New Roman" w:eastAsia="標楷體" w:hAnsi="Times New Roman" w:cs="Times New Roman"/>
          <w:color w:val="FF0000"/>
          <w:u w:val="single"/>
        </w:rPr>
        <w:t>等食品添加物，應落實三專管理，存放於固定場所</w:t>
      </w:r>
      <w:r w:rsidR="009856B4" w:rsidRPr="00CF1242">
        <w:rPr>
          <w:rFonts w:ascii="Times New Roman" w:eastAsia="標楷體" w:hAnsi="Times New Roman" w:cs="Times New Roman"/>
          <w:color w:val="FF0000"/>
          <w:u w:val="single"/>
        </w:rPr>
        <w:t>(</w:t>
      </w:r>
      <w:r w:rsidR="009856B4" w:rsidRPr="00CF1242">
        <w:rPr>
          <w:rFonts w:ascii="Times New Roman" w:eastAsia="標楷體" w:hAnsi="Times New Roman" w:cs="Times New Roman"/>
          <w:color w:val="FF0000"/>
          <w:u w:val="single"/>
        </w:rPr>
        <w:t>專區</w:t>
      </w:r>
      <w:r w:rsidR="009856B4" w:rsidRPr="00CF1242">
        <w:rPr>
          <w:rFonts w:ascii="Times New Roman" w:eastAsia="標楷體" w:hAnsi="Times New Roman" w:cs="Times New Roman"/>
          <w:color w:val="FF0000"/>
          <w:u w:val="single"/>
        </w:rPr>
        <w:t>)</w:t>
      </w:r>
      <w:r w:rsidR="009856B4" w:rsidRPr="00CF1242">
        <w:rPr>
          <w:rFonts w:ascii="Times New Roman" w:eastAsia="標楷體" w:hAnsi="Times New Roman" w:cs="Times New Roman"/>
          <w:color w:val="FF0000"/>
          <w:u w:val="single"/>
        </w:rPr>
        <w:t>與一般原物料分開放，並指定專人負責保管</w:t>
      </w:r>
      <w:r w:rsidR="009856B4" w:rsidRPr="00CF1242">
        <w:rPr>
          <w:rFonts w:ascii="Times New Roman" w:eastAsia="標楷體" w:hAnsi="Times New Roman" w:cs="Times New Roman"/>
          <w:color w:val="FF0000"/>
          <w:u w:val="single"/>
        </w:rPr>
        <w:t>(</w:t>
      </w:r>
      <w:r w:rsidR="009856B4" w:rsidRPr="00CF1242">
        <w:rPr>
          <w:rFonts w:ascii="Times New Roman" w:eastAsia="標楷體" w:hAnsi="Times New Roman" w:cs="Times New Roman"/>
          <w:color w:val="FF0000"/>
          <w:u w:val="single"/>
        </w:rPr>
        <w:t>專人</w:t>
      </w:r>
      <w:r w:rsidR="009856B4" w:rsidRPr="00CF1242">
        <w:rPr>
          <w:rFonts w:ascii="Times New Roman" w:eastAsia="標楷體" w:hAnsi="Times New Roman" w:cs="Times New Roman"/>
          <w:color w:val="FF0000"/>
          <w:u w:val="single"/>
        </w:rPr>
        <w:t>)</w:t>
      </w:r>
      <w:r w:rsidR="009856B4" w:rsidRPr="00CF1242">
        <w:rPr>
          <w:rFonts w:ascii="Times New Roman" w:eastAsia="標楷體" w:hAnsi="Times New Roman" w:cs="Times New Roman"/>
          <w:color w:val="FF0000"/>
          <w:u w:val="single"/>
        </w:rPr>
        <w:t>及記錄</w:t>
      </w:r>
      <w:r w:rsidR="009856B4" w:rsidRPr="00CF1242">
        <w:rPr>
          <w:rFonts w:ascii="Times New Roman" w:eastAsia="標楷體" w:hAnsi="Times New Roman" w:cs="Times New Roman"/>
          <w:color w:val="FF0000"/>
          <w:u w:val="single"/>
        </w:rPr>
        <w:t>(</w:t>
      </w:r>
      <w:r w:rsidR="009856B4" w:rsidRPr="00CF1242">
        <w:rPr>
          <w:rFonts w:ascii="Times New Roman" w:eastAsia="標楷體" w:hAnsi="Times New Roman" w:cs="Times New Roman"/>
          <w:color w:val="FF0000"/>
          <w:u w:val="single"/>
        </w:rPr>
        <w:t>專冊</w:t>
      </w:r>
      <w:r w:rsidR="009856B4" w:rsidRPr="00CF1242">
        <w:rPr>
          <w:rFonts w:ascii="Times New Roman" w:eastAsia="標楷體" w:hAnsi="Times New Roman" w:cs="Times New Roman"/>
          <w:color w:val="FF0000"/>
          <w:u w:val="single"/>
        </w:rPr>
        <w:t>)</w:t>
      </w:r>
      <w:r w:rsidR="009856B4" w:rsidRPr="00CF1242">
        <w:rPr>
          <w:rFonts w:ascii="Times New Roman" w:eastAsia="標楷體" w:hAnsi="Times New Roman" w:cs="Times New Roman"/>
          <w:color w:val="FF0000"/>
          <w:u w:val="single"/>
        </w:rPr>
        <w:t>其種類、食品添加物許可字號、進貨量、使用量及存量</w:t>
      </w:r>
      <w:r w:rsidR="00DF0F77" w:rsidRPr="00CF1242">
        <w:rPr>
          <w:rFonts w:ascii="Times New Roman" w:eastAsia="標楷體" w:hAnsi="Times New Roman" w:cs="Times New Roman"/>
          <w:color w:val="FF0000"/>
          <w:u w:val="single"/>
        </w:rPr>
        <w:t>(</w:t>
      </w:r>
      <w:r w:rsidR="00DF0F77" w:rsidRPr="00CF1242">
        <w:rPr>
          <w:rFonts w:ascii="Times New Roman" w:eastAsia="標楷體" w:hAnsi="Times New Roman" w:cs="Times New Roman"/>
          <w:color w:val="FF0000"/>
          <w:u w:val="single"/>
        </w:rPr>
        <w:t>附錄十六</w:t>
      </w:r>
      <w:r w:rsidR="00DF0F77" w:rsidRPr="00CF1242">
        <w:rPr>
          <w:rFonts w:ascii="Times New Roman" w:eastAsia="標楷體" w:hAnsi="Times New Roman" w:cs="Times New Roman"/>
          <w:color w:val="FF0000"/>
          <w:u w:val="single"/>
        </w:rPr>
        <w:t>)</w:t>
      </w:r>
      <w:r w:rsidR="009856B4" w:rsidRPr="00CF1242">
        <w:rPr>
          <w:rFonts w:ascii="Times New Roman" w:eastAsia="標楷體" w:hAnsi="Times New Roman" w:cs="Times New Roman"/>
          <w:color w:val="FF0000"/>
          <w:u w:val="single"/>
        </w:rPr>
        <w:t>。</w:t>
      </w:r>
    </w:p>
    <w:p w:rsidR="00270A97" w:rsidRPr="00CF1242" w:rsidRDefault="003847DF" w:rsidP="00162E50">
      <w:pPr>
        <w:pStyle w:val="2"/>
        <w:spacing w:line="320" w:lineRule="exact"/>
        <w:rPr>
          <w:rFonts w:ascii="Times New Roman" w:eastAsia="標楷體" w:hAnsi="Times New Roman" w:cs="Times New Roman"/>
          <w:sz w:val="28"/>
        </w:rPr>
      </w:pPr>
      <w:bookmarkStart w:id="8" w:name="_Toc16608320"/>
      <w:r w:rsidRPr="002D3221">
        <w:rPr>
          <w:rFonts w:ascii="Times New Roman" w:eastAsia="標楷體" w:hAnsi="Times New Roman" w:cs="Times New Roman" w:hint="eastAsia"/>
          <w:color w:val="FF0000"/>
          <w:sz w:val="28"/>
          <w:u w:val="single"/>
        </w:rPr>
        <w:t>六</w:t>
      </w:r>
      <w:r w:rsidR="00C15280" w:rsidRPr="002D3221">
        <w:rPr>
          <w:rFonts w:ascii="Times New Roman" w:eastAsia="標楷體" w:hAnsi="Times New Roman" w:cs="Times New Roman" w:hint="eastAsia"/>
          <w:color w:val="FF0000"/>
          <w:sz w:val="28"/>
          <w:u w:val="single"/>
        </w:rPr>
        <w:t>、</w:t>
      </w:r>
      <w:r w:rsidR="00270A97" w:rsidRPr="00CF1242">
        <w:rPr>
          <w:rFonts w:ascii="Times New Roman" w:eastAsia="標楷體" w:hAnsi="Times New Roman" w:cs="Times New Roman"/>
          <w:sz w:val="28"/>
        </w:rPr>
        <w:t>食品製備及供膳衛生管理</w:t>
      </w:r>
      <w:bookmarkEnd w:id="8"/>
    </w:p>
    <w:p w:rsidR="00224FA4" w:rsidRPr="00CF1242" w:rsidRDefault="000430D5" w:rsidP="00414D17">
      <w:pPr>
        <w:spacing w:beforeLines="50" w:before="180"/>
        <w:ind w:firstLineChars="200" w:firstLine="480"/>
        <w:jc w:val="both"/>
        <w:rPr>
          <w:rFonts w:ascii="Times New Roman" w:eastAsia="標楷體" w:hAnsi="Times New Roman" w:cs="Times New Roman"/>
        </w:rPr>
      </w:pPr>
      <w:r w:rsidRPr="00CF1242">
        <w:rPr>
          <w:rFonts w:ascii="Times New Roman" w:eastAsia="標楷體" w:hAnsi="Times New Roman" w:cs="Times New Roman"/>
        </w:rPr>
        <w:t>因許多大專餐飲作業場所環境較小，導致器具、食材等未能依本規範要求正確擺放，常發生食品或器具交叉污染、食材未離地或</w:t>
      </w:r>
      <w:r w:rsidR="00DA36EC" w:rsidRPr="00CF1242">
        <w:rPr>
          <w:rFonts w:ascii="Times New Roman" w:eastAsia="標楷體" w:hAnsi="Times New Roman" w:cs="Times New Roman"/>
        </w:rPr>
        <w:t>適當</w:t>
      </w:r>
      <w:r w:rsidRPr="00CF1242">
        <w:rPr>
          <w:rFonts w:ascii="Times New Roman" w:eastAsia="標楷體" w:hAnsi="Times New Roman" w:cs="Times New Roman"/>
        </w:rPr>
        <w:t>覆蓋、作業場所物品擺放雜亂等情形。應隨時保持清潔，使用生熟食之器具應明顯區分，並分別存放。</w:t>
      </w:r>
    </w:p>
    <w:p w:rsidR="000430D5" w:rsidRPr="00CF1242" w:rsidRDefault="00E67352" w:rsidP="00414D17">
      <w:pPr>
        <w:spacing w:beforeLines="50" w:before="180"/>
        <w:ind w:firstLineChars="200" w:firstLine="480"/>
        <w:jc w:val="both"/>
        <w:rPr>
          <w:rFonts w:ascii="Times New Roman" w:eastAsia="標楷體" w:hAnsi="Times New Roman" w:cs="Times New Roman"/>
        </w:rPr>
      </w:pPr>
      <w:r w:rsidRPr="002D3221">
        <w:rPr>
          <w:rFonts w:ascii="Times New Roman" w:eastAsia="標楷體" w:hAnsi="Times New Roman" w:cs="Times New Roman" w:hint="eastAsia"/>
          <w:color w:val="FF0000"/>
          <w:u w:val="single"/>
        </w:rPr>
        <w:t>餐</w:t>
      </w:r>
      <w:r w:rsidR="00224FA4" w:rsidRPr="002D3221">
        <w:rPr>
          <w:rFonts w:ascii="Times New Roman" w:eastAsia="標楷體" w:hAnsi="Times New Roman" w:cs="Times New Roman" w:hint="eastAsia"/>
          <w:color w:val="FF0000"/>
          <w:u w:val="single"/>
        </w:rPr>
        <w:t>食</w:t>
      </w:r>
      <w:r w:rsidRPr="002D3221">
        <w:rPr>
          <w:rFonts w:ascii="Times New Roman" w:eastAsia="標楷體" w:hAnsi="Times New Roman" w:cs="Times New Roman" w:hint="eastAsia"/>
          <w:color w:val="FF0000"/>
          <w:u w:val="single"/>
        </w:rPr>
        <w:t>之</w:t>
      </w:r>
      <w:r w:rsidR="00224FA4" w:rsidRPr="002D3221">
        <w:rPr>
          <w:rFonts w:ascii="Times New Roman" w:eastAsia="標楷體" w:hAnsi="Times New Roman" w:cs="Times New Roman" w:hint="eastAsia"/>
          <w:color w:val="FF0000"/>
          <w:u w:val="single"/>
        </w:rPr>
        <w:t>供應</w:t>
      </w:r>
      <w:r w:rsidR="00224FA4" w:rsidRPr="00CF1242">
        <w:rPr>
          <w:rFonts w:ascii="Times New Roman" w:eastAsia="標楷體" w:hAnsi="Times New Roman" w:cs="Times New Roman"/>
          <w:color w:val="FF0000"/>
          <w:u w:val="single"/>
        </w:rPr>
        <w:t>即要避免烹調過程中之交叉污染，並依據正確的製備流程、烹調時間、烹調溫度與供膳環境，及加強從業人員之食品衛生安全相關知識等，以有效防止可能造成食物中毒原因，確保菜餚成品的衛生安全。</w:t>
      </w:r>
      <w:r w:rsidR="0080143E" w:rsidRPr="00CF1242">
        <w:rPr>
          <w:rFonts w:ascii="Times New Roman" w:eastAsia="標楷體" w:hAnsi="Times New Roman" w:cs="Times New Roman"/>
        </w:rPr>
        <w:t>待配膳或供應之食品應設層架暫存放置，應有良好儲存及覆蓋，避免放於空調系統出風口下、地面上，以防污染。如需冷藏者，應將食物分置數個小容器內冷卻，並儘速冷藏，如此食物內外溫度才會一致，避免造成外冷內熱，降低細菌滋生的機會。其他</w:t>
      </w:r>
      <w:r w:rsidR="000430D5" w:rsidRPr="00CF1242">
        <w:rPr>
          <w:rFonts w:ascii="Times New Roman" w:eastAsia="標楷體" w:hAnsi="Times New Roman" w:cs="Times New Roman"/>
        </w:rPr>
        <w:t>注意事</w:t>
      </w:r>
      <w:r w:rsidR="008C7535" w:rsidRPr="00CF1242">
        <w:rPr>
          <w:rFonts w:ascii="Times New Roman" w:eastAsia="標楷體" w:hAnsi="Times New Roman" w:cs="Times New Roman"/>
        </w:rPr>
        <w:t>項</w:t>
      </w:r>
      <w:r w:rsidR="000430D5" w:rsidRPr="00CF1242">
        <w:rPr>
          <w:rFonts w:ascii="Times New Roman" w:eastAsia="標楷體" w:hAnsi="Times New Roman" w:cs="Times New Roman"/>
        </w:rPr>
        <w:t>如下：</w:t>
      </w:r>
    </w:p>
    <w:p w:rsidR="00270A97" w:rsidRPr="00CF1242" w:rsidRDefault="00C15280" w:rsidP="00414D17">
      <w:pPr>
        <w:snapToGrid w:val="0"/>
        <w:spacing w:beforeLines="100" w:before="360"/>
        <w:ind w:leftChars="100" w:left="961" w:hangingChars="300" w:hanging="721"/>
        <w:jc w:val="both"/>
        <w:rPr>
          <w:rFonts w:ascii="Times New Roman" w:eastAsia="標楷體" w:hAnsi="Times New Roman" w:cs="Times New Roman"/>
          <w:b/>
        </w:rPr>
      </w:pPr>
      <w:r w:rsidRPr="00CF1242">
        <w:rPr>
          <w:rFonts w:ascii="Times New Roman" w:eastAsia="標楷體" w:hAnsi="Times New Roman" w:cs="Times New Roman"/>
          <w:b/>
          <w:color w:val="FF0000"/>
          <w:u w:val="single"/>
        </w:rPr>
        <w:t>(</w:t>
      </w:r>
      <w:r w:rsidR="008C454E" w:rsidRPr="00CF1242">
        <w:rPr>
          <w:rFonts w:ascii="Times New Roman" w:eastAsia="標楷體" w:hAnsi="Times New Roman" w:cs="Times New Roman"/>
          <w:b/>
          <w:color w:val="FF0000"/>
          <w:u w:val="single"/>
        </w:rPr>
        <w:t>十</w:t>
      </w:r>
      <w:r w:rsidR="00C20DB1" w:rsidRPr="00CF1242">
        <w:rPr>
          <w:rFonts w:ascii="Times New Roman" w:eastAsia="標楷體" w:hAnsi="Times New Roman" w:cs="Times New Roman"/>
          <w:b/>
          <w:color w:val="FF0000"/>
          <w:u w:val="single"/>
        </w:rPr>
        <w:t>八</w:t>
      </w:r>
      <w:r w:rsidRPr="00CF1242">
        <w:rPr>
          <w:rFonts w:ascii="Times New Roman" w:eastAsia="標楷體" w:hAnsi="Times New Roman" w:cs="Times New Roman"/>
          <w:b/>
          <w:color w:val="FF0000"/>
          <w:u w:val="single"/>
        </w:rPr>
        <w:t>)</w:t>
      </w:r>
      <w:r w:rsidR="00870013" w:rsidRPr="00CF1242">
        <w:rPr>
          <w:rFonts w:ascii="Times New Roman" w:eastAsia="標楷體" w:hAnsi="Times New Roman" w:cs="Times New Roman"/>
          <w:b/>
          <w:color w:val="FF0000"/>
          <w:u w:val="single"/>
        </w:rPr>
        <w:t xml:space="preserve"> </w:t>
      </w:r>
      <w:r w:rsidR="00C9279B" w:rsidRPr="00C9279B">
        <w:rPr>
          <w:rFonts w:ascii="Times New Roman" w:eastAsia="標楷體" w:hAnsi="Times New Roman" w:cs="Times New Roman" w:hint="eastAsia"/>
          <w:b/>
        </w:rPr>
        <w:t>切割生、熟食的刀具、砧板應分開使用與適當管理，如以不同顏色標示區別，並防止生熟食交叉污染。</w:t>
      </w:r>
      <w:r w:rsidR="00C9279B" w:rsidRPr="00C9279B">
        <w:rPr>
          <w:rFonts w:ascii="Times New Roman" w:eastAsia="標楷體" w:hAnsi="Times New Roman" w:cs="Times New Roman" w:hint="eastAsia"/>
          <w:b/>
          <w:color w:val="0070C0"/>
          <w:u w:val="single"/>
        </w:rPr>
        <w:t>切割熟食食品手部應保持清潔，並可戴乾淨的手套。砧板須保持清潔，無發霉、髒污、裂縫等情形</w:t>
      </w:r>
      <w:r w:rsidR="000F5D29" w:rsidRPr="00CF1242">
        <w:rPr>
          <w:rFonts w:ascii="Times New Roman" w:eastAsia="標楷體" w:hAnsi="Times New Roman" w:cs="Times New Roman"/>
          <w:b/>
        </w:rPr>
        <w:t>。</w:t>
      </w:r>
    </w:p>
    <w:p w:rsidR="00A0269A" w:rsidRPr="00CF1242" w:rsidRDefault="00FA116C" w:rsidP="00414D17">
      <w:pPr>
        <w:snapToGrid w:val="0"/>
        <w:spacing w:beforeLines="30" w:before="108"/>
        <w:ind w:leftChars="200" w:left="480" w:firstLineChars="200" w:firstLine="472"/>
        <w:jc w:val="both"/>
        <w:rPr>
          <w:rFonts w:ascii="Times New Roman" w:eastAsia="標楷體" w:hAnsi="Times New Roman" w:cs="Times New Roman"/>
          <w:spacing w:val="-2"/>
        </w:rPr>
      </w:pPr>
      <w:r w:rsidRPr="00CF1242">
        <w:rPr>
          <w:rFonts w:ascii="Times New Roman" w:eastAsia="標楷體" w:hAnsi="Times New Roman" w:cs="Times New Roman"/>
          <w:spacing w:val="-2"/>
        </w:rPr>
        <w:t>應使用已洗淨消毒之抹布、刀具、砧板處理熟食，避免與生食混合處理。已盛裝熟食之器皿不得堆疊放置。</w:t>
      </w:r>
      <w:r w:rsidR="00A0269A" w:rsidRPr="00CF1242">
        <w:rPr>
          <w:rFonts w:ascii="Times New Roman" w:eastAsia="標楷體" w:hAnsi="Times New Roman" w:cs="Times New Roman"/>
          <w:spacing w:val="-2"/>
        </w:rPr>
        <w:t>刀具及砧板使用後應確實洗淨消毒，並不得有裂縫，不用時應立放或懸掛以保持乾燥</w:t>
      </w:r>
      <w:r w:rsidR="009856B4" w:rsidRPr="00CF1242">
        <w:rPr>
          <w:rFonts w:ascii="Times New Roman" w:eastAsia="標楷體" w:hAnsi="Times New Roman" w:cs="Times New Roman"/>
          <w:spacing w:val="-2"/>
        </w:rPr>
        <w:t>，</w:t>
      </w:r>
      <w:r w:rsidR="009856B4" w:rsidRPr="00CF1242">
        <w:rPr>
          <w:rFonts w:ascii="Times New Roman" w:eastAsia="標楷體" w:hAnsi="Times New Roman" w:cs="Times New Roman"/>
          <w:color w:val="FF0000"/>
          <w:u w:val="single"/>
        </w:rPr>
        <w:t>刀具不得插在水槽與牆壁縫隙間</w:t>
      </w:r>
      <w:r w:rsidR="00A0269A" w:rsidRPr="00CF1242">
        <w:rPr>
          <w:rFonts w:ascii="Times New Roman" w:eastAsia="標楷體" w:hAnsi="Times New Roman" w:cs="Times New Roman"/>
          <w:spacing w:val="-2"/>
        </w:rPr>
        <w:t>，砧板不得做為置物板或墊放非食品之用途。</w:t>
      </w:r>
    </w:p>
    <w:p w:rsidR="003E6707" w:rsidRPr="00CF1242" w:rsidRDefault="003E6707" w:rsidP="00C9279B">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作業場所應備有數目足夠且符合標準之衛生手套</w:t>
      </w:r>
      <w:r w:rsidR="00C9279B">
        <w:rPr>
          <w:rFonts w:ascii="Times New Roman" w:eastAsia="標楷體" w:hAnsi="Times New Roman" w:cs="Times New Roman" w:hint="eastAsia"/>
        </w:rPr>
        <w:t>，</w:t>
      </w:r>
      <w:r w:rsidR="00C9279B" w:rsidRPr="00C9279B">
        <w:rPr>
          <w:rFonts w:ascii="Times New Roman" w:eastAsia="標楷體" w:hAnsi="Times New Roman" w:cs="Times New Roman" w:hint="eastAsia"/>
          <w:color w:val="0070C0"/>
          <w:u w:val="single"/>
        </w:rPr>
        <w:t>切割熟食食品手部應保持清潔，並可戴乾淨的手套</w:t>
      </w:r>
      <w:r w:rsidR="00A0269A" w:rsidRPr="00CF1242">
        <w:rPr>
          <w:rFonts w:ascii="Times New Roman" w:eastAsia="標楷體" w:hAnsi="Times New Roman" w:cs="Times New Roman"/>
        </w:rPr>
        <w:t>。</w:t>
      </w:r>
      <w:r w:rsidRPr="00CF1242">
        <w:rPr>
          <w:rFonts w:ascii="Times New Roman" w:eastAsia="標楷體" w:hAnsi="Times New Roman" w:cs="Times New Roman"/>
        </w:rPr>
        <w:t>配膳人員手套應適時更換，如接觸非食品後、離開作業場所之後再進入時、使用過程中破損時等。業者之衛生管理專責人員應隨時督促從業人員之</w:t>
      </w:r>
      <w:r w:rsidR="00C9279B" w:rsidRPr="00C9279B">
        <w:rPr>
          <w:rFonts w:ascii="Times New Roman" w:eastAsia="標楷體" w:hAnsi="Times New Roman" w:cs="Times New Roman" w:hint="eastAsia"/>
          <w:color w:val="0070C0"/>
          <w:u w:val="single"/>
        </w:rPr>
        <w:t>手部及</w:t>
      </w:r>
      <w:r w:rsidRPr="00CF1242">
        <w:rPr>
          <w:rFonts w:ascii="Times New Roman" w:eastAsia="標楷體" w:hAnsi="Times New Roman" w:cs="Times New Roman"/>
        </w:rPr>
        <w:t>手套衛生。</w:t>
      </w:r>
    </w:p>
    <w:p w:rsidR="00270A97" w:rsidRPr="00CF1242" w:rsidRDefault="00C15280" w:rsidP="00414D17">
      <w:pPr>
        <w:snapToGrid w:val="0"/>
        <w:spacing w:beforeLines="100" w:before="360"/>
        <w:ind w:leftChars="100" w:left="961" w:hangingChars="300" w:hanging="721"/>
        <w:jc w:val="both"/>
        <w:rPr>
          <w:rFonts w:ascii="Times New Roman" w:eastAsia="標楷體" w:hAnsi="Times New Roman" w:cs="Times New Roman"/>
          <w:b/>
        </w:rPr>
      </w:pPr>
      <w:r w:rsidRPr="00CF1242">
        <w:rPr>
          <w:rFonts w:ascii="Times New Roman" w:eastAsia="標楷體" w:hAnsi="Times New Roman" w:cs="Times New Roman"/>
          <w:b/>
          <w:color w:val="FF0000"/>
          <w:u w:val="single"/>
        </w:rPr>
        <w:t>(</w:t>
      </w:r>
      <w:r w:rsidR="00C20DB1" w:rsidRPr="00CF1242">
        <w:rPr>
          <w:rFonts w:ascii="Times New Roman" w:eastAsia="標楷體" w:hAnsi="Times New Roman" w:cs="Times New Roman"/>
          <w:b/>
          <w:color w:val="FF0000"/>
          <w:u w:val="single"/>
        </w:rPr>
        <w:t>十九</w:t>
      </w:r>
      <w:r w:rsidR="00C20DB1" w:rsidRPr="00CF1242">
        <w:rPr>
          <w:rFonts w:ascii="Times New Roman" w:eastAsia="標楷體" w:hAnsi="Times New Roman" w:cs="Times New Roman"/>
          <w:b/>
          <w:color w:val="FF0000"/>
          <w:u w:val="single"/>
        </w:rPr>
        <w:t xml:space="preserve">) </w:t>
      </w:r>
      <w:r w:rsidR="000F5D29" w:rsidRPr="00CF1242">
        <w:rPr>
          <w:rFonts w:ascii="Times New Roman" w:eastAsia="標楷體" w:hAnsi="Times New Roman" w:cs="Times New Roman"/>
          <w:b/>
        </w:rPr>
        <w:t>食用冰塊須符合衛生規定，每年至少抽驗一次</w:t>
      </w:r>
      <w:r w:rsidR="000F5D29" w:rsidRPr="00CF1242">
        <w:rPr>
          <w:rFonts w:ascii="Times New Roman" w:eastAsia="標楷體" w:hAnsi="Times New Roman" w:cs="Times New Roman"/>
          <w:b/>
          <w:color w:val="FF0000"/>
          <w:u w:val="single"/>
        </w:rPr>
        <w:t>，並保有相關紀錄</w:t>
      </w:r>
      <w:r w:rsidR="000F5D29" w:rsidRPr="00CF1242">
        <w:rPr>
          <w:rFonts w:ascii="Times New Roman" w:eastAsia="標楷體" w:hAnsi="Times New Roman" w:cs="Times New Roman"/>
          <w:b/>
        </w:rPr>
        <w:t>。冰鏟不應放置製冰機內。</w:t>
      </w:r>
    </w:p>
    <w:p w:rsidR="00FA116C" w:rsidRPr="00CF1242" w:rsidRDefault="00FA116C" w:rsidP="00414D17">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食用冰塊須符合衛生規定，</w:t>
      </w:r>
      <w:bookmarkStart w:id="9" w:name="冰類衛生標準"/>
      <w:r w:rsidR="001474B5" w:rsidRPr="00CF1242">
        <w:rPr>
          <w:rFonts w:ascii="Times New Roman" w:eastAsia="標楷體" w:hAnsi="Times New Roman" w:cs="Times New Roman"/>
        </w:rPr>
        <w:t>依</w:t>
      </w:r>
      <w:r w:rsidRPr="00CF1242">
        <w:rPr>
          <w:rFonts w:ascii="Times New Roman" w:eastAsia="標楷體" w:hAnsi="Times New Roman" w:cs="Times New Roman"/>
        </w:rPr>
        <w:t>「冰類衛生標準</w:t>
      </w:r>
      <w:bookmarkEnd w:id="9"/>
      <w:r w:rsidRPr="00CF1242">
        <w:rPr>
          <w:rFonts w:ascii="Times New Roman" w:eastAsia="標楷體" w:hAnsi="Times New Roman" w:cs="Times New Roman"/>
        </w:rPr>
        <w:t>」及「飲用水水質標準」等，每年至少抽驗一次，</w:t>
      </w:r>
      <w:r w:rsidR="00E64673" w:rsidRPr="00CF1242">
        <w:rPr>
          <w:rFonts w:ascii="Times New Roman" w:eastAsia="標楷體" w:hAnsi="Times New Roman" w:cs="Times New Roman"/>
          <w:color w:val="FF0000"/>
          <w:u w:val="single"/>
        </w:rPr>
        <w:t>並保有完整相關紀錄</w:t>
      </w:r>
      <w:r w:rsidR="00E64673" w:rsidRPr="00CF1242">
        <w:rPr>
          <w:rFonts w:ascii="Times New Roman" w:eastAsia="標楷體" w:hAnsi="Times New Roman" w:cs="Times New Roman"/>
        </w:rPr>
        <w:t>，</w:t>
      </w:r>
      <w:r w:rsidRPr="00CF1242">
        <w:rPr>
          <w:rFonts w:ascii="Times New Roman" w:eastAsia="標楷體" w:hAnsi="Times New Roman" w:cs="Times New Roman"/>
        </w:rPr>
        <w:t>送驗單位得由各校自行決定、各縣市衛生局</w:t>
      </w:r>
      <w:r w:rsidR="00A41D5B" w:rsidRPr="00CF1242">
        <w:rPr>
          <w:rFonts w:ascii="Times New Roman" w:eastAsia="標楷體" w:hAnsi="Times New Roman" w:cs="Times New Roman"/>
        </w:rPr>
        <w:t>、</w:t>
      </w:r>
      <w:r w:rsidR="008A06E3" w:rsidRPr="00CF1242">
        <w:rPr>
          <w:rFonts w:ascii="Times New Roman" w:eastAsia="標楷體" w:hAnsi="Times New Roman" w:cs="Times New Roman"/>
        </w:rPr>
        <w:t>具中央認證之檢驗方法或項目之實驗室</w:t>
      </w:r>
      <w:r w:rsidRPr="00CF1242">
        <w:rPr>
          <w:rFonts w:ascii="Times New Roman" w:eastAsia="標楷體" w:hAnsi="Times New Roman" w:cs="Times New Roman"/>
        </w:rPr>
        <w:t>，建議夏天時可加強抽驗。冰鏟或其他物品及器具均不應</w:t>
      </w:r>
      <w:r w:rsidR="00A0269A" w:rsidRPr="00CF1242">
        <w:rPr>
          <w:rFonts w:ascii="Times New Roman" w:eastAsia="標楷體" w:hAnsi="Times New Roman" w:cs="Times New Roman"/>
        </w:rPr>
        <w:t>直接置放於</w:t>
      </w:r>
      <w:r w:rsidRPr="00CF1242">
        <w:rPr>
          <w:rFonts w:ascii="Times New Roman" w:eastAsia="標楷體" w:hAnsi="Times New Roman" w:cs="Times New Roman"/>
        </w:rPr>
        <w:t>冰塊</w:t>
      </w:r>
      <w:r w:rsidR="00A0269A" w:rsidRPr="00CF1242">
        <w:rPr>
          <w:rFonts w:ascii="Times New Roman" w:eastAsia="標楷體" w:hAnsi="Times New Roman" w:cs="Times New Roman"/>
        </w:rPr>
        <w:t>上</w:t>
      </w:r>
      <w:r w:rsidRPr="00CF1242">
        <w:rPr>
          <w:rFonts w:ascii="Times New Roman" w:eastAsia="標楷體" w:hAnsi="Times New Roman" w:cs="Times New Roman"/>
        </w:rPr>
        <w:t>，或放置製冰機或貯冰桶內，以避免交叉污染。冰鏟、冰杓建議專區存放或放置於密閉容器內，校內餐飲場所各製冰機</w:t>
      </w:r>
      <w:r w:rsidR="00B72447" w:rsidRPr="00CF1242">
        <w:rPr>
          <w:rFonts w:ascii="Times New Roman" w:eastAsia="標楷體" w:hAnsi="Times New Roman" w:cs="Times New Roman"/>
        </w:rPr>
        <w:t>、貯冰槽等，應定期並確實清洗，</w:t>
      </w:r>
      <w:r w:rsidR="00A0269A" w:rsidRPr="00CF1242">
        <w:rPr>
          <w:rFonts w:ascii="Times New Roman" w:eastAsia="標楷體" w:hAnsi="Times New Roman" w:cs="Times New Roman"/>
        </w:rPr>
        <w:t>且特別注意門縫細節</w:t>
      </w:r>
      <w:r w:rsidR="00503761" w:rsidRPr="00CF1242">
        <w:rPr>
          <w:rFonts w:ascii="Times New Roman" w:eastAsia="標楷體" w:hAnsi="Times New Roman" w:cs="Times New Roman"/>
          <w:color w:val="FF0000"/>
          <w:u w:val="single"/>
        </w:rPr>
        <w:t>、設備內部</w:t>
      </w:r>
      <w:r w:rsidR="00503761" w:rsidRPr="00CF1242">
        <w:rPr>
          <w:rFonts w:ascii="Times New Roman" w:eastAsia="標楷體" w:hAnsi="Times New Roman" w:cs="Times New Roman"/>
          <w:color w:val="FF0000"/>
          <w:u w:val="single"/>
        </w:rPr>
        <w:t>(</w:t>
      </w:r>
      <w:r w:rsidR="00503761" w:rsidRPr="00CF1242">
        <w:rPr>
          <w:rFonts w:ascii="Times New Roman" w:eastAsia="標楷體" w:hAnsi="Times New Roman" w:cs="Times New Roman"/>
          <w:color w:val="FF0000"/>
          <w:u w:val="single"/>
        </w:rPr>
        <w:t>如：常忽略上蓋內部製冰盒</w:t>
      </w:r>
      <w:r w:rsidR="00503761" w:rsidRPr="00CF1242">
        <w:rPr>
          <w:rFonts w:ascii="Times New Roman" w:eastAsia="標楷體" w:hAnsi="Times New Roman" w:cs="Times New Roman"/>
          <w:color w:val="FF0000"/>
          <w:u w:val="single"/>
        </w:rPr>
        <w:t>)</w:t>
      </w:r>
      <w:r w:rsidR="00503761" w:rsidRPr="00CF1242">
        <w:rPr>
          <w:rFonts w:ascii="Times New Roman" w:eastAsia="標楷體" w:hAnsi="Times New Roman" w:cs="Times New Roman"/>
          <w:u w:val="single"/>
        </w:rPr>
        <w:t>之清潔</w:t>
      </w:r>
      <w:r w:rsidR="00A0269A" w:rsidRPr="00CF1242">
        <w:rPr>
          <w:rFonts w:ascii="Times New Roman" w:eastAsia="標楷體" w:hAnsi="Times New Roman" w:cs="Times New Roman"/>
        </w:rPr>
        <w:t>等</w:t>
      </w:r>
      <w:r w:rsidRPr="00CF1242">
        <w:rPr>
          <w:rFonts w:ascii="Times New Roman" w:eastAsia="標楷體" w:hAnsi="Times New Roman" w:cs="Times New Roman"/>
        </w:rPr>
        <w:t>。</w:t>
      </w:r>
    </w:p>
    <w:p w:rsidR="00270A97" w:rsidRPr="00CF1242" w:rsidRDefault="00C15280" w:rsidP="00414D17">
      <w:pPr>
        <w:snapToGrid w:val="0"/>
        <w:spacing w:beforeLines="100" w:before="360"/>
        <w:ind w:leftChars="100" w:left="961" w:hangingChars="300" w:hanging="721"/>
        <w:jc w:val="both"/>
        <w:rPr>
          <w:rFonts w:ascii="Times New Roman" w:eastAsia="標楷體" w:hAnsi="Times New Roman" w:cs="Times New Roman"/>
          <w:b/>
        </w:rPr>
      </w:pPr>
      <w:r w:rsidRPr="00CF1242">
        <w:rPr>
          <w:rFonts w:ascii="Times New Roman" w:eastAsia="標楷體" w:hAnsi="Times New Roman" w:cs="Times New Roman"/>
          <w:b/>
          <w:color w:val="FF0000"/>
          <w:u w:val="single"/>
        </w:rPr>
        <w:t>(</w:t>
      </w:r>
      <w:r w:rsidR="00C20DB1" w:rsidRPr="00CF1242">
        <w:rPr>
          <w:rFonts w:ascii="Times New Roman" w:eastAsia="標楷體" w:hAnsi="Times New Roman" w:cs="Times New Roman"/>
          <w:b/>
          <w:color w:val="FF0000"/>
          <w:u w:val="single"/>
        </w:rPr>
        <w:t>二</w:t>
      </w:r>
      <w:r w:rsidR="00426C18" w:rsidRPr="00CF1242">
        <w:rPr>
          <w:rFonts w:ascii="Times New Roman" w:eastAsia="標楷體" w:hAnsi="Times New Roman" w:cs="Times New Roman"/>
          <w:b/>
          <w:color w:val="FF0000"/>
          <w:u w:val="single"/>
        </w:rPr>
        <w:t>十</w:t>
      </w:r>
      <w:r w:rsidRPr="00CF1242">
        <w:rPr>
          <w:rFonts w:ascii="Times New Roman" w:eastAsia="標楷體" w:hAnsi="Times New Roman" w:cs="Times New Roman"/>
          <w:b/>
          <w:color w:val="FF0000"/>
          <w:u w:val="single"/>
        </w:rPr>
        <w:t>)</w:t>
      </w:r>
      <w:r w:rsidR="00870013" w:rsidRPr="00CF1242">
        <w:rPr>
          <w:rFonts w:ascii="Times New Roman" w:eastAsia="標楷體" w:hAnsi="Times New Roman" w:cs="Times New Roman"/>
          <w:b/>
          <w:color w:val="FF0000"/>
          <w:u w:val="single"/>
        </w:rPr>
        <w:t xml:space="preserve"> </w:t>
      </w:r>
      <w:r w:rsidR="000F5D29" w:rsidRPr="00CF1242">
        <w:rPr>
          <w:rFonts w:ascii="Times New Roman" w:eastAsia="標楷體" w:hAnsi="Times New Roman" w:cs="Times New Roman"/>
          <w:b/>
        </w:rPr>
        <w:t>油炸用食用油之總極性化合物（</w:t>
      </w:r>
      <w:r w:rsidR="000F5D29" w:rsidRPr="00CF1242">
        <w:rPr>
          <w:rFonts w:ascii="Times New Roman" w:eastAsia="標楷體" w:hAnsi="Times New Roman" w:cs="Times New Roman"/>
          <w:b/>
        </w:rPr>
        <w:t>total polar compounds</w:t>
      </w:r>
      <w:r w:rsidR="000F5D29" w:rsidRPr="00CF1242">
        <w:rPr>
          <w:rFonts w:ascii="Times New Roman" w:eastAsia="標楷體" w:hAnsi="Times New Roman" w:cs="Times New Roman"/>
          <w:b/>
        </w:rPr>
        <w:t>）含量達百分之二十五以上或酸價超過</w:t>
      </w:r>
      <w:r w:rsidR="000F5D29" w:rsidRPr="00CF1242">
        <w:rPr>
          <w:rFonts w:ascii="Times New Roman" w:eastAsia="標楷體" w:hAnsi="Times New Roman" w:cs="Times New Roman"/>
          <w:b/>
        </w:rPr>
        <w:t>2.0 mg KOH/g</w:t>
      </w:r>
      <w:r w:rsidR="000F5D29" w:rsidRPr="00CF1242">
        <w:rPr>
          <w:rFonts w:ascii="Times New Roman" w:eastAsia="標楷體" w:hAnsi="Times New Roman" w:cs="Times New Roman"/>
          <w:b/>
        </w:rPr>
        <w:t>，不得再予使用，應全部更換新油</w:t>
      </w:r>
      <w:r w:rsidR="000F5D29" w:rsidRPr="00CF1242">
        <w:rPr>
          <w:rFonts w:ascii="Times New Roman" w:eastAsia="標楷體" w:hAnsi="Times New Roman" w:cs="Times New Roman"/>
          <w:b/>
          <w:color w:val="FF0000"/>
          <w:u w:val="single"/>
        </w:rPr>
        <w:t>，並保留相關檢測紀錄</w:t>
      </w:r>
      <w:r w:rsidR="000F5D29" w:rsidRPr="00CF1242">
        <w:rPr>
          <w:rFonts w:ascii="Times New Roman" w:eastAsia="標楷體" w:hAnsi="Times New Roman" w:cs="Times New Roman"/>
          <w:b/>
        </w:rPr>
        <w:t>。</w:t>
      </w:r>
    </w:p>
    <w:p w:rsidR="00503761" w:rsidRPr="00CF1242" w:rsidRDefault="006870B5" w:rsidP="00663990">
      <w:pPr>
        <w:widowControl/>
        <w:spacing w:before="72"/>
        <w:ind w:left="475" w:firstLine="475"/>
        <w:jc w:val="both"/>
        <w:rPr>
          <w:rFonts w:ascii="Times New Roman" w:eastAsia="標楷體" w:hAnsi="Times New Roman" w:cs="Times New Roman"/>
          <w:color w:val="FF0000"/>
          <w:szCs w:val="24"/>
          <w:u w:val="single"/>
        </w:rPr>
      </w:pPr>
      <w:r w:rsidRPr="00CF1242">
        <w:rPr>
          <w:rFonts w:ascii="Times New Roman" w:eastAsia="標楷體" w:hAnsi="Times New Roman" w:cs="Times New Roman"/>
          <w:color w:val="FF0000"/>
          <w:szCs w:val="24"/>
          <w:u w:val="single"/>
        </w:rPr>
        <w:t>餐飲業油炸油之管理應以總極性化合物作為判定依據，當油炸油總極性化合物含量達</w:t>
      </w:r>
      <w:r w:rsidRPr="00CF1242">
        <w:rPr>
          <w:rFonts w:ascii="Times New Roman" w:eastAsia="標楷體" w:hAnsi="Times New Roman" w:cs="Times New Roman"/>
          <w:color w:val="FF0000"/>
          <w:szCs w:val="24"/>
          <w:u w:val="single"/>
        </w:rPr>
        <w:t>25%</w:t>
      </w:r>
      <w:r w:rsidRPr="00CF1242">
        <w:rPr>
          <w:rFonts w:ascii="Times New Roman" w:eastAsia="標楷體" w:hAnsi="Times New Roman" w:cs="Times New Roman"/>
          <w:color w:val="FF0000"/>
          <w:szCs w:val="24"/>
          <w:u w:val="single"/>
        </w:rPr>
        <w:t>以上時，不得再予使用，應全部更換新油。但是業者如無相關檢測工具，亦得以酸價輔助管理。</w:t>
      </w:r>
    </w:p>
    <w:p w:rsidR="00503761" w:rsidRPr="00CF1242" w:rsidRDefault="00BF7AE8" w:rsidP="00414D17">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油品的更換與測試都需要</w:t>
      </w:r>
      <w:r w:rsidR="00A157EA" w:rsidRPr="00CF1242">
        <w:rPr>
          <w:rFonts w:ascii="Times New Roman" w:eastAsia="標楷體" w:hAnsi="Times New Roman" w:cs="Times New Roman"/>
        </w:rPr>
        <w:t>記錄</w:t>
      </w:r>
      <w:r w:rsidRPr="00CF1242">
        <w:rPr>
          <w:rFonts w:ascii="Times New Roman" w:eastAsia="標楷體" w:hAnsi="Times New Roman" w:cs="Times New Roman"/>
        </w:rPr>
        <w:t>，清楚</w:t>
      </w:r>
      <w:r w:rsidR="00A157EA" w:rsidRPr="00CF1242">
        <w:rPr>
          <w:rFonts w:ascii="Times New Roman" w:eastAsia="標楷體" w:hAnsi="Times New Roman" w:cs="Times New Roman"/>
        </w:rPr>
        <w:t>記錄</w:t>
      </w:r>
      <w:r w:rsidR="009F1661" w:rsidRPr="00CF1242">
        <w:rPr>
          <w:rFonts w:ascii="Times New Roman" w:eastAsia="標楷體" w:hAnsi="Times New Roman" w:cs="Times New Roman"/>
        </w:rPr>
        <w:t>更換時間、人員及</w:t>
      </w:r>
      <w:r w:rsidR="009F1661" w:rsidRPr="00CF1242">
        <w:rPr>
          <w:rFonts w:ascii="Times New Roman" w:eastAsia="標楷體" w:hAnsi="Times New Roman" w:cs="Times New Roman"/>
          <w:color w:val="FF0000"/>
          <w:u w:val="single"/>
        </w:rPr>
        <w:t>實際量測數值</w:t>
      </w:r>
      <w:r w:rsidRPr="00CF1242">
        <w:rPr>
          <w:rFonts w:ascii="Times New Roman" w:eastAsia="標楷體" w:hAnsi="Times New Roman" w:cs="Times New Roman"/>
        </w:rPr>
        <w:t>等</w:t>
      </w:r>
      <w:r w:rsidR="004707AB" w:rsidRPr="00CF1242">
        <w:rPr>
          <w:rFonts w:ascii="Times New Roman" w:eastAsia="標楷體" w:hAnsi="Times New Roman" w:cs="Times New Roman"/>
          <w:color w:val="7030A0"/>
        </w:rPr>
        <w:t>(</w:t>
      </w:r>
      <w:r w:rsidR="004707AB" w:rsidRPr="00CF1242">
        <w:rPr>
          <w:rFonts w:ascii="Times New Roman" w:eastAsia="標楷體" w:hAnsi="Times New Roman" w:cs="Times New Roman"/>
          <w:color w:val="7030A0"/>
        </w:rPr>
        <w:t>附錄八</w:t>
      </w:r>
      <w:r w:rsidR="004707AB" w:rsidRPr="00CF1242">
        <w:rPr>
          <w:rFonts w:ascii="Times New Roman" w:eastAsia="標楷體" w:hAnsi="Times New Roman" w:cs="Times New Roman"/>
          <w:color w:val="7030A0"/>
        </w:rPr>
        <w:t>)</w:t>
      </w:r>
      <w:r w:rsidRPr="00CF1242">
        <w:rPr>
          <w:rFonts w:ascii="Times New Roman" w:eastAsia="標楷體" w:hAnsi="Times New Roman" w:cs="Times New Roman"/>
        </w:rPr>
        <w:t>，油品品質測試頻率得由校方自行評估，或與業者討論決定之。油品品質測試方式包含儀器檢驗及試紙檢驗，試紙檢測法較簡易，但易因環境影響而導致測試不準確，建議試紙應參考產品說明書，適當密封、放冰箱保存。</w:t>
      </w:r>
    </w:p>
    <w:p w:rsidR="00BF7AE8" w:rsidRPr="00CF1242" w:rsidRDefault="00BF7AE8" w:rsidP="00414D17">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根據「餐飲業油炸油稽查管理原則」，當油炸品質達下列四</w:t>
      </w:r>
      <w:r w:rsidR="008C7535" w:rsidRPr="00CF1242">
        <w:rPr>
          <w:rFonts w:ascii="Times New Roman" w:eastAsia="標楷體" w:hAnsi="Times New Roman" w:cs="Times New Roman"/>
        </w:rPr>
        <w:t>項</w:t>
      </w:r>
      <w:r w:rsidRPr="00CF1242">
        <w:rPr>
          <w:rFonts w:ascii="Times New Roman" w:eastAsia="標楷體" w:hAnsi="Times New Roman" w:cs="Times New Roman"/>
        </w:rPr>
        <w:t>指標之一時即可認定不符合，此時應予以更新：</w:t>
      </w:r>
    </w:p>
    <w:p w:rsidR="00BF7AE8" w:rsidRPr="00CF1242" w:rsidRDefault="00BF7AE8" w:rsidP="00487BB1">
      <w:pPr>
        <w:pStyle w:val="a7"/>
        <w:numPr>
          <w:ilvl w:val="0"/>
          <w:numId w:val="6"/>
        </w:numPr>
        <w:snapToGrid w:val="0"/>
        <w:ind w:left="720" w:hangingChars="100" w:hanging="240"/>
        <w:jc w:val="both"/>
        <w:rPr>
          <w:rFonts w:ascii="Times New Roman" w:eastAsia="標楷體" w:hAnsi="Times New Roman" w:cs="Times New Roman"/>
        </w:rPr>
      </w:pPr>
      <w:r w:rsidRPr="00CF1242">
        <w:rPr>
          <w:rFonts w:ascii="Times New Roman" w:eastAsia="標楷體" w:hAnsi="Times New Roman" w:cs="Times New Roman"/>
        </w:rPr>
        <w:t>發煙點溫度低於</w:t>
      </w:r>
      <w:r w:rsidRPr="00CF1242">
        <w:rPr>
          <w:rFonts w:ascii="Times New Roman" w:eastAsia="標楷體" w:hAnsi="Times New Roman" w:cs="Times New Roman"/>
        </w:rPr>
        <w:t>170℃</w:t>
      </w:r>
      <w:r w:rsidRPr="00CF1242">
        <w:rPr>
          <w:rFonts w:ascii="Times New Roman" w:eastAsia="標楷體" w:hAnsi="Times New Roman" w:cs="Times New Roman"/>
        </w:rPr>
        <w:t>時。</w:t>
      </w:r>
    </w:p>
    <w:p w:rsidR="00BF7AE8" w:rsidRPr="00CF1242" w:rsidRDefault="00BF7AE8" w:rsidP="00487BB1">
      <w:pPr>
        <w:pStyle w:val="a7"/>
        <w:numPr>
          <w:ilvl w:val="0"/>
          <w:numId w:val="6"/>
        </w:numPr>
        <w:snapToGrid w:val="0"/>
        <w:ind w:left="720" w:hangingChars="100" w:hanging="240"/>
        <w:jc w:val="both"/>
        <w:rPr>
          <w:rFonts w:ascii="Times New Roman" w:eastAsia="標楷體" w:hAnsi="Times New Roman" w:cs="Times New Roman"/>
        </w:rPr>
      </w:pPr>
      <w:r w:rsidRPr="00CF1242">
        <w:rPr>
          <w:rFonts w:ascii="Times New Roman" w:eastAsia="標楷體" w:hAnsi="Times New Roman" w:cs="Times New Roman"/>
        </w:rPr>
        <w:t>油炸油色深且又粘漬，具油耗味，泡沫多、大，有顯著異味且泡沫面積超過油炸鍋</w:t>
      </w:r>
      <w:r w:rsidRPr="00CF1242">
        <w:rPr>
          <w:rFonts w:ascii="Times New Roman" w:eastAsia="標楷體" w:hAnsi="Times New Roman" w:cs="Times New Roman"/>
        </w:rPr>
        <w:t>1/2</w:t>
      </w:r>
      <w:r w:rsidRPr="00CF1242">
        <w:rPr>
          <w:rFonts w:ascii="Times New Roman" w:eastAsia="標楷體" w:hAnsi="Times New Roman" w:cs="Times New Roman"/>
        </w:rPr>
        <w:t>以上者。</w:t>
      </w:r>
    </w:p>
    <w:p w:rsidR="00BF7AE8" w:rsidRPr="00CF1242" w:rsidRDefault="00BF7AE8" w:rsidP="00487BB1">
      <w:pPr>
        <w:pStyle w:val="a7"/>
        <w:numPr>
          <w:ilvl w:val="0"/>
          <w:numId w:val="6"/>
        </w:numPr>
        <w:snapToGrid w:val="0"/>
        <w:ind w:left="720" w:hangingChars="100" w:hanging="240"/>
        <w:jc w:val="both"/>
        <w:rPr>
          <w:rFonts w:ascii="Times New Roman" w:eastAsia="標楷體" w:hAnsi="Times New Roman" w:cs="Times New Roman"/>
        </w:rPr>
      </w:pPr>
      <w:r w:rsidRPr="00CF1242">
        <w:rPr>
          <w:rFonts w:ascii="Times New Roman" w:eastAsia="標楷體" w:hAnsi="Times New Roman" w:cs="Times New Roman"/>
        </w:rPr>
        <w:t>酸價超過</w:t>
      </w:r>
      <w:r w:rsidRPr="00CF1242">
        <w:rPr>
          <w:rFonts w:ascii="Times New Roman" w:eastAsia="標楷體" w:hAnsi="Times New Roman" w:cs="Times New Roman"/>
        </w:rPr>
        <w:t>2.0 (mg KOH/g)</w:t>
      </w:r>
      <w:r w:rsidRPr="00CF1242">
        <w:rPr>
          <w:rFonts w:ascii="Times New Roman" w:eastAsia="標楷體" w:hAnsi="Times New Roman" w:cs="Times New Roman"/>
        </w:rPr>
        <w:t>。</w:t>
      </w:r>
    </w:p>
    <w:p w:rsidR="00BF7AE8" w:rsidRPr="00CF1242" w:rsidRDefault="00BF7AE8" w:rsidP="00487BB1">
      <w:pPr>
        <w:pStyle w:val="a7"/>
        <w:numPr>
          <w:ilvl w:val="0"/>
          <w:numId w:val="6"/>
        </w:numPr>
        <w:snapToGrid w:val="0"/>
        <w:ind w:left="720" w:hangingChars="100" w:hanging="240"/>
        <w:jc w:val="both"/>
        <w:rPr>
          <w:rFonts w:ascii="Times New Roman" w:eastAsia="標楷體" w:hAnsi="Times New Roman" w:cs="Times New Roman"/>
        </w:rPr>
      </w:pPr>
      <w:r w:rsidRPr="00CF1242">
        <w:rPr>
          <w:rFonts w:ascii="Times New Roman" w:eastAsia="標楷體" w:hAnsi="Times New Roman" w:cs="Times New Roman"/>
        </w:rPr>
        <w:t>油炸油內之總極性化合物質（</w:t>
      </w:r>
      <w:r w:rsidRPr="00CF1242">
        <w:rPr>
          <w:rFonts w:ascii="Times New Roman" w:eastAsia="標楷體" w:hAnsi="Times New Roman" w:cs="Times New Roman"/>
        </w:rPr>
        <w:t>total polar compounds</w:t>
      </w:r>
      <w:r w:rsidRPr="00CF1242">
        <w:rPr>
          <w:rFonts w:ascii="Times New Roman" w:eastAsia="標楷體" w:hAnsi="Times New Roman" w:cs="Times New Roman"/>
        </w:rPr>
        <w:t>）含量達</w:t>
      </w:r>
      <w:r w:rsidRPr="00CF1242">
        <w:rPr>
          <w:rFonts w:ascii="Times New Roman" w:eastAsia="標楷體" w:hAnsi="Times New Roman" w:cs="Times New Roman"/>
        </w:rPr>
        <w:t>25%</w:t>
      </w:r>
      <w:r w:rsidRPr="00CF1242">
        <w:rPr>
          <w:rFonts w:ascii="Times New Roman" w:eastAsia="標楷體" w:hAnsi="Times New Roman" w:cs="Times New Roman"/>
        </w:rPr>
        <w:t>以上者。</w:t>
      </w:r>
    </w:p>
    <w:p w:rsidR="00C20DB1" w:rsidRPr="00CF1242" w:rsidRDefault="00C20DB1" w:rsidP="00414D17">
      <w:pPr>
        <w:snapToGrid w:val="0"/>
        <w:spacing w:beforeLines="30" w:before="108"/>
        <w:ind w:leftChars="200" w:left="480" w:firstLineChars="200" w:firstLine="480"/>
        <w:jc w:val="both"/>
        <w:rPr>
          <w:rFonts w:ascii="Times New Roman" w:eastAsia="標楷體" w:hAnsi="Times New Roman" w:cs="Times New Roman"/>
        </w:rPr>
      </w:pPr>
    </w:p>
    <w:p w:rsidR="00270A97" w:rsidRPr="00CF1242" w:rsidRDefault="00F83ED0" w:rsidP="00162E50">
      <w:pPr>
        <w:pStyle w:val="2"/>
        <w:spacing w:line="320" w:lineRule="exact"/>
        <w:rPr>
          <w:rFonts w:ascii="Times New Roman" w:eastAsia="標楷體" w:hAnsi="Times New Roman" w:cs="Times New Roman"/>
          <w:sz w:val="28"/>
        </w:rPr>
      </w:pPr>
      <w:bookmarkStart w:id="10" w:name="_Toc16608321"/>
      <w:r w:rsidRPr="002D3221">
        <w:rPr>
          <w:rFonts w:ascii="Times New Roman" w:eastAsia="標楷體" w:hAnsi="Times New Roman" w:cs="Times New Roman" w:hint="eastAsia"/>
          <w:color w:val="FF0000"/>
          <w:sz w:val="28"/>
          <w:u w:val="single"/>
        </w:rPr>
        <w:t>七</w:t>
      </w:r>
      <w:r w:rsidR="00C15280" w:rsidRPr="002D3221">
        <w:rPr>
          <w:rFonts w:ascii="Times New Roman" w:eastAsia="標楷體" w:hAnsi="Times New Roman" w:cs="Times New Roman" w:hint="eastAsia"/>
          <w:color w:val="FF0000"/>
          <w:sz w:val="28"/>
          <w:u w:val="single"/>
        </w:rPr>
        <w:t>、</w:t>
      </w:r>
      <w:r w:rsidR="00270A97" w:rsidRPr="00CF1242">
        <w:rPr>
          <w:rFonts w:ascii="Times New Roman" w:eastAsia="標楷體" w:hAnsi="Times New Roman" w:cs="Times New Roman"/>
          <w:sz w:val="28"/>
        </w:rPr>
        <w:t>用餐場所及用餐盛具衛生管理</w:t>
      </w:r>
      <w:bookmarkEnd w:id="10"/>
    </w:p>
    <w:p w:rsidR="003E6707" w:rsidRPr="00CF1242" w:rsidRDefault="003E6707" w:rsidP="00414D17">
      <w:pPr>
        <w:spacing w:beforeLines="50" w:before="180"/>
        <w:ind w:firstLineChars="200" w:firstLine="480"/>
        <w:jc w:val="both"/>
        <w:rPr>
          <w:rFonts w:ascii="Times New Roman" w:eastAsia="標楷體" w:hAnsi="Times New Roman" w:cs="Times New Roman"/>
        </w:rPr>
      </w:pPr>
      <w:r w:rsidRPr="00CF1242">
        <w:rPr>
          <w:rFonts w:ascii="Times New Roman" w:eastAsia="標楷體" w:hAnsi="Times New Roman" w:cs="Times New Roman"/>
        </w:rPr>
        <w:t>配膳及供膳屬清潔作業區，在校園內是最易與師生直接接觸的地方，此區應隨時保持清潔，於適當之溫度分類貯存及供應，並應有防塵、防蟲等貯放食品及餐具之衛</w:t>
      </w:r>
      <w:r w:rsidR="00805344" w:rsidRPr="00CF1242">
        <w:rPr>
          <w:rFonts w:ascii="Times New Roman" w:eastAsia="標楷體" w:hAnsi="Times New Roman" w:cs="Times New Roman"/>
        </w:rPr>
        <w:t>、</w:t>
      </w:r>
      <w:r w:rsidRPr="00CF1242">
        <w:rPr>
          <w:rFonts w:ascii="Times New Roman" w:eastAsia="標楷體" w:hAnsi="Times New Roman" w:cs="Times New Roman"/>
        </w:rPr>
        <w:t>生設施。校內應有良好的用餐環境，包含乾淨、正確消毒後的餐具及桌面等，故學校餐飲從業人員須隨時保持用餐環境之清潔，並使用正確的方法消毒餐具和抹布。注意事</w:t>
      </w:r>
      <w:r w:rsidR="008C7535" w:rsidRPr="00CF1242">
        <w:rPr>
          <w:rFonts w:ascii="Times New Roman" w:eastAsia="標楷體" w:hAnsi="Times New Roman" w:cs="Times New Roman"/>
        </w:rPr>
        <w:t>項</w:t>
      </w:r>
      <w:r w:rsidRPr="00CF1242">
        <w:rPr>
          <w:rFonts w:ascii="Times New Roman" w:eastAsia="標楷體" w:hAnsi="Times New Roman" w:cs="Times New Roman"/>
        </w:rPr>
        <w:t>如下：</w:t>
      </w:r>
    </w:p>
    <w:p w:rsidR="00C20DB1" w:rsidRPr="00CF1242" w:rsidRDefault="00C20DB1" w:rsidP="00663990">
      <w:pPr>
        <w:snapToGrid w:val="0"/>
        <w:spacing w:beforeLines="100" w:before="360"/>
        <w:ind w:leftChars="100" w:left="1275" w:hangingChars="431" w:hanging="1035"/>
        <w:jc w:val="both"/>
        <w:rPr>
          <w:rFonts w:ascii="Times New Roman" w:eastAsia="標楷體" w:hAnsi="Times New Roman" w:cs="Times New Roman"/>
          <w:b/>
          <w:color w:val="0000CC"/>
          <w:u w:val="single"/>
        </w:rPr>
      </w:pPr>
      <w:r w:rsidRPr="00CF1242">
        <w:rPr>
          <w:rFonts w:ascii="Times New Roman" w:eastAsia="標楷體" w:hAnsi="Times New Roman" w:cs="Times New Roman"/>
          <w:b/>
        </w:rPr>
        <w:t>(</w:t>
      </w:r>
      <w:r w:rsidRPr="00CF1242">
        <w:rPr>
          <w:rFonts w:ascii="Times New Roman" w:eastAsia="標楷體" w:hAnsi="Times New Roman" w:cs="Times New Roman"/>
          <w:b/>
        </w:rPr>
        <w:t>二十一</w:t>
      </w:r>
      <w:r w:rsidRPr="00CF1242">
        <w:rPr>
          <w:rFonts w:ascii="Times New Roman" w:eastAsia="標楷體" w:hAnsi="Times New Roman" w:cs="Times New Roman"/>
          <w:b/>
        </w:rPr>
        <w:t>)</w:t>
      </w:r>
      <w:r w:rsidRPr="00CF1242">
        <w:rPr>
          <w:rFonts w:ascii="Times New Roman" w:hAnsi="Times New Roman" w:cs="Times New Roman"/>
          <w:b/>
        </w:rPr>
        <w:t xml:space="preserve"> </w:t>
      </w:r>
      <w:r w:rsidR="000F5D29" w:rsidRPr="00CF1242">
        <w:rPr>
          <w:rFonts w:ascii="Times New Roman" w:eastAsia="標楷體" w:hAnsi="Times New Roman" w:cs="Times New Roman"/>
          <w:b/>
          <w:color w:val="FF0000"/>
          <w:u w:val="single"/>
        </w:rPr>
        <w:t>烹調器具</w:t>
      </w:r>
      <w:r w:rsidR="000F5D29" w:rsidRPr="00CF1242">
        <w:rPr>
          <w:rFonts w:ascii="Times New Roman" w:eastAsia="標楷體" w:hAnsi="Times New Roman" w:cs="Times New Roman"/>
          <w:b/>
          <w:u w:val="single"/>
        </w:rPr>
        <w:t>及</w:t>
      </w:r>
      <w:r w:rsidR="000F5D29" w:rsidRPr="00CF1242">
        <w:rPr>
          <w:rFonts w:ascii="Times New Roman" w:eastAsia="標楷體" w:hAnsi="Times New Roman" w:cs="Times New Roman"/>
          <w:b/>
        </w:rPr>
        <w:t>餐具之食品接觸面應保持平滑、無凹陷或裂縫，並保持清潔</w:t>
      </w:r>
      <w:r w:rsidR="000F5D29" w:rsidRPr="00CF1242">
        <w:rPr>
          <w:rFonts w:ascii="Times New Roman" w:eastAsia="標楷體" w:hAnsi="Times New Roman" w:cs="Times New Roman"/>
          <w:b/>
          <w:color w:val="FF0000"/>
          <w:u w:val="single"/>
        </w:rPr>
        <w:t>，不得有變色、異味、發霉及異物剝落等情形</w:t>
      </w:r>
      <w:r w:rsidR="000F5D29" w:rsidRPr="00CF1242">
        <w:rPr>
          <w:rFonts w:ascii="Times New Roman" w:eastAsia="標楷體" w:hAnsi="Times New Roman" w:cs="Times New Roman"/>
          <w:b/>
          <w:color w:val="000000" w:themeColor="text1"/>
        </w:rPr>
        <w:t>。</w:t>
      </w:r>
    </w:p>
    <w:p w:rsidR="00C20DB1" w:rsidRPr="00CF1242" w:rsidRDefault="006870B5" w:rsidP="00B72447">
      <w:pPr>
        <w:snapToGrid w:val="0"/>
        <w:spacing w:beforeLines="30" w:before="108"/>
        <w:ind w:leftChars="200" w:left="480" w:firstLineChars="200" w:firstLine="480"/>
        <w:jc w:val="both"/>
        <w:rPr>
          <w:rFonts w:ascii="Times New Roman" w:eastAsia="標楷體" w:hAnsi="Times New Roman" w:cs="Times New Roman"/>
          <w:color w:val="0000CC"/>
        </w:rPr>
      </w:pPr>
      <w:r w:rsidRPr="00CF1242">
        <w:rPr>
          <w:rFonts w:ascii="Times New Roman" w:eastAsia="標楷體" w:hAnsi="Times New Roman" w:cs="Times New Roman"/>
          <w:color w:val="FF0000"/>
          <w:kern w:val="24"/>
          <w:szCs w:val="24"/>
          <w:u w:val="single"/>
        </w:rPr>
        <w:t>烹調與供膳用器具、容器或包裝，應符合「食品器具容器包裝衛生標準」規定，不得有不良變色、異臭、異味、污染、發霉、含有異物或纖維剝落等。</w:t>
      </w:r>
      <w:r w:rsidR="006E3412" w:rsidRPr="00CF1242">
        <w:rPr>
          <w:rFonts w:ascii="Times New Roman" w:eastAsia="標楷體" w:hAnsi="Times New Roman" w:cs="Times New Roman"/>
          <w:kern w:val="24"/>
          <w:szCs w:val="24"/>
        </w:rPr>
        <w:t>美耐皿材質之餐具若有明顯刮痕、變色時，應予以汰換。</w:t>
      </w:r>
      <w:r w:rsidR="009F6AD4" w:rsidRPr="00CF1242">
        <w:rPr>
          <w:rFonts w:ascii="Times New Roman" w:eastAsia="標楷體" w:hAnsi="Times New Roman" w:cs="Times New Roman"/>
          <w:color w:val="FF0000"/>
          <w:kern w:val="24"/>
          <w:szCs w:val="24"/>
          <w:u w:val="single"/>
        </w:rPr>
        <w:t>提供之餐具，應維持乾淨清潔，不應有脂肪、澱粉之殘留。</w:t>
      </w:r>
      <w:r w:rsidR="009F6AD4" w:rsidRPr="002D3221">
        <w:rPr>
          <w:rFonts w:ascii="Times New Roman" w:eastAsia="標楷體" w:hAnsi="Times New Roman" w:cs="Times New Roman"/>
          <w:color w:val="FF0000"/>
          <w:u w:val="single"/>
        </w:rPr>
        <w:t>(</w:t>
      </w:r>
      <w:r w:rsidR="009F6AD4" w:rsidRPr="002D3221">
        <w:rPr>
          <w:rFonts w:ascii="Times New Roman" w:eastAsia="標楷體" w:hAnsi="Times New Roman" w:cs="Times New Roman" w:hint="eastAsia"/>
          <w:color w:val="FF0000"/>
          <w:u w:val="single"/>
        </w:rPr>
        <w:t>請見</w:t>
      </w:r>
      <w:r w:rsidR="009F6AD4" w:rsidRPr="002D3221">
        <w:rPr>
          <w:rFonts w:ascii="Times New Roman" w:eastAsia="標楷體" w:hAnsi="Times New Roman" w:cs="Times New Roman"/>
          <w:color w:val="FF0000"/>
          <w:u w:val="single"/>
        </w:rPr>
        <w:t>Q&amp;A7-3)</w:t>
      </w:r>
    </w:p>
    <w:p w:rsidR="00E64673" w:rsidRPr="00CF1242" w:rsidRDefault="00E64673" w:rsidP="00E64673">
      <w:pPr>
        <w:snapToGrid w:val="0"/>
        <w:spacing w:beforeLines="100" w:before="360"/>
        <w:ind w:leftChars="100" w:left="1201" w:hangingChars="400" w:hanging="961"/>
        <w:jc w:val="both"/>
        <w:rPr>
          <w:rFonts w:ascii="Times New Roman" w:eastAsia="標楷體" w:hAnsi="Times New Roman" w:cs="Times New Roman"/>
          <w:b/>
          <w:u w:val="single"/>
        </w:rPr>
      </w:pPr>
      <w:r w:rsidRPr="00CF1242">
        <w:rPr>
          <w:rFonts w:ascii="Times New Roman" w:eastAsia="標楷體" w:hAnsi="Times New Roman" w:cs="Times New Roman"/>
          <w:b/>
        </w:rPr>
        <w:t>(</w:t>
      </w:r>
      <w:r w:rsidRPr="00CF1242">
        <w:rPr>
          <w:rFonts w:ascii="Times New Roman" w:eastAsia="標楷體" w:hAnsi="Times New Roman" w:cs="Times New Roman"/>
          <w:b/>
        </w:rPr>
        <w:t>二十</w:t>
      </w:r>
      <w:r w:rsidR="008E2DCB" w:rsidRPr="00CF1242">
        <w:rPr>
          <w:rFonts w:ascii="Times New Roman" w:eastAsia="標楷體" w:hAnsi="Times New Roman" w:cs="Times New Roman"/>
          <w:b/>
        </w:rPr>
        <w:t>二</w:t>
      </w:r>
      <w:r w:rsidRPr="00CF1242">
        <w:rPr>
          <w:rFonts w:ascii="Times New Roman" w:eastAsia="標楷體" w:hAnsi="Times New Roman" w:cs="Times New Roman"/>
          <w:b/>
        </w:rPr>
        <w:t xml:space="preserve">) </w:t>
      </w:r>
      <w:r w:rsidRPr="00CF1242">
        <w:rPr>
          <w:rFonts w:ascii="Times New Roman" w:eastAsia="標楷體" w:hAnsi="Times New Roman" w:cs="Times New Roman"/>
          <w:b/>
        </w:rPr>
        <w:t>餐具之清洗應以洗滌、沖洗、消毒三步驟進行，洗滌殺菌後不得再以抹布擦拭餐具；若餐具洗滌外包，則應確認清潔度且有完整覆蓋。</w:t>
      </w:r>
    </w:p>
    <w:p w:rsidR="00C20DB1" w:rsidRPr="00CF1242" w:rsidRDefault="00C20DB1" w:rsidP="00C20DB1">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餐具之洗滌宜具有標準式三槽式洗滌之效果，洗滌殺菌後不得再以抹布擦拭餐具。依據「餐具清洗良好作業指引」，標準式三槽式洗滌包含</w:t>
      </w:r>
    </w:p>
    <w:p w:rsidR="00C20DB1" w:rsidRPr="00CF1242" w:rsidRDefault="00C20DB1" w:rsidP="00487BB1">
      <w:pPr>
        <w:pStyle w:val="a7"/>
        <w:numPr>
          <w:ilvl w:val="0"/>
          <w:numId w:val="4"/>
        </w:numPr>
        <w:snapToGrid w:val="0"/>
        <w:ind w:left="720" w:hangingChars="100" w:hanging="240"/>
        <w:jc w:val="both"/>
        <w:rPr>
          <w:rFonts w:ascii="Times New Roman" w:eastAsia="標楷體" w:hAnsi="Times New Roman" w:cs="Times New Roman"/>
        </w:rPr>
      </w:pPr>
      <w:r w:rsidRPr="00CF1242">
        <w:rPr>
          <w:rFonts w:ascii="Times New Roman" w:eastAsia="標楷體" w:hAnsi="Times New Roman" w:cs="Times New Roman"/>
        </w:rPr>
        <w:t>洗滌槽：具有</w:t>
      </w:r>
      <w:r w:rsidRPr="00CF1242">
        <w:rPr>
          <w:rFonts w:ascii="Times New Roman" w:eastAsia="標楷體" w:hAnsi="Times New Roman" w:cs="Times New Roman"/>
        </w:rPr>
        <w:t>45℃</w:t>
      </w:r>
      <w:r w:rsidRPr="00CF1242">
        <w:rPr>
          <w:rFonts w:ascii="Times New Roman" w:eastAsia="標楷體" w:hAnsi="Times New Roman" w:cs="Times New Roman"/>
        </w:rPr>
        <w:t>以上含洗潔劑之熱水。</w:t>
      </w:r>
    </w:p>
    <w:p w:rsidR="00C20DB1" w:rsidRPr="00CF1242" w:rsidRDefault="00C20DB1" w:rsidP="00487BB1">
      <w:pPr>
        <w:pStyle w:val="a7"/>
        <w:numPr>
          <w:ilvl w:val="0"/>
          <w:numId w:val="4"/>
        </w:numPr>
        <w:snapToGrid w:val="0"/>
        <w:ind w:left="720" w:hangingChars="100" w:hanging="240"/>
        <w:jc w:val="both"/>
        <w:rPr>
          <w:rFonts w:ascii="Times New Roman" w:eastAsia="標楷體" w:hAnsi="Times New Roman" w:cs="Times New Roman"/>
        </w:rPr>
      </w:pPr>
      <w:r w:rsidRPr="00CF1242">
        <w:rPr>
          <w:rFonts w:ascii="Times New Roman" w:eastAsia="標楷體" w:hAnsi="Times New Roman" w:cs="Times New Roman"/>
        </w:rPr>
        <w:t>沖洗槽：具有充足流動之水，且能將洗潔劑沖洗乾淨。</w:t>
      </w:r>
    </w:p>
    <w:p w:rsidR="00C20DB1" w:rsidRPr="00CF1242" w:rsidRDefault="00C20DB1" w:rsidP="00487BB1">
      <w:pPr>
        <w:pStyle w:val="a7"/>
        <w:numPr>
          <w:ilvl w:val="0"/>
          <w:numId w:val="4"/>
        </w:numPr>
        <w:snapToGrid w:val="0"/>
        <w:ind w:left="720" w:hangingChars="100" w:hanging="240"/>
        <w:jc w:val="both"/>
        <w:rPr>
          <w:rFonts w:ascii="Times New Roman" w:eastAsia="標楷體" w:hAnsi="Times New Roman" w:cs="Times New Roman"/>
        </w:rPr>
      </w:pPr>
      <w:r w:rsidRPr="00CF1242">
        <w:rPr>
          <w:rFonts w:ascii="Times New Roman" w:eastAsia="標楷體" w:hAnsi="Times New Roman" w:cs="Times New Roman"/>
        </w:rPr>
        <w:t>有效殺菌槽：得以下列方式之一達成：</w:t>
      </w:r>
    </w:p>
    <w:p w:rsidR="00C20DB1" w:rsidRPr="00CF1242" w:rsidRDefault="00C20DB1" w:rsidP="00C20DB1">
      <w:pPr>
        <w:numPr>
          <w:ilvl w:val="0"/>
          <w:numId w:val="2"/>
        </w:numPr>
        <w:snapToGrid w:val="0"/>
        <w:ind w:leftChars="300" w:left="1145" w:hanging="425"/>
        <w:jc w:val="both"/>
        <w:rPr>
          <w:rFonts w:ascii="Times New Roman" w:eastAsia="標楷體" w:hAnsi="Times New Roman" w:cs="Times New Roman"/>
        </w:rPr>
      </w:pPr>
      <w:r w:rsidRPr="00CF1242">
        <w:rPr>
          <w:rFonts w:ascii="Times New Roman" w:eastAsia="標楷體" w:hAnsi="Times New Roman" w:cs="Times New Roman"/>
          <w:szCs w:val="20"/>
        </w:rPr>
        <w:t>水溫應在</w:t>
      </w:r>
      <w:r w:rsidRPr="00CF1242">
        <w:rPr>
          <w:rFonts w:ascii="Times New Roman" w:eastAsia="標楷體" w:hAnsi="Times New Roman" w:cs="Times New Roman"/>
          <w:szCs w:val="20"/>
        </w:rPr>
        <w:t>80℃</w:t>
      </w:r>
      <w:r w:rsidRPr="00CF1242">
        <w:rPr>
          <w:rFonts w:ascii="Times New Roman" w:eastAsia="標楷體" w:hAnsi="Times New Roman" w:cs="Times New Roman"/>
          <w:szCs w:val="20"/>
        </w:rPr>
        <w:t>以上（人工洗滌應浸</w:t>
      </w:r>
      <w:r w:rsidRPr="00CF1242">
        <w:rPr>
          <w:rFonts w:ascii="Times New Roman" w:eastAsia="標楷體" w:hAnsi="Times New Roman" w:cs="Times New Roman"/>
          <w:szCs w:val="20"/>
        </w:rPr>
        <w:t>2</w:t>
      </w:r>
      <w:r w:rsidRPr="00CF1242">
        <w:rPr>
          <w:rFonts w:ascii="Times New Roman" w:eastAsia="標楷體" w:hAnsi="Times New Roman" w:cs="Times New Roman"/>
          <w:szCs w:val="20"/>
        </w:rPr>
        <w:t>分鐘以上）。</w:t>
      </w:r>
    </w:p>
    <w:p w:rsidR="00C20DB1" w:rsidRPr="00CF1242" w:rsidRDefault="00C20DB1" w:rsidP="00C20DB1">
      <w:pPr>
        <w:numPr>
          <w:ilvl w:val="0"/>
          <w:numId w:val="2"/>
        </w:numPr>
        <w:snapToGrid w:val="0"/>
        <w:ind w:leftChars="300" w:left="1145" w:hanging="425"/>
        <w:jc w:val="both"/>
        <w:rPr>
          <w:rFonts w:ascii="Times New Roman" w:eastAsia="標楷體" w:hAnsi="Times New Roman" w:cs="Times New Roman"/>
        </w:rPr>
      </w:pPr>
      <w:r w:rsidRPr="00CF1242">
        <w:rPr>
          <w:rFonts w:ascii="Times New Roman" w:eastAsia="標楷體" w:hAnsi="Times New Roman" w:cs="Times New Roman"/>
          <w:szCs w:val="20"/>
        </w:rPr>
        <w:t>110℃</w:t>
      </w:r>
      <w:r w:rsidRPr="00CF1242">
        <w:rPr>
          <w:rFonts w:ascii="Times New Roman" w:eastAsia="標楷體" w:hAnsi="Times New Roman" w:cs="Times New Roman"/>
          <w:szCs w:val="20"/>
        </w:rPr>
        <w:t>以上之乾熱（人工洗滌加熱時間</w:t>
      </w:r>
      <w:r w:rsidRPr="00CF1242">
        <w:rPr>
          <w:rFonts w:ascii="Times New Roman" w:eastAsia="標楷體" w:hAnsi="Times New Roman" w:cs="Times New Roman"/>
          <w:szCs w:val="20"/>
        </w:rPr>
        <w:t>30</w:t>
      </w:r>
      <w:r w:rsidRPr="00CF1242">
        <w:rPr>
          <w:rFonts w:ascii="Times New Roman" w:eastAsia="標楷體" w:hAnsi="Times New Roman" w:cs="Times New Roman"/>
          <w:szCs w:val="20"/>
        </w:rPr>
        <w:t>分鐘以上，注意餐具材質）。</w:t>
      </w:r>
    </w:p>
    <w:p w:rsidR="00C20DB1" w:rsidRPr="00CF1242" w:rsidRDefault="00C20DB1" w:rsidP="00C20DB1">
      <w:pPr>
        <w:numPr>
          <w:ilvl w:val="0"/>
          <w:numId w:val="2"/>
        </w:numPr>
        <w:snapToGrid w:val="0"/>
        <w:ind w:leftChars="300" w:left="1145" w:hanging="425"/>
        <w:jc w:val="both"/>
        <w:rPr>
          <w:rFonts w:ascii="Times New Roman" w:eastAsia="標楷體" w:hAnsi="Times New Roman" w:cs="Times New Roman"/>
        </w:rPr>
      </w:pPr>
      <w:r w:rsidRPr="00CF1242">
        <w:rPr>
          <w:rFonts w:ascii="Times New Roman" w:eastAsia="標楷體" w:hAnsi="Times New Roman" w:cs="Times New Roman"/>
          <w:szCs w:val="20"/>
        </w:rPr>
        <w:t>餘氯量</w:t>
      </w:r>
      <w:r w:rsidRPr="00CF1242">
        <w:rPr>
          <w:rFonts w:ascii="Times New Roman" w:eastAsia="標楷體" w:hAnsi="Times New Roman" w:cs="Times New Roman"/>
          <w:szCs w:val="20"/>
        </w:rPr>
        <w:t>200ppm</w:t>
      </w:r>
      <w:r w:rsidRPr="00CF1242">
        <w:rPr>
          <w:rFonts w:ascii="Times New Roman" w:eastAsia="標楷體" w:hAnsi="Times New Roman" w:cs="Times New Roman"/>
          <w:szCs w:val="20"/>
        </w:rPr>
        <w:t>以下氯液（人工洗滌浸泡時間</w:t>
      </w:r>
      <w:r w:rsidRPr="00CF1242">
        <w:rPr>
          <w:rFonts w:ascii="Times New Roman" w:eastAsia="標楷體" w:hAnsi="Times New Roman" w:cs="Times New Roman"/>
          <w:szCs w:val="20"/>
        </w:rPr>
        <w:t>2</w:t>
      </w:r>
      <w:r w:rsidRPr="00CF1242">
        <w:rPr>
          <w:rFonts w:ascii="Times New Roman" w:eastAsia="標楷體" w:hAnsi="Times New Roman" w:cs="Times New Roman"/>
          <w:szCs w:val="20"/>
        </w:rPr>
        <w:t>分鐘以上）。</w:t>
      </w:r>
    </w:p>
    <w:p w:rsidR="00C20DB1" w:rsidRPr="00CF1242" w:rsidRDefault="00C20DB1" w:rsidP="00C20DB1">
      <w:pPr>
        <w:numPr>
          <w:ilvl w:val="0"/>
          <w:numId w:val="2"/>
        </w:numPr>
        <w:snapToGrid w:val="0"/>
        <w:ind w:leftChars="300" w:left="1145" w:hanging="425"/>
        <w:jc w:val="both"/>
        <w:rPr>
          <w:rFonts w:ascii="Times New Roman" w:eastAsia="標楷體" w:hAnsi="Times New Roman" w:cs="Times New Roman"/>
          <w:color w:val="000000" w:themeColor="text1"/>
        </w:rPr>
      </w:pPr>
      <w:r w:rsidRPr="00CF1242">
        <w:rPr>
          <w:rFonts w:ascii="Times New Roman" w:eastAsia="標楷體" w:hAnsi="Times New Roman" w:cs="Times New Roman"/>
          <w:color w:val="000000" w:themeColor="text1"/>
        </w:rPr>
        <w:t>100</w:t>
      </w:r>
      <w:r w:rsidRPr="00CF1242">
        <w:rPr>
          <w:rFonts w:ascii="Times New Roman" w:eastAsia="標楷體" w:hAnsi="Times New Roman" w:cs="Times New Roman"/>
          <w:color w:val="000000" w:themeColor="text1"/>
          <w:szCs w:val="20"/>
        </w:rPr>
        <w:t>℃</w:t>
      </w:r>
      <w:r w:rsidRPr="00CF1242">
        <w:rPr>
          <w:rFonts w:ascii="Times New Roman" w:eastAsia="標楷體" w:hAnsi="Times New Roman" w:cs="Times New Roman"/>
          <w:color w:val="000000" w:themeColor="text1"/>
        </w:rPr>
        <w:t>之沸水</w:t>
      </w:r>
      <w:r w:rsidRPr="00CF1242">
        <w:rPr>
          <w:rFonts w:ascii="Times New Roman" w:eastAsia="標楷體" w:hAnsi="Times New Roman" w:cs="Times New Roman"/>
          <w:color w:val="000000" w:themeColor="text1"/>
        </w:rPr>
        <w:t>(</w:t>
      </w:r>
      <w:r w:rsidRPr="00CF1242">
        <w:rPr>
          <w:rFonts w:ascii="Times New Roman" w:eastAsia="標楷體" w:hAnsi="Times New Roman" w:cs="Times New Roman"/>
          <w:color w:val="000000" w:themeColor="text1"/>
        </w:rPr>
        <w:t>加熱</w:t>
      </w:r>
      <w:r w:rsidRPr="00CF1242">
        <w:rPr>
          <w:rFonts w:ascii="Times New Roman" w:eastAsia="標楷體" w:hAnsi="Times New Roman" w:cs="Times New Roman"/>
          <w:color w:val="000000" w:themeColor="text1"/>
        </w:rPr>
        <w:t>1</w:t>
      </w:r>
      <w:r w:rsidRPr="00CF1242">
        <w:rPr>
          <w:rFonts w:ascii="Times New Roman" w:eastAsia="標楷體" w:hAnsi="Times New Roman" w:cs="Times New Roman"/>
          <w:color w:val="000000" w:themeColor="text1"/>
        </w:rPr>
        <w:t>分鐘以上</w:t>
      </w:r>
      <w:r w:rsidRPr="00CF1242">
        <w:rPr>
          <w:rFonts w:ascii="Times New Roman" w:eastAsia="標楷體" w:hAnsi="Times New Roman" w:cs="Times New Roman"/>
          <w:color w:val="000000" w:themeColor="text1"/>
        </w:rPr>
        <w:t>)</w:t>
      </w:r>
      <w:r w:rsidRPr="00CF1242">
        <w:rPr>
          <w:rFonts w:ascii="Times New Roman" w:eastAsia="標楷體" w:hAnsi="Times New Roman" w:cs="Times New Roman"/>
          <w:color w:val="000000" w:themeColor="text1"/>
        </w:rPr>
        <w:t>。</w:t>
      </w:r>
    </w:p>
    <w:p w:rsidR="00C20DB1" w:rsidRPr="00CF1242" w:rsidRDefault="00C20DB1" w:rsidP="00C20DB1">
      <w:pPr>
        <w:numPr>
          <w:ilvl w:val="0"/>
          <w:numId w:val="2"/>
        </w:numPr>
        <w:snapToGrid w:val="0"/>
        <w:ind w:leftChars="300" w:left="1145" w:hanging="425"/>
        <w:jc w:val="both"/>
        <w:rPr>
          <w:rFonts w:ascii="Times New Roman" w:eastAsia="標楷體" w:hAnsi="Times New Roman" w:cs="Times New Roman"/>
        </w:rPr>
      </w:pPr>
      <w:r w:rsidRPr="00CF1242">
        <w:rPr>
          <w:rFonts w:ascii="Times New Roman" w:eastAsia="標楷體" w:hAnsi="Times New Roman" w:cs="Times New Roman"/>
          <w:szCs w:val="20"/>
        </w:rPr>
        <w:t>100℃</w:t>
      </w:r>
      <w:r w:rsidRPr="00CF1242">
        <w:rPr>
          <w:rFonts w:ascii="Times New Roman" w:eastAsia="標楷體" w:hAnsi="Times New Roman" w:cs="Times New Roman"/>
          <w:szCs w:val="20"/>
        </w:rPr>
        <w:t>之蒸</w:t>
      </w:r>
      <w:r w:rsidR="004F55D5" w:rsidRPr="00CF1242">
        <w:rPr>
          <w:rFonts w:ascii="Times New Roman" w:eastAsia="標楷體" w:hAnsi="Times New Roman" w:cs="Times New Roman"/>
          <w:color w:val="FF0000"/>
          <w:szCs w:val="20"/>
          <w:u w:val="single"/>
        </w:rPr>
        <w:t>汽</w:t>
      </w:r>
      <w:r w:rsidRPr="00CF1242">
        <w:rPr>
          <w:rFonts w:ascii="Times New Roman" w:eastAsia="標楷體" w:hAnsi="Times New Roman" w:cs="Times New Roman"/>
          <w:szCs w:val="20"/>
        </w:rPr>
        <w:t>（人工洗滌加熱時間</w:t>
      </w:r>
      <w:r w:rsidRPr="00CF1242">
        <w:rPr>
          <w:rFonts w:ascii="Times New Roman" w:eastAsia="標楷體" w:hAnsi="Times New Roman" w:cs="Times New Roman"/>
          <w:szCs w:val="20"/>
        </w:rPr>
        <w:t>2</w:t>
      </w:r>
      <w:r w:rsidRPr="00CF1242">
        <w:rPr>
          <w:rFonts w:ascii="Times New Roman" w:eastAsia="標楷體" w:hAnsi="Times New Roman" w:cs="Times New Roman"/>
          <w:szCs w:val="20"/>
        </w:rPr>
        <w:t>分鐘以上）。</w:t>
      </w:r>
    </w:p>
    <w:p w:rsidR="00C20DB1" w:rsidRPr="00CF1242" w:rsidRDefault="00C20DB1" w:rsidP="00487BB1">
      <w:pPr>
        <w:pStyle w:val="a7"/>
        <w:numPr>
          <w:ilvl w:val="0"/>
          <w:numId w:val="4"/>
        </w:numPr>
        <w:snapToGrid w:val="0"/>
        <w:ind w:left="720" w:hangingChars="100" w:hanging="240"/>
        <w:jc w:val="both"/>
        <w:rPr>
          <w:rFonts w:ascii="Times New Roman" w:eastAsia="標楷體" w:hAnsi="Times New Roman" w:cs="Times New Roman"/>
        </w:rPr>
      </w:pPr>
      <w:r w:rsidRPr="00CF1242">
        <w:rPr>
          <w:rFonts w:ascii="Times New Roman" w:eastAsia="標楷體" w:hAnsi="Times New Roman" w:cs="Times New Roman"/>
        </w:rPr>
        <w:t>水溫、水壓未達標準時，不得洗滌。</w:t>
      </w:r>
    </w:p>
    <w:p w:rsidR="00B173D1" w:rsidRPr="00CF1242" w:rsidRDefault="00C20DB1" w:rsidP="008E2A18">
      <w:pPr>
        <w:snapToGrid w:val="0"/>
        <w:spacing w:beforeLines="30" w:before="108"/>
        <w:ind w:leftChars="200" w:left="480" w:firstLineChars="200" w:firstLine="480"/>
        <w:jc w:val="both"/>
        <w:rPr>
          <w:rFonts w:ascii="Times New Roman" w:eastAsia="標楷體" w:hAnsi="Times New Roman" w:cs="Times New Roman"/>
        </w:rPr>
      </w:pPr>
      <w:r w:rsidRPr="00CF1242">
        <w:rPr>
          <w:rFonts w:ascii="Times New Roman" w:eastAsia="標楷體" w:hAnsi="Times New Roman" w:cs="Times New Roman"/>
        </w:rPr>
        <w:t>若校方因</w:t>
      </w:r>
      <w:r w:rsidR="00E64673" w:rsidRPr="00CF1242">
        <w:rPr>
          <w:rFonts w:ascii="Times New Roman" w:eastAsia="標楷體" w:hAnsi="Times New Roman" w:cs="Times New Roman"/>
        </w:rPr>
        <w:t>空間限制</w:t>
      </w:r>
      <w:r w:rsidRPr="00CF1242">
        <w:rPr>
          <w:rFonts w:ascii="Times New Roman" w:eastAsia="標楷體" w:hAnsi="Times New Roman" w:cs="Times New Roman"/>
        </w:rPr>
        <w:t>無法備有三槽式洗滌設備時，洗滌方式仍須有洗滌、沖洗、消毒三步驟之效果，若由外包廠商洗滌時，則應確認其清潔度且要有完整覆蓋。洗滌餐具時，應以食品用洗潔劑，不得使用洗衣粉洗滌。</w:t>
      </w:r>
    </w:p>
    <w:p w:rsidR="00C20DB1" w:rsidRPr="00CF1242" w:rsidRDefault="00C20DB1" w:rsidP="00663990">
      <w:pPr>
        <w:snapToGrid w:val="0"/>
        <w:spacing w:beforeLines="100" w:before="360"/>
        <w:ind w:leftChars="100" w:left="1275" w:hangingChars="431" w:hanging="1035"/>
        <w:jc w:val="both"/>
        <w:rPr>
          <w:rFonts w:ascii="Times New Roman" w:eastAsia="標楷體" w:hAnsi="Times New Roman" w:cs="Times New Roman"/>
          <w:b/>
          <w:color w:val="FF0000"/>
          <w:u w:val="single"/>
        </w:rPr>
      </w:pPr>
      <w:r w:rsidRPr="00CF1242">
        <w:rPr>
          <w:rFonts w:ascii="Times New Roman" w:eastAsia="標楷體" w:hAnsi="Times New Roman" w:cs="Times New Roman"/>
          <w:b/>
          <w:color w:val="FF0000"/>
          <w:u w:val="single"/>
        </w:rPr>
        <w:t>(</w:t>
      </w:r>
      <w:r w:rsidRPr="00CF1242">
        <w:rPr>
          <w:rFonts w:ascii="Times New Roman" w:eastAsia="標楷體" w:hAnsi="Times New Roman" w:cs="Times New Roman"/>
          <w:b/>
          <w:color w:val="FF0000"/>
          <w:u w:val="single"/>
        </w:rPr>
        <w:t>二十</w:t>
      </w:r>
      <w:r w:rsidR="008E2DCB" w:rsidRPr="00CF1242">
        <w:rPr>
          <w:rFonts w:ascii="Times New Roman" w:eastAsia="標楷體" w:hAnsi="Times New Roman" w:cs="Times New Roman"/>
          <w:b/>
          <w:color w:val="FF0000"/>
          <w:u w:val="single"/>
        </w:rPr>
        <w:t>三</w:t>
      </w:r>
      <w:r w:rsidRPr="00CF1242">
        <w:rPr>
          <w:rFonts w:ascii="Times New Roman" w:eastAsia="標楷體" w:hAnsi="Times New Roman" w:cs="Times New Roman"/>
          <w:b/>
          <w:color w:val="FF0000"/>
          <w:u w:val="single"/>
        </w:rPr>
        <w:t xml:space="preserve">) </w:t>
      </w:r>
      <w:r w:rsidR="000F5D29" w:rsidRPr="00CF1242">
        <w:rPr>
          <w:rFonts w:ascii="Times New Roman" w:eastAsia="標楷體" w:hAnsi="Times New Roman" w:cs="Times New Roman"/>
          <w:b/>
          <w:color w:val="FF0000"/>
          <w:u w:val="single"/>
        </w:rPr>
        <w:t>菜餚之貯存及供應應維持適當之溫度，熱藏食品中心溫度應保持在攝氏</w:t>
      </w:r>
      <w:r w:rsidR="000F5D29" w:rsidRPr="00CF1242">
        <w:rPr>
          <w:rFonts w:ascii="Times New Roman" w:eastAsia="標楷體" w:hAnsi="Times New Roman" w:cs="Times New Roman"/>
          <w:b/>
          <w:color w:val="FF0000"/>
          <w:u w:val="single"/>
        </w:rPr>
        <w:t>60</w:t>
      </w:r>
      <w:r w:rsidR="000F5D29" w:rsidRPr="00CF1242">
        <w:rPr>
          <w:rFonts w:ascii="Times New Roman" w:eastAsia="新細明體" w:hAnsi="Times New Roman" w:cs="Times New Roman"/>
          <w:b/>
          <w:color w:val="FF0000"/>
          <w:u w:val="single"/>
        </w:rPr>
        <w:t>℃</w:t>
      </w:r>
      <w:r w:rsidR="000F5D29" w:rsidRPr="00CF1242">
        <w:rPr>
          <w:rFonts w:ascii="Times New Roman" w:eastAsia="標楷體" w:hAnsi="Times New Roman" w:cs="Times New Roman"/>
          <w:b/>
          <w:color w:val="FF0000"/>
          <w:u w:val="single"/>
        </w:rPr>
        <w:t>以上，並有防塵、防蟲等措施。</w:t>
      </w:r>
    </w:p>
    <w:p w:rsidR="00B20EE1" w:rsidRPr="00CF1242" w:rsidRDefault="00B20EE1" w:rsidP="00C20DB1">
      <w:pPr>
        <w:snapToGrid w:val="0"/>
        <w:spacing w:beforeLines="30" w:before="108"/>
        <w:ind w:leftChars="200" w:left="480" w:firstLineChars="200" w:firstLine="480"/>
        <w:jc w:val="both"/>
        <w:rPr>
          <w:rFonts w:ascii="Times New Roman" w:eastAsia="標楷體" w:hAnsi="Times New Roman" w:cs="Times New Roman"/>
          <w:color w:val="000000" w:themeColor="text1"/>
        </w:rPr>
      </w:pPr>
      <w:r w:rsidRPr="00CF1242">
        <w:rPr>
          <w:rFonts w:ascii="Times New Roman" w:eastAsia="標楷體" w:hAnsi="Times New Roman" w:cs="Times New Roman"/>
          <w:color w:val="FF0000"/>
          <w:u w:val="single"/>
        </w:rPr>
        <w:t>烹調須注意時間與溫度掌控，使食材均勻加熱充分煮熟，</w:t>
      </w:r>
      <w:r w:rsidR="00DC730E" w:rsidRPr="002D3221">
        <w:rPr>
          <w:rFonts w:ascii="Times New Roman" w:eastAsia="標楷體" w:hAnsi="Times New Roman" w:cs="Times New Roman" w:hint="eastAsia"/>
          <w:color w:val="FF0000"/>
          <w:u w:val="single"/>
        </w:rPr>
        <w:t>可</w:t>
      </w:r>
      <w:r w:rsidRPr="002D3221">
        <w:rPr>
          <w:rFonts w:ascii="Times New Roman" w:eastAsia="標楷體" w:hAnsi="Times New Roman" w:cs="Times New Roman" w:hint="eastAsia"/>
          <w:color w:val="FF0000"/>
          <w:u w:val="single"/>
        </w:rPr>
        <w:t>使用探針式溫度計確實量測中心溫度是否符合規定。</w:t>
      </w:r>
      <w:r w:rsidRPr="00E67352">
        <w:rPr>
          <w:rFonts w:ascii="Times New Roman" w:eastAsia="標楷體" w:hAnsi="Times New Roman" w:cs="Times New Roman" w:hint="eastAsia"/>
          <w:color w:val="FF0000"/>
          <w:u w:val="single"/>
        </w:rPr>
        <w:t>供應之菜餚應依其特性而有適當的</w:t>
      </w:r>
      <w:r w:rsidR="00C60512" w:rsidRPr="00E67352">
        <w:rPr>
          <w:rFonts w:ascii="Times New Roman" w:eastAsia="標楷體" w:hAnsi="Times New Roman" w:cs="Times New Roman" w:hint="eastAsia"/>
          <w:color w:val="FF0000"/>
          <w:u w:val="single"/>
        </w:rPr>
        <w:t>保存方式</w:t>
      </w:r>
      <w:r w:rsidRPr="00E67352">
        <w:rPr>
          <w:rFonts w:ascii="Times New Roman" w:eastAsia="標楷體" w:hAnsi="Times New Roman" w:cs="Times New Roman" w:hint="eastAsia"/>
          <w:color w:val="FF0000"/>
          <w:u w:val="single"/>
        </w:rPr>
        <w:t>，</w:t>
      </w:r>
      <w:r w:rsidR="00E64673" w:rsidRPr="00E67352">
        <w:rPr>
          <w:rFonts w:ascii="Times New Roman" w:eastAsia="標楷體" w:hAnsi="Times New Roman" w:cs="Times New Roman" w:hint="eastAsia"/>
          <w:color w:val="FF0000"/>
          <w:u w:val="single"/>
        </w:rPr>
        <w:t>冷藏</w:t>
      </w:r>
      <w:r w:rsidR="006B6263" w:rsidRPr="00E67352">
        <w:rPr>
          <w:rFonts w:ascii="Times New Roman" w:eastAsia="標楷體" w:hAnsi="Times New Roman" w:cs="Times New Roman" w:hint="eastAsia"/>
          <w:color w:val="FF0000"/>
          <w:u w:val="single"/>
        </w:rPr>
        <w:t>食品品溫</w:t>
      </w:r>
      <w:r w:rsidR="00E64673" w:rsidRPr="00E67352">
        <w:rPr>
          <w:rFonts w:ascii="Times New Roman" w:eastAsia="標楷體" w:hAnsi="Times New Roman" w:cs="Times New Roman" w:hint="eastAsia"/>
          <w:color w:val="FF0000"/>
          <w:u w:val="single"/>
        </w:rPr>
        <w:t>則應維持在溫度</w:t>
      </w:r>
      <w:r w:rsidR="00E64673" w:rsidRPr="00E67352">
        <w:rPr>
          <w:rFonts w:ascii="Times New Roman" w:eastAsia="標楷體" w:hAnsi="Times New Roman" w:cs="Times New Roman"/>
          <w:color w:val="FF0000"/>
          <w:u w:val="single"/>
        </w:rPr>
        <w:t>7˚C</w:t>
      </w:r>
      <w:r w:rsidR="00E64673" w:rsidRPr="00E67352">
        <w:rPr>
          <w:rFonts w:ascii="Times New Roman" w:eastAsia="標楷體" w:hAnsi="Times New Roman" w:cs="Times New Roman" w:hint="eastAsia"/>
          <w:color w:val="FF0000"/>
          <w:u w:val="single"/>
        </w:rPr>
        <w:t>以下，凍結點以上</w:t>
      </w:r>
      <w:r w:rsidRPr="00E67352">
        <w:rPr>
          <w:rFonts w:ascii="Times New Roman" w:eastAsia="標楷體" w:hAnsi="Times New Roman" w:cs="Times New Roman" w:hint="eastAsia"/>
          <w:color w:val="FF0000"/>
          <w:u w:val="single"/>
        </w:rPr>
        <w:t>；熱藏食品中心溫度應保持在攝氏</w:t>
      </w:r>
      <w:r w:rsidRPr="00E67352">
        <w:rPr>
          <w:rFonts w:ascii="Times New Roman" w:eastAsia="標楷體" w:hAnsi="Times New Roman" w:cs="Times New Roman" w:hint="eastAsia"/>
          <w:color w:val="FF0000"/>
          <w:u w:val="single"/>
        </w:rPr>
        <w:t>60</w:t>
      </w:r>
      <w:r w:rsidRPr="00E67352">
        <w:rPr>
          <w:rFonts w:ascii="Times New Roman" w:eastAsia="標楷體" w:hAnsi="Times New Roman" w:cs="Times New Roman" w:hint="eastAsia"/>
          <w:color w:val="FF0000"/>
          <w:u w:val="single"/>
        </w:rPr>
        <w:t>℃以上</w:t>
      </w:r>
      <w:r w:rsidRPr="00E67352">
        <w:rPr>
          <w:rFonts w:ascii="Times New Roman" w:eastAsia="標楷體" w:hAnsi="Times New Roman" w:cs="Times New Roman" w:hint="eastAsia"/>
          <w:color w:val="000000" w:themeColor="text1"/>
        </w:rPr>
        <w:t>，以避免菜餚變質敗壞</w:t>
      </w:r>
      <w:r w:rsidR="00DC730E" w:rsidRPr="00E67352">
        <w:rPr>
          <w:rFonts w:ascii="Times New Roman" w:eastAsia="標楷體" w:hAnsi="Times New Roman" w:cs="Times New Roman" w:hint="eastAsia"/>
          <w:color w:val="000000" w:themeColor="text1"/>
        </w:rPr>
        <w:t>，</w:t>
      </w:r>
      <w:r w:rsidR="00DC730E" w:rsidRPr="002D3221">
        <w:rPr>
          <w:rFonts w:ascii="Times New Roman" w:eastAsia="標楷體" w:hAnsi="Times New Roman" w:cs="Times New Roman" w:hint="eastAsia"/>
          <w:color w:val="FF0000"/>
          <w:u w:val="single"/>
        </w:rPr>
        <w:t>相關紀錄表單請參考附錄七。</w:t>
      </w:r>
    </w:p>
    <w:p w:rsidR="00B20EE1" w:rsidRPr="00CF1242" w:rsidRDefault="00B20EE1" w:rsidP="00C20DB1">
      <w:pPr>
        <w:snapToGrid w:val="0"/>
        <w:spacing w:beforeLines="30" w:before="108"/>
        <w:ind w:leftChars="200" w:left="480" w:firstLineChars="200" w:firstLine="480"/>
        <w:jc w:val="both"/>
        <w:rPr>
          <w:rFonts w:ascii="Times New Roman" w:eastAsia="標楷體" w:hAnsi="Times New Roman" w:cs="Times New Roman"/>
          <w:color w:val="000000" w:themeColor="text1"/>
        </w:rPr>
      </w:pPr>
      <w:r w:rsidRPr="00CF1242">
        <w:rPr>
          <w:rFonts w:ascii="Times New Roman" w:eastAsia="標楷體" w:hAnsi="Times New Roman" w:cs="Times New Roman"/>
          <w:color w:val="000000" w:themeColor="text1"/>
        </w:rPr>
        <w:t>自助餐之菜餚上方需加裝防污染</w:t>
      </w:r>
      <w:r w:rsidRPr="00CF1242">
        <w:rPr>
          <w:rFonts w:ascii="Times New Roman" w:eastAsia="標楷體" w:hAnsi="Times New Roman" w:cs="Times New Roman"/>
          <w:color w:val="000000" w:themeColor="text1"/>
        </w:rPr>
        <w:t>(</w:t>
      </w:r>
      <w:r w:rsidRPr="00CF1242">
        <w:rPr>
          <w:rFonts w:ascii="Times New Roman" w:eastAsia="標楷體" w:hAnsi="Times New Roman" w:cs="Times New Roman"/>
          <w:color w:val="000000" w:themeColor="text1"/>
        </w:rPr>
        <w:t>防塵、防飛沫</w:t>
      </w:r>
      <w:r w:rsidRPr="00CF1242">
        <w:rPr>
          <w:rFonts w:ascii="Times New Roman" w:eastAsia="標楷體" w:hAnsi="Times New Roman" w:cs="Times New Roman"/>
          <w:color w:val="000000" w:themeColor="text1"/>
        </w:rPr>
        <w:t>)</w:t>
      </w:r>
      <w:r w:rsidRPr="00CF1242">
        <w:rPr>
          <w:rFonts w:ascii="Times New Roman" w:eastAsia="標楷體" w:hAnsi="Times New Roman" w:cs="Times New Roman"/>
          <w:color w:val="000000" w:themeColor="text1"/>
        </w:rPr>
        <w:t>的透明罩，以避免污染食物。</w:t>
      </w:r>
      <w:r w:rsidR="00C20DB1" w:rsidRPr="00CF1242">
        <w:rPr>
          <w:rFonts w:ascii="Times New Roman" w:eastAsia="標楷體" w:hAnsi="Times New Roman" w:cs="Times New Roman"/>
          <w:color w:val="000000" w:themeColor="text1"/>
        </w:rPr>
        <w:t>若為保持溫度而發現</w:t>
      </w:r>
      <w:r w:rsidRPr="00CF1242">
        <w:rPr>
          <w:rFonts w:ascii="Times New Roman" w:eastAsia="標楷體" w:hAnsi="Times New Roman" w:cs="Times New Roman"/>
          <w:color w:val="FF0000"/>
          <w:u w:val="single"/>
        </w:rPr>
        <w:t>保溫設備</w:t>
      </w:r>
      <w:r w:rsidRPr="00CF1242">
        <w:rPr>
          <w:rFonts w:ascii="Times New Roman" w:eastAsia="標楷體" w:hAnsi="Times New Roman" w:cs="Times New Roman"/>
          <w:color w:val="000000" w:themeColor="text1"/>
        </w:rPr>
        <w:t>有</w:t>
      </w:r>
      <w:r w:rsidR="00C20DB1" w:rsidRPr="00CF1242">
        <w:rPr>
          <w:rFonts w:ascii="Times New Roman" w:eastAsia="標楷體" w:hAnsi="Times New Roman" w:cs="Times New Roman"/>
          <w:color w:val="000000" w:themeColor="text1"/>
        </w:rPr>
        <w:t>水蒸氣過大之問題，建議應先確認是否為</w:t>
      </w:r>
      <w:r w:rsidRPr="00CF1242">
        <w:rPr>
          <w:rFonts w:ascii="Times New Roman" w:eastAsia="標楷體" w:hAnsi="Times New Roman" w:cs="Times New Roman"/>
          <w:color w:val="000000" w:themeColor="text1"/>
        </w:rPr>
        <w:t>設備</w:t>
      </w:r>
      <w:r w:rsidR="00C20DB1" w:rsidRPr="00CF1242">
        <w:rPr>
          <w:rFonts w:ascii="Times New Roman" w:eastAsia="標楷體" w:hAnsi="Times New Roman" w:cs="Times New Roman"/>
          <w:color w:val="000000" w:themeColor="text1"/>
        </w:rPr>
        <w:t>及餐盤間有密合度不佳的情形，可加蓋預防。</w:t>
      </w:r>
      <w:r w:rsidR="00E64673" w:rsidRPr="00CF1242">
        <w:rPr>
          <w:rFonts w:ascii="Times New Roman" w:eastAsia="標楷體" w:hAnsi="Times New Roman" w:cs="Times New Roman"/>
          <w:color w:val="FF0000"/>
          <w:u w:val="single"/>
        </w:rPr>
        <w:t>為避免保溫效果不足，保溫設備內之保溫用水不可與食物盛裝盤距離太遠。</w:t>
      </w:r>
    </w:p>
    <w:p w:rsidR="00C20DB1" w:rsidRDefault="00C20DB1" w:rsidP="00C20DB1">
      <w:pPr>
        <w:snapToGrid w:val="0"/>
        <w:spacing w:beforeLines="30" w:before="108"/>
        <w:ind w:leftChars="200" w:left="480" w:firstLineChars="200" w:firstLine="480"/>
        <w:jc w:val="both"/>
        <w:rPr>
          <w:rFonts w:ascii="Times New Roman" w:eastAsia="標楷體" w:hAnsi="Times New Roman" w:cs="Times New Roman"/>
          <w:color w:val="FF0000"/>
          <w:u w:val="single"/>
        </w:rPr>
      </w:pPr>
      <w:r w:rsidRPr="00CF1242">
        <w:rPr>
          <w:rFonts w:ascii="Times New Roman" w:eastAsia="標楷體" w:hAnsi="Times New Roman" w:cs="Times New Roman"/>
          <w:color w:val="000000" w:themeColor="text1"/>
        </w:rPr>
        <w:t>食品調製後應儘速供膳，必要時應加蓋，</w:t>
      </w:r>
      <w:r w:rsidR="00E64673" w:rsidRPr="00CF1242">
        <w:rPr>
          <w:rFonts w:ascii="Times New Roman" w:eastAsia="標楷體" w:hAnsi="Times New Roman" w:cs="Times New Roman"/>
          <w:color w:val="FF0000"/>
          <w:u w:val="single"/>
        </w:rPr>
        <w:t>烹調好的餐點應儘速食用，熱藏餐點建議於</w:t>
      </w:r>
      <w:r w:rsidR="00E64673" w:rsidRPr="00CF1242">
        <w:rPr>
          <w:rFonts w:ascii="Times New Roman" w:eastAsia="標楷體" w:hAnsi="Times New Roman" w:cs="Times New Roman"/>
          <w:color w:val="FF0000"/>
          <w:u w:val="single"/>
        </w:rPr>
        <w:t>4</w:t>
      </w:r>
      <w:r w:rsidR="00E64673" w:rsidRPr="00CF1242">
        <w:rPr>
          <w:rFonts w:ascii="Times New Roman" w:eastAsia="標楷體" w:hAnsi="Times New Roman" w:cs="Times New Roman"/>
          <w:color w:val="FF0000"/>
          <w:u w:val="single"/>
        </w:rPr>
        <w:t>小時內出售或供應；若置於室溫下，建議不超過</w:t>
      </w:r>
      <w:r w:rsidR="00E64673" w:rsidRPr="00CF1242">
        <w:rPr>
          <w:rFonts w:ascii="Times New Roman" w:eastAsia="標楷體" w:hAnsi="Times New Roman" w:cs="Times New Roman"/>
          <w:color w:val="FF0000"/>
          <w:u w:val="single"/>
        </w:rPr>
        <w:t xml:space="preserve"> 2</w:t>
      </w:r>
      <w:r w:rsidR="00E64673" w:rsidRPr="00CF1242">
        <w:rPr>
          <w:rFonts w:ascii="Times New Roman" w:eastAsia="標楷體" w:hAnsi="Times New Roman" w:cs="Times New Roman"/>
          <w:color w:val="FF0000"/>
          <w:u w:val="single"/>
        </w:rPr>
        <w:t>小時，夏天</w:t>
      </w:r>
      <w:r w:rsidR="00E64673" w:rsidRPr="00CF1242">
        <w:rPr>
          <w:rFonts w:ascii="Times New Roman" w:eastAsia="標楷體" w:hAnsi="Times New Roman" w:cs="Times New Roman"/>
          <w:color w:val="FF0000"/>
          <w:u w:val="single"/>
        </w:rPr>
        <w:t>(</w:t>
      </w:r>
      <w:r w:rsidR="00E64673" w:rsidRPr="00CF1242">
        <w:rPr>
          <w:rFonts w:ascii="Times New Roman" w:eastAsia="標楷體" w:hAnsi="Times New Roman" w:cs="Times New Roman"/>
          <w:color w:val="FF0000"/>
          <w:u w:val="single"/>
        </w:rPr>
        <w:t>室溫超過</w:t>
      </w:r>
      <w:r w:rsidR="00E64673" w:rsidRPr="00CF1242">
        <w:rPr>
          <w:rFonts w:ascii="Times New Roman" w:eastAsia="標楷體" w:hAnsi="Times New Roman" w:cs="Times New Roman"/>
          <w:color w:val="FF0000"/>
          <w:u w:val="single"/>
        </w:rPr>
        <w:t xml:space="preserve"> 32℃</w:t>
      </w:r>
      <w:r w:rsidR="00E64673" w:rsidRPr="00CF1242">
        <w:rPr>
          <w:rFonts w:ascii="Times New Roman" w:eastAsia="標楷體" w:hAnsi="Times New Roman" w:cs="Times New Roman"/>
          <w:color w:val="FF0000"/>
          <w:u w:val="single"/>
        </w:rPr>
        <w:t>）不超過</w:t>
      </w:r>
      <w:r w:rsidR="00E64673" w:rsidRPr="00CF1242">
        <w:rPr>
          <w:rFonts w:ascii="Times New Roman" w:eastAsia="標楷體" w:hAnsi="Times New Roman" w:cs="Times New Roman"/>
          <w:color w:val="FF0000"/>
          <w:u w:val="single"/>
        </w:rPr>
        <w:t>1</w:t>
      </w:r>
      <w:r w:rsidR="00E64673" w:rsidRPr="00CF1242">
        <w:rPr>
          <w:rFonts w:ascii="Times New Roman" w:eastAsia="標楷體" w:hAnsi="Times New Roman" w:cs="Times New Roman"/>
          <w:color w:val="FF0000"/>
          <w:u w:val="single"/>
        </w:rPr>
        <w:t>小時，以避免細菌在食品中繁殖而產生毒素。</w:t>
      </w:r>
    </w:p>
    <w:p w:rsidR="00C9279B" w:rsidRPr="00CF1242" w:rsidRDefault="00C9279B" w:rsidP="00C20DB1">
      <w:pPr>
        <w:snapToGrid w:val="0"/>
        <w:spacing w:beforeLines="30" w:before="108"/>
        <w:ind w:leftChars="200" w:left="480" w:firstLineChars="200" w:firstLine="480"/>
        <w:jc w:val="both"/>
        <w:rPr>
          <w:rFonts w:ascii="Times New Roman" w:eastAsia="標楷體" w:hAnsi="Times New Roman" w:cs="Times New Roman"/>
          <w:color w:val="000000" w:themeColor="text1"/>
        </w:rPr>
      </w:pPr>
    </w:p>
    <w:p w:rsidR="00B05199" w:rsidRPr="00CF1242" w:rsidRDefault="00130223" w:rsidP="00162E50">
      <w:pPr>
        <w:pStyle w:val="2"/>
        <w:spacing w:line="320" w:lineRule="exact"/>
        <w:rPr>
          <w:rFonts w:ascii="Times New Roman" w:eastAsia="標楷體" w:hAnsi="Times New Roman" w:cs="Times New Roman"/>
          <w:sz w:val="28"/>
        </w:rPr>
      </w:pPr>
      <w:bookmarkStart w:id="11" w:name="_Toc16608322"/>
      <w:r w:rsidRPr="002D3221">
        <w:rPr>
          <w:rFonts w:ascii="Times New Roman" w:eastAsia="標楷體" w:hAnsi="Times New Roman" w:cs="Times New Roman" w:hint="eastAsia"/>
          <w:color w:val="FF0000"/>
          <w:sz w:val="28"/>
          <w:u w:val="single"/>
        </w:rPr>
        <w:t>八</w:t>
      </w:r>
      <w:r w:rsidR="00B05199" w:rsidRPr="002D3221">
        <w:rPr>
          <w:rFonts w:ascii="Times New Roman" w:eastAsia="標楷體" w:hAnsi="Times New Roman" w:cs="Times New Roman" w:hint="eastAsia"/>
          <w:color w:val="FF0000"/>
          <w:sz w:val="28"/>
          <w:u w:val="single"/>
        </w:rPr>
        <w:t>、</w:t>
      </w:r>
      <w:r w:rsidR="00B05199" w:rsidRPr="00CF1242">
        <w:rPr>
          <w:rFonts w:ascii="Times New Roman" w:eastAsia="標楷體" w:hAnsi="Times New Roman" w:cs="Times New Roman"/>
          <w:sz w:val="28"/>
        </w:rPr>
        <w:t>校園食材登錄平臺</w:t>
      </w:r>
      <w:bookmarkEnd w:id="11"/>
    </w:p>
    <w:p w:rsidR="00B05199" w:rsidRPr="00CF1242" w:rsidRDefault="00B05199" w:rsidP="00B20EE1">
      <w:pPr>
        <w:snapToGrid w:val="0"/>
        <w:spacing w:beforeLines="100" w:before="360"/>
        <w:ind w:leftChars="113" w:left="992" w:hangingChars="300" w:hanging="721"/>
        <w:jc w:val="both"/>
        <w:rPr>
          <w:rFonts w:ascii="Times New Roman" w:eastAsia="標楷體" w:hAnsi="Times New Roman" w:cs="Times New Roman"/>
          <w:b/>
          <w:u w:val="single"/>
        </w:rPr>
      </w:pPr>
      <w:r w:rsidRPr="00CF1242">
        <w:rPr>
          <w:rFonts w:ascii="Times New Roman" w:eastAsia="標楷體" w:hAnsi="Times New Roman" w:cs="Times New Roman"/>
          <w:b/>
        </w:rPr>
        <w:t>(</w:t>
      </w:r>
      <w:r w:rsidR="008C454E" w:rsidRPr="00CF1242">
        <w:rPr>
          <w:rFonts w:ascii="Times New Roman" w:eastAsia="標楷體" w:hAnsi="Times New Roman" w:cs="Times New Roman"/>
          <w:b/>
        </w:rPr>
        <w:t>二</w:t>
      </w:r>
      <w:r w:rsidR="00426C18" w:rsidRPr="00CF1242">
        <w:rPr>
          <w:rFonts w:ascii="Times New Roman" w:eastAsia="標楷體" w:hAnsi="Times New Roman" w:cs="Times New Roman"/>
          <w:b/>
        </w:rPr>
        <w:t>十</w:t>
      </w:r>
      <w:r w:rsidR="008C454E" w:rsidRPr="00CF1242">
        <w:rPr>
          <w:rFonts w:ascii="Times New Roman" w:eastAsia="標楷體" w:hAnsi="Times New Roman" w:cs="Times New Roman"/>
          <w:b/>
        </w:rPr>
        <w:t>四</w:t>
      </w:r>
      <w:r w:rsidRPr="00CF1242">
        <w:rPr>
          <w:rFonts w:ascii="Times New Roman" w:eastAsia="標楷體" w:hAnsi="Times New Roman" w:cs="Times New Roman"/>
          <w:b/>
        </w:rPr>
        <w:t>)</w:t>
      </w:r>
      <w:r w:rsidR="00870013" w:rsidRPr="00CF1242">
        <w:rPr>
          <w:rFonts w:ascii="Times New Roman" w:eastAsia="標楷體" w:hAnsi="Times New Roman" w:cs="Times New Roman"/>
          <w:b/>
        </w:rPr>
        <w:t xml:space="preserve"> </w:t>
      </w:r>
      <w:r w:rsidRPr="00CF1242">
        <w:rPr>
          <w:rFonts w:ascii="Times New Roman" w:eastAsia="標楷體" w:hAnsi="Times New Roman" w:cs="Times New Roman"/>
          <w:b/>
        </w:rPr>
        <w:t>定期至平臺登載供餐之主食材原料、品名、供應商等資訊。</w:t>
      </w:r>
    </w:p>
    <w:p w:rsidR="0045152A" w:rsidRPr="00CF1242" w:rsidRDefault="00711EF3" w:rsidP="00663990">
      <w:pPr>
        <w:snapToGrid w:val="0"/>
        <w:spacing w:beforeLines="30" w:before="108"/>
        <w:ind w:leftChars="200" w:left="480" w:firstLineChars="200" w:firstLine="480"/>
        <w:jc w:val="both"/>
        <w:rPr>
          <w:rFonts w:ascii="Times New Roman" w:eastAsia="標楷體" w:hAnsi="Times New Roman" w:cs="Times New Roman"/>
          <w:b/>
          <w:kern w:val="0"/>
          <w:szCs w:val="24"/>
        </w:rPr>
      </w:pPr>
      <w:r w:rsidRPr="00CF1242">
        <w:rPr>
          <w:rFonts w:ascii="Times New Roman" w:eastAsia="標楷體" w:hAnsi="Times New Roman" w:cs="Times New Roman"/>
          <w:color w:val="FF0000"/>
          <w:kern w:val="0"/>
          <w:szCs w:val="24"/>
          <w:u w:val="single"/>
        </w:rPr>
        <w:t>學校</w:t>
      </w:r>
      <w:r w:rsidR="009A0FE2" w:rsidRPr="00CF1242">
        <w:rPr>
          <w:rFonts w:ascii="Times New Roman" w:eastAsia="標楷體" w:hAnsi="Times New Roman" w:cs="Times New Roman"/>
          <w:color w:val="FF0000"/>
          <w:kern w:val="0"/>
          <w:szCs w:val="24"/>
          <w:u w:val="single"/>
        </w:rPr>
        <w:t>須進行登錄之</w:t>
      </w:r>
      <w:r w:rsidRPr="00CF1242">
        <w:rPr>
          <w:rFonts w:ascii="Times New Roman" w:eastAsia="標楷體" w:hAnsi="Times New Roman" w:cs="Times New Roman"/>
          <w:color w:val="FF0000"/>
          <w:kern w:val="0"/>
          <w:szCs w:val="24"/>
          <w:u w:val="single"/>
        </w:rPr>
        <w:t>餐廳廠商</w:t>
      </w:r>
      <w:r w:rsidR="009A0FE2" w:rsidRPr="00CF1242">
        <w:rPr>
          <w:rFonts w:ascii="Times New Roman" w:eastAsia="標楷體" w:hAnsi="Times New Roman" w:cs="Times New Roman"/>
          <w:color w:val="FF0000"/>
          <w:kern w:val="0"/>
          <w:szCs w:val="24"/>
          <w:u w:val="single"/>
        </w:rPr>
        <w:t>數，除各商家外，亦包</w:t>
      </w:r>
      <w:r w:rsidRPr="00CF1242">
        <w:rPr>
          <w:rFonts w:ascii="Times New Roman" w:eastAsia="標楷體" w:hAnsi="Times New Roman" w:cs="Times New Roman"/>
          <w:color w:val="FF0000"/>
          <w:kern w:val="0"/>
          <w:szCs w:val="24"/>
          <w:u w:val="single"/>
        </w:rPr>
        <w:t>含員生社</w:t>
      </w:r>
      <w:r w:rsidR="009A0FE2" w:rsidRPr="00CF1242">
        <w:rPr>
          <w:rFonts w:ascii="Times New Roman" w:eastAsia="標楷體" w:hAnsi="Times New Roman" w:cs="Times New Roman"/>
          <w:color w:val="FF0000"/>
          <w:kern w:val="0"/>
          <w:szCs w:val="24"/>
          <w:u w:val="single"/>
        </w:rPr>
        <w:t>及</w:t>
      </w:r>
      <w:r w:rsidRPr="00CF1242">
        <w:rPr>
          <w:rFonts w:ascii="Times New Roman" w:eastAsia="標楷體" w:hAnsi="Times New Roman" w:cs="Times New Roman"/>
          <w:color w:val="FF0000"/>
          <w:kern w:val="0"/>
          <w:szCs w:val="24"/>
          <w:u w:val="single"/>
        </w:rPr>
        <w:t>連鎖超商。另</w:t>
      </w:r>
      <w:r w:rsidR="009A0FE2" w:rsidRPr="00CF1242">
        <w:rPr>
          <w:rFonts w:ascii="Times New Roman" w:eastAsia="標楷體" w:hAnsi="Times New Roman" w:cs="Times New Roman"/>
          <w:color w:val="FF0000"/>
          <w:kern w:val="0"/>
          <w:szCs w:val="24"/>
          <w:u w:val="single"/>
        </w:rPr>
        <w:t>請學校餐飲衛生工作人員</w:t>
      </w:r>
      <w:r w:rsidRPr="00CF1242">
        <w:rPr>
          <w:rFonts w:ascii="Times New Roman" w:eastAsia="標楷體" w:hAnsi="Times New Roman" w:cs="Times New Roman"/>
          <w:color w:val="FF0000"/>
          <w:u w:val="single"/>
        </w:rPr>
        <w:t>督導</w:t>
      </w:r>
      <w:r w:rsidR="009A0FE2" w:rsidRPr="00CF1242">
        <w:rPr>
          <w:rFonts w:ascii="Times New Roman" w:eastAsia="標楷體" w:hAnsi="Times New Roman" w:cs="Times New Roman"/>
          <w:color w:val="FF0000"/>
          <w:u w:val="single"/>
        </w:rPr>
        <w:t>各商家</w:t>
      </w:r>
      <w:r w:rsidR="00DB1EF4"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依</w:t>
      </w:r>
      <w:r w:rsidR="00DB1EF4" w:rsidRPr="00CF1242">
        <w:rPr>
          <w:rFonts w:ascii="Times New Roman" w:eastAsia="標楷體" w:hAnsi="Times New Roman" w:cs="Times New Roman"/>
          <w:color w:val="FF0000"/>
          <w:u w:val="single"/>
        </w:rPr>
        <w:t>學校餐廳廚房員生消費合作社衛生管理辦</w:t>
      </w:r>
      <w:r w:rsidRPr="00CF1242">
        <w:rPr>
          <w:rFonts w:ascii="Times New Roman" w:eastAsia="標楷體" w:hAnsi="Times New Roman" w:cs="Times New Roman"/>
          <w:color w:val="FF0000"/>
          <w:u w:val="single"/>
        </w:rPr>
        <w:t>法</w:t>
      </w:r>
      <w:r w:rsidR="00DB1EF4" w:rsidRPr="00CF1242">
        <w:rPr>
          <w:rFonts w:ascii="Times New Roman" w:eastAsia="標楷體" w:hAnsi="Times New Roman" w:cs="Times New Roman"/>
          <w:color w:val="FF0000"/>
          <w:u w:val="single"/>
        </w:rPr>
        <w:t>第</w:t>
      </w:r>
      <w:r w:rsidR="00DB1EF4" w:rsidRPr="00CF1242">
        <w:rPr>
          <w:rFonts w:ascii="Times New Roman" w:eastAsia="標楷體" w:hAnsi="Times New Roman" w:cs="Times New Roman"/>
          <w:color w:val="FF0000"/>
          <w:u w:val="single"/>
        </w:rPr>
        <w:t>9</w:t>
      </w:r>
      <w:r w:rsidR="00DB1EF4" w:rsidRPr="00CF1242">
        <w:rPr>
          <w:rFonts w:ascii="Times New Roman" w:eastAsia="標楷體" w:hAnsi="Times New Roman" w:cs="Times New Roman"/>
          <w:color w:val="FF0000"/>
          <w:u w:val="single"/>
        </w:rPr>
        <w:t>條之規定，</w:t>
      </w:r>
      <w:r w:rsidRPr="00CF1242">
        <w:rPr>
          <w:rFonts w:ascii="Times New Roman" w:eastAsia="標楷體" w:hAnsi="Times New Roman" w:cs="Times New Roman"/>
          <w:color w:val="FF0000"/>
          <w:u w:val="single"/>
        </w:rPr>
        <w:t>落實</w:t>
      </w:r>
      <w:r w:rsidR="0065007B" w:rsidRPr="00CF1242">
        <w:rPr>
          <w:rFonts w:ascii="Times New Roman" w:eastAsia="標楷體" w:hAnsi="Times New Roman" w:cs="Times New Roman"/>
          <w:kern w:val="0"/>
          <w:szCs w:val="24"/>
        </w:rPr>
        <w:t>登載當日供餐資訊</w:t>
      </w:r>
      <w:r w:rsidRPr="00CF1242">
        <w:rPr>
          <w:rFonts w:ascii="Times New Roman" w:eastAsia="標楷體" w:hAnsi="Times New Roman" w:cs="Times New Roman"/>
          <w:kern w:val="0"/>
          <w:szCs w:val="24"/>
        </w:rPr>
        <w:t>，</w:t>
      </w:r>
      <w:r w:rsidRPr="00CF1242">
        <w:rPr>
          <w:rFonts w:ascii="Times New Roman" w:eastAsia="標楷體" w:hAnsi="Times New Roman" w:cs="Times New Roman"/>
          <w:color w:val="FF0000"/>
          <w:kern w:val="0"/>
          <w:szCs w:val="24"/>
          <w:u w:val="single"/>
        </w:rPr>
        <w:t>包含菜單、食材、調味料等</w:t>
      </w:r>
      <w:r w:rsidR="0065007B" w:rsidRPr="00CF1242">
        <w:rPr>
          <w:rFonts w:ascii="Times New Roman" w:eastAsia="標楷體" w:hAnsi="Times New Roman" w:cs="Times New Roman"/>
          <w:color w:val="FF0000"/>
          <w:kern w:val="0"/>
          <w:szCs w:val="24"/>
          <w:u w:val="single"/>
        </w:rPr>
        <w:t>，</w:t>
      </w:r>
      <w:r w:rsidR="0065007B" w:rsidRPr="00CF1242">
        <w:rPr>
          <w:rFonts w:ascii="Times New Roman" w:eastAsia="標楷體" w:hAnsi="Times New Roman" w:cs="Times New Roman"/>
          <w:kern w:val="0"/>
          <w:szCs w:val="24"/>
        </w:rPr>
        <w:t>提供學校供餐資訊透明化，建立學校食品風險管理機制</w:t>
      </w:r>
      <w:r w:rsidR="008C7535" w:rsidRPr="00CF1242">
        <w:rPr>
          <w:rFonts w:ascii="Times New Roman" w:eastAsia="標楷體" w:hAnsi="Times New Roman" w:cs="Times New Roman"/>
          <w:kern w:val="0"/>
          <w:szCs w:val="24"/>
        </w:rPr>
        <w:t>。</w:t>
      </w:r>
    </w:p>
    <w:p w:rsidR="008C7535" w:rsidRPr="00CF1242" w:rsidRDefault="008C7535" w:rsidP="00414D17">
      <w:pPr>
        <w:snapToGrid w:val="0"/>
        <w:spacing w:beforeLines="30" w:before="108"/>
        <w:ind w:leftChars="200" w:left="480" w:firstLineChars="200" w:firstLine="480"/>
        <w:jc w:val="both"/>
        <w:rPr>
          <w:rFonts w:ascii="Times New Roman" w:eastAsia="標楷體" w:hAnsi="Times New Roman" w:cs="Times New Roman"/>
          <w:b/>
          <w:kern w:val="0"/>
          <w:szCs w:val="24"/>
        </w:rPr>
      </w:pPr>
    </w:p>
    <w:p w:rsidR="00426C18" w:rsidRPr="00CF1242" w:rsidRDefault="00130223" w:rsidP="00162E50">
      <w:pPr>
        <w:pStyle w:val="2"/>
        <w:spacing w:line="320" w:lineRule="exact"/>
        <w:rPr>
          <w:rFonts w:ascii="Times New Roman" w:eastAsia="標楷體" w:hAnsi="Times New Roman" w:cs="Times New Roman"/>
          <w:sz w:val="28"/>
        </w:rPr>
      </w:pPr>
      <w:bookmarkStart w:id="12" w:name="_Toc16608323"/>
      <w:r w:rsidRPr="002D3221">
        <w:rPr>
          <w:rFonts w:ascii="Times New Roman" w:eastAsia="標楷體" w:hAnsi="Times New Roman" w:cs="Times New Roman" w:hint="eastAsia"/>
          <w:color w:val="FF0000"/>
          <w:sz w:val="28"/>
          <w:u w:val="single"/>
        </w:rPr>
        <w:t>九</w:t>
      </w:r>
      <w:r w:rsidR="007D30DA" w:rsidRPr="002D3221">
        <w:rPr>
          <w:rFonts w:ascii="Times New Roman" w:eastAsia="標楷體" w:hAnsi="Times New Roman" w:cs="Times New Roman" w:hint="eastAsia"/>
          <w:color w:val="FF0000"/>
          <w:sz w:val="28"/>
          <w:u w:val="single"/>
        </w:rPr>
        <w:t>、</w:t>
      </w:r>
      <w:r w:rsidR="00EA00BE" w:rsidRPr="00CF1242">
        <w:rPr>
          <w:rFonts w:ascii="Times New Roman" w:eastAsia="標楷體" w:hAnsi="Times New Roman" w:cs="Times New Roman"/>
          <w:sz w:val="28"/>
        </w:rPr>
        <w:t>餐飲衛生管理檢查項目</w:t>
      </w:r>
      <w:bookmarkEnd w:id="12"/>
    </w:p>
    <w:p w:rsidR="00EA00BE" w:rsidRPr="00CF1242" w:rsidRDefault="00EA00BE" w:rsidP="00414D17">
      <w:pPr>
        <w:snapToGrid w:val="0"/>
        <w:spacing w:beforeLines="100" w:before="360"/>
        <w:ind w:firstLineChars="177" w:firstLine="425"/>
        <w:jc w:val="both"/>
        <w:rPr>
          <w:rFonts w:ascii="Times New Roman" w:eastAsia="標楷體" w:hAnsi="Times New Roman" w:cs="Times New Roman"/>
          <w:b/>
          <w:sz w:val="28"/>
        </w:rPr>
      </w:pPr>
      <w:r w:rsidRPr="00CF1242">
        <w:rPr>
          <w:rFonts w:ascii="Times New Roman" w:eastAsia="標楷體" w:hAnsi="Times New Roman" w:cs="Times New Roman"/>
          <w:szCs w:val="24"/>
        </w:rPr>
        <w:t>依</w:t>
      </w:r>
      <w:r w:rsidRPr="00CF1242">
        <w:rPr>
          <w:rFonts w:ascii="Times New Roman" w:eastAsia="標楷體" w:hAnsi="Times New Roman" w:cs="Times New Roman"/>
          <w:bCs/>
          <w:kern w:val="24"/>
          <w:szCs w:val="24"/>
        </w:rPr>
        <w:t>「學校衛生法」第</w:t>
      </w:r>
      <w:r w:rsidRPr="00CF1242">
        <w:rPr>
          <w:rFonts w:ascii="Times New Roman" w:eastAsia="標楷體" w:hAnsi="Times New Roman" w:cs="Times New Roman"/>
          <w:bCs/>
          <w:kern w:val="24"/>
          <w:szCs w:val="24"/>
        </w:rPr>
        <w:t>22</w:t>
      </w:r>
      <w:r w:rsidRPr="00CF1242">
        <w:rPr>
          <w:rFonts w:ascii="Times New Roman" w:eastAsia="標楷體" w:hAnsi="Times New Roman" w:cs="Times New Roman"/>
          <w:bCs/>
          <w:kern w:val="24"/>
          <w:szCs w:val="24"/>
        </w:rPr>
        <w:t>條第</w:t>
      </w:r>
      <w:r w:rsidRPr="00CF1242">
        <w:rPr>
          <w:rFonts w:ascii="Times New Roman" w:eastAsia="標楷體" w:hAnsi="Times New Roman" w:cs="Times New Roman"/>
          <w:bCs/>
          <w:kern w:val="24"/>
          <w:szCs w:val="24"/>
        </w:rPr>
        <w:t>5</w:t>
      </w:r>
      <w:r w:rsidRPr="00CF1242">
        <w:rPr>
          <w:rFonts w:ascii="Times New Roman" w:eastAsia="標楷體" w:hAnsi="Times New Roman" w:cs="Times New Roman"/>
          <w:bCs/>
          <w:kern w:val="24"/>
          <w:szCs w:val="24"/>
        </w:rPr>
        <w:t>項規定，各級教育主管機關應會同農業及衛生主管機關定期抽查學校餐飲衛生，每學年至少一次，本部將委託專業單位就以下項目於每學年至各大專校院進行輔導</w:t>
      </w:r>
      <w:r w:rsidRPr="00CF1242">
        <w:rPr>
          <w:rFonts w:ascii="Times New Roman" w:eastAsia="標楷體" w:hAnsi="Times New Roman" w:cs="Times New Roman"/>
          <w:bCs/>
          <w:color w:val="7030A0"/>
          <w:kern w:val="24"/>
          <w:szCs w:val="24"/>
        </w:rPr>
        <w:t>(</w:t>
      </w:r>
      <w:r w:rsidRPr="00CF1242">
        <w:rPr>
          <w:rFonts w:ascii="Times New Roman" w:eastAsia="標楷體" w:hAnsi="Times New Roman" w:cs="Times New Roman"/>
          <w:bCs/>
          <w:color w:val="7030A0"/>
          <w:kern w:val="24"/>
          <w:szCs w:val="24"/>
        </w:rPr>
        <w:t>詳如</w:t>
      </w:r>
      <w:r w:rsidR="00320A3B" w:rsidRPr="00CF1242">
        <w:rPr>
          <w:rFonts w:ascii="Times New Roman" w:eastAsia="標楷體" w:hAnsi="Times New Roman" w:cs="Times New Roman"/>
          <w:bCs/>
          <w:color w:val="7030A0"/>
          <w:kern w:val="24"/>
          <w:szCs w:val="24"/>
        </w:rPr>
        <w:t>表</w:t>
      </w:r>
      <w:r w:rsidR="00320A3B" w:rsidRPr="00CF1242">
        <w:rPr>
          <w:rFonts w:ascii="Times New Roman" w:eastAsia="標楷體" w:hAnsi="Times New Roman" w:cs="Times New Roman"/>
          <w:bCs/>
          <w:color w:val="7030A0"/>
          <w:kern w:val="24"/>
          <w:szCs w:val="24"/>
        </w:rPr>
        <w:t>2-1</w:t>
      </w:r>
      <w:r w:rsidRPr="00CF1242">
        <w:rPr>
          <w:rFonts w:ascii="Times New Roman" w:eastAsia="標楷體" w:hAnsi="Times New Roman" w:cs="Times New Roman"/>
          <w:bCs/>
          <w:color w:val="7030A0"/>
          <w:kern w:val="24"/>
          <w:szCs w:val="24"/>
        </w:rPr>
        <w:t>)</w:t>
      </w:r>
      <w:r w:rsidRPr="00CF1242">
        <w:rPr>
          <w:rFonts w:ascii="Times New Roman" w:eastAsia="標楷體" w:hAnsi="Times New Roman" w:cs="Times New Roman"/>
          <w:bCs/>
          <w:kern w:val="24"/>
          <w:szCs w:val="24"/>
        </w:rPr>
        <w:t>。</w:t>
      </w:r>
      <w:r w:rsidR="002F755F" w:rsidRPr="00CF1242">
        <w:rPr>
          <w:rFonts w:ascii="Times New Roman" w:eastAsia="標楷體" w:hAnsi="Times New Roman" w:cs="Times New Roman"/>
          <w:bCs/>
          <w:kern w:val="24"/>
          <w:szCs w:val="24"/>
        </w:rPr>
        <w:t>學校每週應至少檢查餐飲場所一次</w:t>
      </w:r>
      <w:r w:rsidR="004D0783" w:rsidRPr="00CF1242">
        <w:rPr>
          <w:rFonts w:ascii="Times New Roman" w:eastAsia="標楷體" w:hAnsi="Times New Roman" w:cs="Times New Roman"/>
          <w:bCs/>
          <w:kern w:val="24"/>
          <w:szCs w:val="24"/>
        </w:rPr>
        <w:t>(</w:t>
      </w:r>
      <w:r w:rsidR="004D0783" w:rsidRPr="00CF1242">
        <w:rPr>
          <w:rFonts w:ascii="Times New Roman" w:eastAsia="標楷體" w:hAnsi="Times New Roman" w:cs="Times New Roman"/>
          <w:bCs/>
          <w:kern w:val="24"/>
          <w:szCs w:val="24"/>
        </w:rPr>
        <w:t>附錄二</w:t>
      </w:r>
      <w:r w:rsidR="004D0783" w:rsidRPr="00CF1242">
        <w:rPr>
          <w:rFonts w:ascii="Times New Roman" w:eastAsia="標楷體" w:hAnsi="Times New Roman" w:cs="Times New Roman"/>
          <w:bCs/>
          <w:kern w:val="24"/>
          <w:szCs w:val="24"/>
        </w:rPr>
        <w:t>)</w:t>
      </w:r>
      <w:r w:rsidR="002F755F" w:rsidRPr="00CF1242">
        <w:rPr>
          <w:rFonts w:ascii="Times New Roman" w:eastAsia="標楷體" w:hAnsi="Times New Roman" w:cs="Times New Roman"/>
          <w:bCs/>
          <w:kern w:val="24"/>
          <w:szCs w:val="24"/>
        </w:rPr>
        <w:t>，</w:t>
      </w:r>
      <w:r w:rsidR="004D0783" w:rsidRPr="00CF1242">
        <w:rPr>
          <w:rFonts w:ascii="Times New Roman" w:eastAsia="標楷體" w:hAnsi="Times New Roman" w:cs="Times New Roman"/>
          <w:bCs/>
          <w:kern w:val="24"/>
          <w:szCs w:val="24"/>
        </w:rPr>
        <w:t>業者應每日執行餐飲衛生管理檢查</w:t>
      </w:r>
      <w:r w:rsidR="004D0783" w:rsidRPr="00CF1242">
        <w:rPr>
          <w:rFonts w:ascii="Times New Roman" w:eastAsia="標楷體" w:hAnsi="Times New Roman" w:cs="Times New Roman"/>
          <w:bCs/>
          <w:kern w:val="24"/>
          <w:szCs w:val="24"/>
        </w:rPr>
        <w:t>(</w:t>
      </w:r>
      <w:r w:rsidR="004D0783" w:rsidRPr="00CF1242">
        <w:rPr>
          <w:rFonts w:ascii="Times New Roman" w:eastAsia="標楷體" w:hAnsi="Times New Roman" w:cs="Times New Roman"/>
          <w:bCs/>
          <w:kern w:val="24"/>
          <w:szCs w:val="24"/>
        </w:rPr>
        <w:t>附錄一</w:t>
      </w:r>
      <w:r w:rsidR="004D0783" w:rsidRPr="00CF1242">
        <w:rPr>
          <w:rFonts w:ascii="Times New Roman" w:eastAsia="標楷體" w:hAnsi="Times New Roman" w:cs="Times New Roman"/>
          <w:bCs/>
          <w:kern w:val="24"/>
          <w:szCs w:val="24"/>
        </w:rPr>
        <w:t>)</w:t>
      </w:r>
      <w:r w:rsidR="004D0783" w:rsidRPr="00CF1242">
        <w:rPr>
          <w:rFonts w:ascii="Times New Roman" w:eastAsia="標楷體" w:hAnsi="Times New Roman" w:cs="Times New Roman"/>
          <w:bCs/>
          <w:kern w:val="24"/>
          <w:szCs w:val="24"/>
        </w:rPr>
        <w:t>，</w:t>
      </w:r>
      <w:r w:rsidR="002F755F" w:rsidRPr="00CF1242">
        <w:rPr>
          <w:rFonts w:ascii="Times New Roman" w:eastAsia="標楷體" w:hAnsi="Times New Roman" w:cs="Times New Roman"/>
          <w:bCs/>
          <w:kern w:val="24"/>
          <w:szCs w:val="24"/>
        </w:rPr>
        <w:t>並予記錄</w:t>
      </w:r>
      <w:r w:rsidR="00443925" w:rsidRPr="00CF1242">
        <w:rPr>
          <w:rFonts w:ascii="Times New Roman" w:eastAsia="標楷體" w:hAnsi="Times New Roman" w:cs="Times New Roman"/>
          <w:bCs/>
          <w:kern w:val="24"/>
          <w:szCs w:val="24"/>
        </w:rPr>
        <w:t>。</w:t>
      </w:r>
    </w:p>
    <w:p w:rsidR="00EA00BE" w:rsidRPr="00CF1242" w:rsidRDefault="00130223" w:rsidP="00162E50">
      <w:pPr>
        <w:pStyle w:val="2"/>
        <w:spacing w:line="320" w:lineRule="exact"/>
        <w:rPr>
          <w:rFonts w:ascii="Times New Roman" w:eastAsia="標楷體" w:hAnsi="Times New Roman" w:cs="Times New Roman"/>
          <w:sz w:val="28"/>
        </w:rPr>
      </w:pPr>
      <w:bookmarkStart w:id="13" w:name="_Toc16608324"/>
      <w:r w:rsidRPr="002D3221">
        <w:rPr>
          <w:rFonts w:ascii="Times New Roman" w:eastAsia="標楷體" w:hAnsi="Times New Roman" w:cs="Times New Roman" w:hint="eastAsia"/>
          <w:color w:val="FF0000"/>
          <w:sz w:val="28"/>
          <w:u w:val="single"/>
        </w:rPr>
        <w:t>十</w:t>
      </w:r>
      <w:r w:rsidR="00EA00BE" w:rsidRPr="002D3221">
        <w:rPr>
          <w:rFonts w:ascii="Times New Roman" w:eastAsia="標楷體" w:hAnsi="Times New Roman" w:cs="Times New Roman" w:hint="eastAsia"/>
          <w:color w:val="FF0000"/>
          <w:sz w:val="28"/>
          <w:u w:val="single"/>
        </w:rPr>
        <w:t>、</w:t>
      </w:r>
      <w:r w:rsidR="00EA00BE" w:rsidRPr="00CF1242">
        <w:rPr>
          <w:rFonts w:ascii="Times New Roman" w:eastAsia="標楷體" w:hAnsi="Times New Roman" w:cs="Times New Roman"/>
          <w:sz w:val="28"/>
        </w:rPr>
        <w:t>其他管理事項</w:t>
      </w:r>
      <w:bookmarkEnd w:id="13"/>
    </w:p>
    <w:p w:rsidR="00EA00BE" w:rsidRPr="00CF1242" w:rsidRDefault="00EA00BE" w:rsidP="00414D17">
      <w:pPr>
        <w:spacing w:beforeLines="50" w:before="180" w:line="320" w:lineRule="exact"/>
        <w:ind w:firstLineChars="177" w:firstLine="425"/>
        <w:jc w:val="both"/>
        <w:rPr>
          <w:rFonts w:ascii="Times New Roman" w:eastAsia="標楷體" w:hAnsi="Times New Roman" w:cs="Times New Roman"/>
        </w:rPr>
      </w:pPr>
      <w:r w:rsidRPr="00CF1242">
        <w:rPr>
          <w:rFonts w:ascii="Times New Roman" w:eastAsia="標楷體" w:hAnsi="Times New Roman" w:cs="Times New Roman"/>
        </w:rPr>
        <w:t>供餐使用之食品容器具須符合「食品器具容器包裝衛生標準」，建議不鏽鋼食品容器如屬</w:t>
      </w:r>
      <w:r w:rsidRPr="00CF1242">
        <w:rPr>
          <w:rFonts w:ascii="Times New Roman" w:eastAsia="標楷體" w:hAnsi="Times New Roman" w:cs="Times New Roman"/>
        </w:rPr>
        <w:t>CNS12324</w:t>
      </w:r>
      <w:r w:rsidRPr="00CF1242">
        <w:rPr>
          <w:rFonts w:ascii="Times New Roman" w:eastAsia="標楷體" w:hAnsi="Times New Roman" w:cs="Times New Roman"/>
        </w:rPr>
        <w:t>金屬製飯盒或</w:t>
      </w:r>
      <w:r w:rsidRPr="00CF1242">
        <w:rPr>
          <w:rFonts w:ascii="Times New Roman" w:eastAsia="標楷體" w:hAnsi="Times New Roman" w:cs="Times New Roman"/>
        </w:rPr>
        <w:t>CNS12325</w:t>
      </w:r>
      <w:r w:rsidRPr="00CF1242">
        <w:rPr>
          <w:rFonts w:ascii="Times New Roman" w:eastAsia="標楷體" w:hAnsi="Times New Roman" w:cs="Times New Roman"/>
        </w:rPr>
        <w:t>金屬製多層菜盒，其所使用之不鏽鋼材料應符合</w:t>
      </w:r>
      <w:r w:rsidRPr="00CF1242">
        <w:rPr>
          <w:rFonts w:ascii="Times New Roman" w:eastAsia="標楷體" w:hAnsi="Times New Roman" w:cs="Times New Roman"/>
        </w:rPr>
        <w:t>CNS8499</w:t>
      </w:r>
      <w:r w:rsidRPr="00CF1242">
        <w:rPr>
          <w:rFonts w:ascii="Times New Roman" w:eastAsia="標楷體" w:hAnsi="Times New Roman" w:cs="Times New Roman"/>
        </w:rPr>
        <w:t>「冷軋不鏽鋼鋼板、鋼片及鋼帶」表</w:t>
      </w:r>
      <w:r w:rsidRPr="00CF1242">
        <w:rPr>
          <w:rFonts w:ascii="Times New Roman" w:eastAsia="標楷體" w:hAnsi="Times New Roman" w:cs="Times New Roman"/>
        </w:rPr>
        <w:t>1</w:t>
      </w:r>
      <w:r w:rsidRPr="00CF1242">
        <w:rPr>
          <w:rFonts w:ascii="Times New Roman" w:eastAsia="標楷體" w:hAnsi="Times New Roman" w:cs="Times New Roman"/>
        </w:rPr>
        <w:t>中種類符號</w:t>
      </w:r>
      <w:r w:rsidRPr="00CF1242">
        <w:rPr>
          <w:rFonts w:ascii="Times New Roman" w:eastAsia="標楷體" w:hAnsi="Times New Roman" w:cs="Times New Roman"/>
        </w:rPr>
        <w:t>304</w:t>
      </w:r>
      <w:r w:rsidRPr="00CF1242">
        <w:rPr>
          <w:rFonts w:ascii="Times New Roman" w:eastAsia="標楷體" w:hAnsi="Times New Roman" w:cs="Times New Roman"/>
        </w:rPr>
        <w:t>之規定。一般而言，美耐皿耐熱溫度約</w:t>
      </w:r>
      <w:r w:rsidRPr="00CF1242">
        <w:rPr>
          <w:rFonts w:ascii="Times New Roman" w:eastAsia="標楷體" w:hAnsi="Times New Roman" w:cs="Times New Roman"/>
        </w:rPr>
        <w:t>110</w:t>
      </w:r>
      <w:r w:rsidRPr="00CF1242">
        <w:rPr>
          <w:rFonts w:ascii="Times New Roman" w:eastAsia="標楷體" w:hAnsi="Times New Roman" w:cs="Times New Roman"/>
        </w:rPr>
        <w:t>～</w:t>
      </w:r>
      <w:r w:rsidRPr="00CF1242">
        <w:rPr>
          <w:rFonts w:ascii="Times New Roman" w:eastAsia="標楷體" w:hAnsi="Times New Roman" w:cs="Times New Roman"/>
        </w:rPr>
        <w:t>130℃</w:t>
      </w:r>
      <w:r w:rsidRPr="00CF1242">
        <w:rPr>
          <w:rFonts w:ascii="Times New Roman" w:eastAsia="標楷體" w:hAnsi="Times New Roman" w:cs="Times New Roman"/>
        </w:rPr>
        <w:t>，但仍需視塑膠產品特性而定；熱食如超過</w:t>
      </w:r>
      <w:r w:rsidRPr="00CF1242">
        <w:rPr>
          <w:rFonts w:ascii="Times New Roman" w:eastAsia="標楷體" w:hAnsi="Times New Roman" w:cs="Times New Roman"/>
        </w:rPr>
        <w:t>100℃</w:t>
      </w:r>
      <w:r w:rsidRPr="00CF1242">
        <w:rPr>
          <w:rFonts w:ascii="Times New Roman" w:eastAsia="標楷體" w:hAnsi="Times New Roman" w:cs="Times New Roman"/>
        </w:rPr>
        <w:t>，則建議減用或全面禁用美耐皿，或選擇其他材質容器盛裝</w:t>
      </w:r>
      <w:r w:rsidRPr="00CF1242">
        <w:rPr>
          <w:rFonts w:ascii="Times New Roman" w:eastAsia="標楷體" w:hAnsi="Times New Roman" w:cs="Times New Roman"/>
        </w:rPr>
        <w:t>(</w:t>
      </w:r>
      <w:r w:rsidRPr="00CF1242">
        <w:rPr>
          <w:rFonts w:ascii="Times New Roman" w:eastAsia="標楷體" w:hAnsi="Times New Roman" w:cs="Times New Roman"/>
        </w:rPr>
        <w:t>如玻璃、陶瓷、不鏽鋼等</w:t>
      </w:r>
      <w:r w:rsidRPr="00CF1242">
        <w:rPr>
          <w:rFonts w:ascii="Times New Roman" w:eastAsia="標楷體" w:hAnsi="Times New Roman" w:cs="Times New Roman"/>
        </w:rPr>
        <w:t>)</w:t>
      </w:r>
      <w:r w:rsidRPr="00CF1242">
        <w:rPr>
          <w:rFonts w:ascii="Times New Roman" w:eastAsia="標楷體" w:hAnsi="Times New Roman" w:cs="Times New Roman"/>
        </w:rPr>
        <w:t>。清洗塑膠餐器具時，應選擇中性洗潔劑清洗，避免酸性或鹼性洗潔劑侵蝕塑膠；塑膠餐器具清洗完後，應避免使用紫外線消毒殺菌，一旦發現有材質龜裂或顏色異常的現象時，應盡量淘汰，避免使用。</w:t>
      </w:r>
    </w:p>
    <w:p w:rsidR="00404668" w:rsidRPr="00CF1242" w:rsidRDefault="00EA00BE" w:rsidP="00B173D1">
      <w:pPr>
        <w:snapToGrid w:val="0"/>
        <w:spacing w:beforeLines="50" w:before="180"/>
        <w:ind w:firstLineChars="177" w:firstLine="425"/>
        <w:jc w:val="both"/>
        <w:rPr>
          <w:rFonts w:ascii="Times New Roman" w:eastAsia="標楷體" w:hAnsi="Times New Roman" w:cs="Times New Roman"/>
        </w:rPr>
      </w:pPr>
      <w:r w:rsidRPr="00CF1242">
        <w:rPr>
          <w:rFonts w:ascii="Times New Roman" w:eastAsia="標楷體" w:hAnsi="Times New Roman" w:cs="Times New Roman"/>
        </w:rPr>
        <w:t>配膳與收銀作業不得有相互污染行為，收取金錢跟接觸食品之人員不得為同一人，如不得已為同一人，接觸食品前應充分清洗、消毒手部或戴乾淨衛生之手套。配膳區應避免食品與半成品或其它器具、容器有交叉污染之機會。配膳及供膳區應隨時保持清潔、地面保持乾燥，維持舒適的作業環境，避免溫度太高微生物容易滋長。供餐桌面、師生用餐處之桌面需保持清潔。另外，也鼓勵校方可標示餐食的各類食物份數或熱量，以利健康飲食教育宣導。</w:t>
      </w:r>
    </w:p>
    <w:p w:rsidR="00353E56" w:rsidRPr="00CF1242" w:rsidRDefault="00353E56" w:rsidP="00F60DCC">
      <w:pPr>
        <w:snapToGrid w:val="0"/>
        <w:spacing w:beforeLines="50" w:before="180"/>
        <w:ind w:firstLineChars="177" w:firstLine="425"/>
        <w:jc w:val="both"/>
        <w:rPr>
          <w:rFonts w:ascii="Times New Roman" w:eastAsia="標楷體" w:hAnsi="Times New Roman" w:cs="Times New Roman"/>
        </w:rPr>
      </w:pPr>
    </w:p>
    <w:p w:rsidR="00C078AA" w:rsidRPr="00CF1242" w:rsidRDefault="002A75CD" w:rsidP="002A75CD">
      <w:pPr>
        <w:spacing w:beforeLines="50" w:before="180"/>
        <w:rPr>
          <w:rFonts w:ascii="Times New Roman" w:eastAsia="標楷體" w:hAnsi="Times New Roman" w:cs="Times New Roman"/>
          <w:b/>
          <w:sz w:val="28"/>
          <w:szCs w:val="28"/>
        </w:rPr>
      </w:pPr>
      <w:r w:rsidRPr="00CF1242">
        <w:rPr>
          <w:rFonts w:ascii="Times New Roman" w:eastAsia="標楷體" w:hAnsi="Times New Roman" w:cs="Times New Roman"/>
          <w:b/>
          <w:sz w:val="28"/>
          <w:szCs w:val="28"/>
        </w:rPr>
        <w:t>表</w:t>
      </w:r>
      <w:r w:rsidRPr="00CF1242">
        <w:rPr>
          <w:rFonts w:ascii="Times New Roman" w:eastAsia="標楷體" w:hAnsi="Times New Roman" w:cs="Times New Roman"/>
          <w:b/>
          <w:sz w:val="28"/>
          <w:szCs w:val="28"/>
        </w:rPr>
        <w:t xml:space="preserve">2-1 </w:t>
      </w:r>
      <w:r w:rsidR="00CA4ACD" w:rsidRPr="00CF1242">
        <w:rPr>
          <w:rFonts w:ascii="Times New Roman" w:eastAsia="標楷體" w:hAnsi="Times New Roman" w:cs="Times New Roman"/>
          <w:b/>
          <w:sz w:val="28"/>
          <w:szCs w:val="28"/>
        </w:rPr>
        <w:t>大專校院餐飲衛生管理檢查項目</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851"/>
        <w:gridCol w:w="7371"/>
      </w:tblGrid>
      <w:tr w:rsidR="006200BF" w:rsidRPr="00CF1242" w:rsidTr="00DB0FC0">
        <w:trPr>
          <w:trHeight w:val="680"/>
          <w:tblHeader/>
        </w:trPr>
        <w:tc>
          <w:tcPr>
            <w:tcW w:w="817" w:type="dxa"/>
            <w:vAlign w:val="center"/>
          </w:tcPr>
          <w:p w:rsidR="00530609" w:rsidRPr="00CF1242" w:rsidRDefault="00530609" w:rsidP="00827887">
            <w:pPr>
              <w:spacing w:line="240" w:lineRule="exact"/>
              <w:jc w:val="center"/>
              <w:rPr>
                <w:rFonts w:ascii="Times New Roman" w:eastAsia="標楷體" w:hAnsi="Times New Roman" w:cs="Times New Roman"/>
              </w:rPr>
            </w:pPr>
            <w:r w:rsidRPr="00CF1242">
              <w:rPr>
                <w:rFonts w:ascii="Times New Roman" w:eastAsia="標楷體" w:hAnsi="Times New Roman" w:cs="Times New Roman"/>
              </w:rPr>
              <w:t>輔導項目</w:t>
            </w:r>
          </w:p>
        </w:tc>
        <w:tc>
          <w:tcPr>
            <w:tcW w:w="851" w:type="dxa"/>
            <w:vAlign w:val="center"/>
          </w:tcPr>
          <w:p w:rsidR="00530609" w:rsidRPr="00CF1242" w:rsidRDefault="00530609" w:rsidP="00827887">
            <w:pPr>
              <w:spacing w:line="360" w:lineRule="exact"/>
              <w:jc w:val="center"/>
              <w:rPr>
                <w:rFonts w:ascii="Times New Roman" w:eastAsia="標楷體" w:hAnsi="Times New Roman" w:cs="Times New Roman"/>
              </w:rPr>
            </w:pPr>
            <w:r w:rsidRPr="00CF1242">
              <w:rPr>
                <w:rFonts w:ascii="Times New Roman" w:eastAsia="標楷體" w:hAnsi="Times New Roman" w:cs="Times New Roman"/>
              </w:rPr>
              <w:t>編號</w:t>
            </w:r>
          </w:p>
        </w:tc>
        <w:tc>
          <w:tcPr>
            <w:tcW w:w="7371" w:type="dxa"/>
            <w:vAlign w:val="center"/>
          </w:tcPr>
          <w:p w:rsidR="00530609" w:rsidRPr="00CF1242" w:rsidRDefault="00530609" w:rsidP="00827887">
            <w:pPr>
              <w:spacing w:line="360" w:lineRule="exact"/>
              <w:jc w:val="center"/>
              <w:rPr>
                <w:rFonts w:ascii="Times New Roman" w:eastAsia="標楷體" w:hAnsi="Times New Roman" w:cs="Times New Roman"/>
              </w:rPr>
            </w:pPr>
            <w:r w:rsidRPr="00CF1242">
              <w:rPr>
                <w:rFonts w:ascii="Times New Roman" w:eastAsia="標楷體" w:hAnsi="Times New Roman" w:cs="Times New Roman"/>
              </w:rPr>
              <w:t>內容說明</w:t>
            </w:r>
          </w:p>
        </w:tc>
      </w:tr>
      <w:tr w:rsidR="006200BF" w:rsidRPr="00CF1242" w:rsidTr="00C2480D">
        <w:trPr>
          <w:cantSplit/>
          <w:trHeight w:val="978"/>
        </w:trPr>
        <w:tc>
          <w:tcPr>
            <w:tcW w:w="817" w:type="dxa"/>
            <w:vMerge w:val="restart"/>
            <w:textDirection w:val="tbRlV"/>
            <w:vAlign w:val="center"/>
          </w:tcPr>
          <w:p w:rsidR="00530609" w:rsidRPr="00CF1242" w:rsidRDefault="00530609" w:rsidP="00827887">
            <w:pPr>
              <w:spacing w:line="408" w:lineRule="exact"/>
              <w:jc w:val="center"/>
              <w:rPr>
                <w:rFonts w:ascii="Times New Roman" w:eastAsia="標楷體" w:hAnsi="Times New Roman" w:cs="Times New Roman"/>
              </w:rPr>
            </w:pPr>
            <w:r w:rsidRPr="00CF1242">
              <w:rPr>
                <w:rFonts w:ascii="Times New Roman" w:eastAsia="標楷體" w:hAnsi="Times New Roman" w:cs="Times New Roman"/>
              </w:rPr>
              <w:t>作業場所衛生管理</w:t>
            </w:r>
          </w:p>
        </w:tc>
        <w:tc>
          <w:tcPr>
            <w:tcW w:w="851" w:type="dxa"/>
            <w:vAlign w:val="center"/>
          </w:tcPr>
          <w:p w:rsidR="00530609" w:rsidRPr="00CF1242" w:rsidRDefault="00530609" w:rsidP="00827887">
            <w:pPr>
              <w:spacing w:line="408" w:lineRule="exact"/>
              <w:jc w:val="center"/>
              <w:rPr>
                <w:rFonts w:ascii="Times New Roman" w:eastAsia="標楷體" w:hAnsi="Times New Roman" w:cs="Times New Roman"/>
              </w:rPr>
            </w:pPr>
            <w:r w:rsidRPr="00CF1242">
              <w:rPr>
                <w:rFonts w:ascii="Times New Roman" w:eastAsia="標楷體" w:hAnsi="Times New Roman" w:cs="Times New Roman"/>
              </w:rPr>
              <w:t>1</w:t>
            </w:r>
          </w:p>
        </w:tc>
        <w:tc>
          <w:tcPr>
            <w:tcW w:w="7371" w:type="dxa"/>
            <w:vAlign w:val="center"/>
          </w:tcPr>
          <w:p w:rsidR="00530609" w:rsidRPr="00CF1242" w:rsidRDefault="00C52BB8" w:rsidP="00091A70">
            <w:pPr>
              <w:spacing w:line="408" w:lineRule="exact"/>
              <w:jc w:val="both"/>
              <w:rPr>
                <w:rFonts w:ascii="Times New Roman" w:eastAsia="標楷體" w:hAnsi="Times New Roman" w:cs="Times New Roman"/>
              </w:rPr>
            </w:pPr>
            <w:r w:rsidRPr="00CF1242">
              <w:rPr>
                <w:rFonts w:ascii="Times New Roman" w:eastAsia="標楷體" w:hAnsi="Times New Roman" w:cs="Times New Roman"/>
                <w:color w:val="000000" w:themeColor="text1"/>
              </w:rPr>
              <w:t>作業場所依清潔度要求不同，應加以有效區隔</w:t>
            </w:r>
            <w:r w:rsidRPr="00CF1242">
              <w:rPr>
                <w:rFonts w:ascii="Times New Roman" w:eastAsia="標楷體" w:hAnsi="Times New Roman" w:cs="Times New Roman"/>
                <w:color w:val="000000" w:themeColor="text1"/>
              </w:rPr>
              <w:t>(</w:t>
            </w:r>
            <w:r w:rsidRPr="00CF1242">
              <w:rPr>
                <w:rFonts w:ascii="Times New Roman" w:eastAsia="標楷體" w:hAnsi="Times New Roman" w:cs="Times New Roman"/>
                <w:color w:val="000000" w:themeColor="text1"/>
              </w:rPr>
              <w:t>時間及場所</w:t>
            </w:r>
            <w:r w:rsidRPr="00CF1242">
              <w:rPr>
                <w:rFonts w:ascii="Times New Roman" w:eastAsia="標楷體" w:hAnsi="Times New Roman" w:cs="Times New Roman"/>
                <w:color w:val="000000" w:themeColor="text1"/>
              </w:rPr>
              <w:t>)</w:t>
            </w:r>
            <w:r w:rsidRPr="00CF1242">
              <w:rPr>
                <w:rFonts w:ascii="Times New Roman" w:eastAsia="標楷體" w:hAnsi="Times New Roman" w:cs="Times New Roman"/>
                <w:color w:val="000000" w:themeColor="text1"/>
              </w:rPr>
              <w:t>及管理，並有足夠空間，以避免交叉污染。</w:t>
            </w:r>
          </w:p>
        </w:tc>
      </w:tr>
      <w:tr w:rsidR="00C2480D" w:rsidRPr="00CF1242" w:rsidTr="00C2480D">
        <w:trPr>
          <w:cantSplit/>
          <w:trHeight w:val="1292"/>
        </w:trPr>
        <w:tc>
          <w:tcPr>
            <w:tcW w:w="817" w:type="dxa"/>
            <w:vMerge/>
            <w:vAlign w:val="center"/>
          </w:tcPr>
          <w:p w:rsidR="00C2480D" w:rsidRPr="00CF1242" w:rsidRDefault="00C2480D" w:rsidP="00827887">
            <w:pPr>
              <w:spacing w:line="408" w:lineRule="exact"/>
              <w:jc w:val="center"/>
              <w:rPr>
                <w:rFonts w:ascii="Times New Roman" w:eastAsia="標楷體" w:hAnsi="Times New Roman" w:cs="Times New Roman"/>
              </w:rPr>
            </w:pPr>
          </w:p>
        </w:tc>
        <w:tc>
          <w:tcPr>
            <w:tcW w:w="851" w:type="dxa"/>
            <w:vAlign w:val="center"/>
          </w:tcPr>
          <w:p w:rsidR="00C2480D" w:rsidRPr="00CF1242" w:rsidRDefault="00C2480D" w:rsidP="00827887">
            <w:pPr>
              <w:spacing w:line="408" w:lineRule="exact"/>
              <w:jc w:val="center"/>
              <w:rPr>
                <w:rFonts w:ascii="Times New Roman" w:eastAsia="標楷體" w:hAnsi="Times New Roman" w:cs="Times New Roman"/>
              </w:rPr>
            </w:pPr>
            <w:r w:rsidRPr="00CF1242">
              <w:rPr>
                <w:rFonts w:ascii="Times New Roman" w:eastAsia="標楷體" w:hAnsi="Times New Roman" w:cs="Times New Roman"/>
              </w:rPr>
              <w:t>2</w:t>
            </w:r>
          </w:p>
        </w:tc>
        <w:tc>
          <w:tcPr>
            <w:tcW w:w="7371" w:type="dxa"/>
            <w:vAlign w:val="center"/>
          </w:tcPr>
          <w:p w:rsidR="00C2480D" w:rsidRPr="00CF1242" w:rsidRDefault="00C2480D" w:rsidP="00827887">
            <w:pPr>
              <w:spacing w:line="408" w:lineRule="exact"/>
              <w:jc w:val="both"/>
              <w:rPr>
                <w:rFonts w:ascii="Times New Roman" w:eastAsia="標楷體" w:hAnsi="Times New Roman" w:cs="Times New Roman"/>
              </w:rPr>
            </w:pPr>
            <w:r w:rsidRPr="00CF1242">
              <w:rPr>
                <w:rFonts w:ascii="Times New Roman" w:eastAsia="標楷體" w:hAnsi="Times New Roman" w:cs="Times New Roman"/>
                <w:color w:val="000000" w:themeColor="text1"/>
              </w:rPr>
              <w:t>作業場所之地面、牆壁、天花板、支柱、屋頂、燈飾、紗門等應保持清潔、避免積水或濕滑。</w:t>
            </w:r>
          </w:p>
        </w:tc>
      </w:tr>
      <w:tr w:rsidR="006200BF" w:rsidRPr="00CF1242" w:rsidTr="00DB0FC0">
        <w:trPr>
          <w:cantSplit/>
          <w:trHeight w:val="680"/>
        </w:trPr>
        <w:tc>
          <w:tcPr>
            <w:tcW w:w="817" w:type="dxa"/>
            <w:vMerge/>
            <w:vAlign w:val="center"/>
          </w:tcPr>
          <w:p w:rsidR="00530609" w:rsidRPr="00CF1242" w:rsidRDefault="00530609" w:rsidP="00827887">
            <w:pPr>
              <w:spacing w:line="408" w:lineRule="exact"/>
              <w:jc w:val="center"/>
              <w:rPr>
                <w:rFonts w:ascii="Times New Roman" w:eastAsia="標楷體" w:hAnsi="Times New Roman" w:cs="Times New Roman"/>
              </w:rPr>
            </w:pPr>
          </w:p>
        </w:tc>
        <w:tc>
          <w:tcPr>
            <w:tcW w:w="851" w:type="dxa"/>
            <w:vAlign w:val="center"/>
          </w:tcPr>
          <w:p w:rsidR="00530609" w:rsidRPr="00EE1122" w:rsidRDefault="00530609" w:rsidP="00827887">
            <w:pPr>
              <w:spacing w:line="408" w:lineRule="exact"/>
              <w:jc w:val="center"/>
              <w:rPr>
                <w:rFonts w:ascii="Times New Roman" w:eastAsia="標楷體" w:hAnsi="Times New Roman" w:cs="Times New Roman"/>
              </w:rPr>
            </w:pPr>
            <w:r w:rsidRPr="00EE1122">
              <w:rPr>
                <w:rFonts w:ascii="Times New Roman" w:eastAsia="標楷體" w:hAnsi="Times New Roman" w:cs="Times New Roman"/>
              </w:rPr>
              <w:t>3</w:t>
            </w:r>
          </w:p>
        </w:tc>
        <w:tc>
          <w:tcPr>
            <w:tcW w:w="7371" w:type="dxa"/>
            <w:vAlign w:val="center"/>
          </w:tcPr>
          <w:p w:rsidR="00530609" w:rsidRPr="00CF1242" w:rsidRDefault="00EE1122" w:rsidP="00827887">
            <w:pPr>
              <w:spacing w:line="408" w:lineRule="exact"/>
              <w:jc w:val="both"/>
              <w:rPr>
                <w:rFonts w:ascii="Times New Roman" w:eastAsia="標楷體" w:hAnsi="Times New Roman" w:cs="Times New Roman"/>
              </w:rPr>
            </w:pPr>
            <w:r w:rsidRPr="00EE1122">
              <w:rPr>
                <w:rFonts w:ascii="Times New Roman" w:eastAsia="標楷體" w:hAnsi="Times New Roman" w:cs="Times New Roman" w:hint="eastAsia"/>
                <w:color w:val="000000" w:themeColor="text1"/>
              </w:rPr>
              <w:t>作業場所不得發現蟑螂、老鼠、蒼蠅等病媒或其蹤跡</w:t>
            </w:r>
            <w:r w:rsidRPr="00EE1122">
              <w:rPr>
                <w:rFonts w:ascii="Times New Roman" w:eastAsia="標楷體" w:hAnsi="Times New Roman" w:cs="Times New Roman" w:hint="eastAsia"/>
                <w:color w:val="FF0000"/>
              </w:rPr>
              <w:t>；</w:t>
            </w:r>
            <w:r w:rsidRPr="00EE1122">
              <w:rPr>
                <w:rFonts w:ascii="Times New Roman" w:eastAsia="標楷體" w:hAnsi="Times New Roman" w:cs="Times New Roman" w:hint="eastAsia"/>
                <w:color w:val="FF0000"/>
                <w:u w:val="single"/>
              </w:rPr>
              <w:t>作業場所不得飼養禽畜、寵物。</w:t>
            </w:r>
          </w:p>
        </w:tc>
      </w:tr>
      <w:tr w:rsidR="006200BF" w:rsidRPr="00CF1242" w:rsidTr="00DB0FC0">
        <w:trPr>
          <w:cantSplit/>
          <w:trHeight w:val="680"/>
        </w:trPr>
        <w:tc>
          <w:tcPr>
            <w:tcW w:w="817" w:type="dxa"/>
            <w:vMerge/>
            <w:vAlign w:val="center"/>
          </w:tcPr>
          <w:p w:rsidR="00275BCA" w:rsidRPr="00CF1242" w:rsidRDefault="00275BCA" w:rsidP="00827887">
            <w:pPr>
              <w:spacing w:line="408" w:lineRule="exact"/>
              <w:jc w:val="center"/>
              <w:rPr>
                <w:rFonts w:ascii="Times New Roman" w:eastAsia="標楷體" w:hAnsi="Times New Roman" w:cs="Times New Roman"/>
              </w:rPr>
            </w:pPr>
          </w:p>
        </w:tc>
        <w:tc>
          <w:tcPr>
            <w:tcW w:w="851" w:type="dxa"/>
            <w:vAlign w:val="center"/>
          </w:tcPr>
          <w:p w:rsidR="00275BCA" w:rsidRPr="00EE1122" w:rsidRDefault="00275BCA" w:rsidP="00A735A7">
            <w:pPr>
              <w:spacing w:line="408" w:lineRule="exact"/>
              <w:jc w:val="center"/>
              <w:rPr>
                <w:rFonts w:ascii="Times New Roman" w:eastAsia="標楷體" w:hAnsi="Times New Roman" w:cs="Times New Roman"/>
              </w:rPr>
            </w:pPr>
            <w:r w:rsidRPr="00EE1122">
              <w:rPr>
                <w:rFonts w:ascii="Times New Roman" w:eastAsia="標楷體" w:hAnsi="Times New Roman" w:cs="Times New Roman"/>
              </w:rPr>
              <w:t>4</w:t>
            </w:r>
          </w:p>
        </w:tc>
        <w:tc>
          <w:tcPr>
            <w:tcW w:w="7371" w:type="dxa"/>
            <w:vAlign w:val="center"/>
          </w:tcPr>
          <w:p w:rsidR="00275BCA" w:rsidRPr="00EE1122" w:rsidRDefault="00C52BB8" w:rsidP="00C52BB8">
            <w:pPr>
              <w:spacing w:line="408" w:lineRule="exact"/>
              <w:jc w:val="both"/>
              <w:rPr>
                <w:rFonts w:ascii="標楷體" w:eastAsia="標楷體" w:hAnsi="標楷體" w:cs="Times New Roman"/>
              </w:rPr>
            </w:pPr>
            <w:r w:rsidRPr="00EE1122">
              <w:rPr>
                <w:rFonts w:ascii="標楷體" w:eastAsia="標楷體" w:hAnsi="標楷體" w:cs="Times New Roman"/>
                <w:color w:val="000000" w:themeColor="text1"/>
              </w:rPr>
              <w:t>作業場所應設置有蓋、防漏、易清洗的垃圾桶、廚餘桶，垃圾及廚餘應適當管理分類存放及適時清理。</w:t>
            </w:r>
          </w:p>
        </w:tc>
      </w:tr>
      <w:tr w:rsidR="006200BF" w:rsidRPr="00CF1242" w:rsidTr="00DB0FC0">
        <w:trPr>
          <w:cantSplit/>
          <w:trHeight w:val="680"/>
        </w:trPr>
        <w:tc>
          <w:tcPr>
            <w:tcW w:w="817" w:type="dxa"/>
            <w:vMerge/>
            <w:vAlign w:val="center"/>
          </w:tcPr>
          <w:p w:rsidR="00275BCA" w:rsidRPr="00CF1242" w:rsidRDefault="00275BCA" w:rsidP="00827887">
            <w:pPr>
              <w:spacing w:line="408" w:lineRule="exact"/>
              <w:jc w:val="center"/>
              <w:rPr>
                <w:rFonts w:ascii="Times New Roman" w:eastAsia="標楷體" w:hAnsi="Times New Roman" w:cs="Times New Roman"/>
              </w:rPr>
            </w:pPr>
          </w:p>
        </w:tc>
        <w:tc>
          <w:tcPr>
            <w:tcW w:w="851" w:type="dxa"/>
            <w:vAlign w:val="center"/>
          </w:tcPr>
          <w:p w:rsidR="00275BCA" w:rsidRPr="00EE1122" w:rsidRDefault="00275BCA" w:rsidP="00A735A7">
            <w:pPr>
              <w:spacing w:line="408" w:lineRule="exact"/>
              <w:jc w:val="center"/>
              <w:rPr>
                <w:rFonts w:ascii="Times New Roman" w:eastAsia="標楷體" w:hAnsi="Times New Roman" w:cs="Times New Roman"/>
              </w:rPr>
            </w:pPr>
            <w:r w:rsidRPr="00EE1122">
              <w:rPr>
                <w:rFonts w:ascii="Times New Roman" w:eastAsia="標楷體" w:hAnsi="Times New Roman" w:cs="Times New Roman"/>
              </w:rPr>
              <w:t>5</w:t>
            </w:r>
          </w:p>
        </w:tc>
        <w:tc>
          <w:tcPr>
            <w:tcW w:w="7371" w:type="dxa"/>
            <w:vAlign w:val="center"/>
          </w:tcPr>
          <w:p w:rsidR="00275BCA" w:rsidRPr="00EE1122" w:rsidRDefault="00EE1122" w:rsidP="00A735A7">
            <w:pPr>
              <w:spacing w:line="408" w:lineRule="exact"/>
              <w:jc w:val="both"/>
              <w:rPr>
                <w:rFonts w:ascii="標楷體" w:eastAsia="標楷體" w:hAnsi="標楷體" w:cs="Times New Roman"/>
              </w:rPr>
            </w:pPr>
            <w:r w:rsidRPr="00EE1122">
              <w:rPr>
                <w:rFonts w:ascii="標楷體" w:eastAsia="標楷體" w:hAnsi="標楷體"/>
                <w:color w:val="000000" w:themeColor="text1"/>
              </w:rPr>
              <w:t>作業場所排水設施須通暢，並有防治病媒入侵之設施；</w:t>
            </w:r>
            <w:r w:rsidRPr="00EE1122">
              <w:rPr>
                <w:rFonts w:ascii="標楷體" w:eastAsia="標楷體" w:hAnsi="標楷體"/>
                <w:color w:val="FF0000"/>
                <w:u w:val="single"/>
              </w:rPr>
              <w:t>截油設施應有適當功效，並經常清理維持清潔。</w:t>
            </w:r>
          </w:p>
        </w:tc>
      </w:tr>
      <w:tr w:rsidR="006200BF" w:rsidRPr="00CF1242" w:rsidTr="00DB0FC0">
        <w:trPr>
          <w:cantSplit/>
          <w:trHeight w:val="680"/>
        </w:trPr>
        <w:tc>
          <w:tcPr>
            <w:tcW w:w="817" w:type="dxa"/>
            <w:vMerge/>
            <w:vAlign w:val="center"/>
          </w:tcPr>
          <w:p w:rsidR="00275BCA" w:rsidRPr="00CF1242" w:rsidRDefault="00275BCA" w:rsidP="00827887">
            <w:pPr>
              <w:spacing w:line="408" w:lineRule="exact"/>
              <w:jc w:val="center"/>
              <w:rPr>
                <w:rFonts w:ascii="Times New Roman" w:eastAsia="標楷體" w:hAnsi="Times New Roman" w:cs="Times New Roman"/>
              </w:rPr>
            </w:pPr>
          </w:p>
        </w:tc>
        <w:tc>
          <w:tcPr>
            <w:tcW w:w="851" w:type="dxa"/>
            <w:vAlign w:val="center"/>
          </w:tcPr>
          <w:p w:rsidR="00275BCA" w:rsidRPr="00CF1242" w:rsidRDefault="00275BCA" w:rsidP="00A735A7">
            <w:pPr>
              <w:spacing w:line="408" w:lineRule="exact"/>
              <w:jc w:val="center"/>
              <w:rPr>
                <w:rFonts w:ascii="Times New Roman" w:eastAsia="標楷體" w:hAnsi="Times New Roman" w:cs="Times New Roman"/>
              </w:rPr>
            </w:pPr>
            <w:r w:rsidRPr="00CF1242">
              <w:rPr>
                <w:rFonts w:ascii="Times New Roman" w:eastAsia="標楷體" w:hAnsi="Times New Roman" w:cs="Times New Roman"/>
              </w:rPr>
              <w:t>6</w:t>
            </w:r>
          </w:p>
        </w:tc>
        <w:tc>
          <w:tcPr>
            <w:tcW w:w="7371" w:type="dxa"/>
            <w:vAlign w:val="center"/>
          </w:tcPr>
          <w:p w:rsidR="00275BCA" w:rsidRPr="00CF1242" w:rsidRDefault="00C52BB8" w:rsidP="00A735A7">
            <w:pPr>
              <w:spacing w:line="408" w:lineRule="exact"/>
              <w:jc w:val="both"/>
              <w:rPr>
                <w:rFonts w:ascii="Times New Roman" w:eastAsia="標楷體" w:hAnsi="Times New Roman" w:cs="Times New Roman"/>
              </w:rPr>
            </w:pPr>
            <w:r w:rsidRPr="00CF1242">
              <w:rPr>
                <w:rFonts w:ascii="Times New Roman" w:eastAsia="標楷體" w:hAnsi="Times New Roman" w:cs="Times New Roman"/>
                <w:color w:val="000000" w:themeColor="text1"/>
              </w:rPr>
              <w:t>照明光線應達到一百米燭光以上，工作或調理檯面應保持二百米燭光以上；使用之光源，不得改變食品之顏色；照明設備應保持清潔。</w:t>
            </w:r>
          </w:p>
        </w:tc>
      </w:tr>
      <w:tr w:rsidR="006200BF" w:rsidRPr="00CF1242" w:rsidTr="00DB0FC0">
        <w:trPr>
          <w:cantSplit/>
          <w:trHeight w:val="680"/>
        </w:trPr>
        <w:tc>
          <w:tcPr>
            <w:tcW w:w="817" w:type="dxa"/>
            <w:vMerge w:val="restart"/>
            <w:textDirection w:val="tbRlV"/>
            <w:vAlign w:val="center"/>
          </w:tcPr>
          <w:p w:rsidR="00607E75" w:rsidRPr="00CF1242" w:rsidRDefault="00607E75" w:rsidP="00346216">
            <w:pPr>
              <w:snapToGrid w:val="0"/>
              <w:spacing w:line="300" w:lineRule="exact"/>
              <w:jc w:val="center"/>
              <w:rPr>
                <w:rFonts w:ascii="Times New Roman" w:eastAsia="標楷體" w:hAnsi="Times New Roman" w:cs="Times New Roman"/>
              </w:rPr>
            </w:pPr>
            <w:r w:rsidRPr="00CF1242">
              <w:rPr>
                <w:rFonts w:ascii="Times New Roman" w:eastAsia="標楷體" w:hAnsi="Times New Roman" w:cs="Times New Roman"/>
              </w:rPr>
              <w:t>從業人員衛生管理</w:t>
            </w:r>
          </w:p>
        </w:tc>
        <w:tc>
          <w:tcPr>
            <w:tcW w:w="851" w:type="dxa"/>
            <w:vAlign w:val="center"/>
          </w:tcPr>
          <w:p w:rsidR="004E67D8" w:rsidRPr="00CF1242" w:rsidRDefault="00443925" w:rsidP="00443925">
            <w:pPr>
              <w:spacing w:line="408" w:lineRule="exact"/>
              <w:jc w:val="center"/>
              <w:rPr>
                <w:rFonts w:ascii="Times New Roman" w:eastAsia="標楷體" w:hAnsi="Times New Roman" w:cs="Times New Roman"/>
              </w:rPr>
            </w:pPr>
            <w:r w:rsidRPr="00CF1242">
              <w:rPr>
                <w:rFonts w:ascii="Times New Roman" w:eastAsia="標楷體" w:hAnsi="Times New Roman" w:cs="Times New Roman"/>
              </w:rPr>
              <w:t>*7</w:t>
            </w:r>
          </w:p>
        </w:tc>
        <w:tc>
          <w:tcPr>
            <w:tcW w:w="7371" w:type="dxa"/>
            <w:vAlign w:val="center"/>
          </w:tcPr>
          <w:p w:rsidR="00607E75" w:rsidRPr="00CF1242" w:rsidRDefault="00C52BB8" w:rsidP="00827887">
            <w:pPr>
              <w:jc w:val="both"/>
              <w:rPr>
                <w:rFonts w:ascii="Times New Roman" w:eastAsia="標楷體" w:hAnsi="Times New Roman" w:cs="Times New Roman"/>
              </w:rPr>
            </w:pPr>
            <w:r w:rsidRPr="00CF1242">
              <w:rPr>
                <w:rFonts w:ascii="Times New Roman" w:eastAsia="標楷體" w:hAnsi="Times New Roman" w:cs="Times New Roman"/>
                <w:color w:val="000000" w:themeColor="text1"/>
              </w:rPr>
              <w:t>從業人員應健康檢查，檢查項目：Ａ型肝炎、手部皮膚病、出疹、膿瘡、外傷、結核病、傷寒或其他可能造成食品污染之疾病；從業期間每年健康檢查至少一次，並保有完整紀錄。</w:t>
            </w:r>
          </w:p>
        </w:tc>
      </w:tr>
      <w:tr w:rsidR="006200BF" w:rsidRPr="00CF1242" w:rsidTr="00DB0FC0">
        <w:trPr>
          <w:cantSplit/>
          <w:trHeight w:val="680"/>
        </w:trPr>
        <w:tc>
          <w:tcPr>
            <w:tcW w:w="817" w:type="dxa"/>
            <w:vMerge/>
            <w:vAlign w:val="center"/>
          </w:tcPr>
          <w:p w:rsidR="00607E75" w:rsidRPr="00CF1242" w:rsidRDefault="00607E75" w:rsidP="00827887">
            <w:pPr>
              <w:spacing w:line="408" w:lineRule="exact"/>
              <w:jc w:val="center"/>
              <w:rPr>
                <w:rFonts w:ascii="Times New Roman" w:eastAsia="標楷體" w:hAnsi="Times New Roman" w:cs="Times New Roman"/>
              </w:rPr>
            </w:pPr>
          </w:p>
        </w:tc>
        <w:tc>
          <w:tcPr>
            <w:tcW w:w="851" w:type="dxa"/>
            <w:vAlign w:val="center"/>
          </w:tcPr>
          <w:p w:rsidR="004E67D8" w:rsidRPr="00CF1242" w:rsidRDefault="00443925" w:rsidP="00827887">
            <w:pPr>
              <w:spacing w:line="408" w:lineRule="exact"/>
              <w:jc w:val="center"/>
              <w:rPr>
                <w:rFonts w:ascii="Times New Roman" w:eastAsia="標楷體" w:hAnsi="Times New Roman" w:cs="Times New Roman"/>
              </w:rPr>
            </w:pPr>
            <w:r w:rsidRPr="00CF1242">
              <w:rPr>
                <w:rFonts w:ascii="Times New Roman" w:eastAsia="標楷體" w:hAnsi="Times New Roman" w:cs="Times New Roman"/>
              </w:rPr>
              <w:t>*8</w:t>
            </w:r>
          </w:p>
        </w:tc>
        <w:tc>
          <w:tcPr>
            <w:tcW w:w="7371" w:type="dxa"/>
            <w:vAlign w:val="center"/>
          </w:tcPr>
          <w:p w:rsidR="00607E75" w:rsidRPr="00EE1122" w:rsidRDefault="00EE1122">
            <w:pPr>
              <w:spacing w:line="408" w:lineRule="exact"/>
              <w:jc w:val="both"/>
              <w:rPr>
                <w:rFonts w:ascii="標楷體" w:eastAsia="標楷體" w:hAnsi="標楷體" w:cs="Times New Roman"/>
              </w:rPr>
            </w:pPr>
            <w:r w:rsidRPr="00EE1122">
              <w:rPr>
                <w:rFonts w:ascii="標楷體" w:eastAsia="標楷體" w:hAnsi="標楷體"/>
                <w:szCs w:val="24"/>
              </w:rPr>
              <w:t>從業人員每學年應參加衛生(健康飲食)講習8小時</w:t>
            </w:r>
            <w:r w:rsidRPr="00EE1122">
              <w:rPr>
                <w:rFonts w:ascii="標楷體" w:eastAsia="標楷體" w:hAnsi="標楷體"/>
                <w:color w:val="FF0000"/>
                <w:szCs w:val="24"/>
                <w:u w:val="single"/>
              </w:rPr>
              <w:t>，並保有完整紀錄。</w:t>
            </w:r>
          </w:p>
        </w:tc>
      </w:tr>
      <w:tr w:rsidR="006200BF" w:rsidRPr="00CF1242" w:rsidTr="00DB0FC0">
        <w:trPr>
          <w:cantSplit/>
          <w:trHeight w:val="680"/>
        </w:trPr>
        <w:tc>
          <w:tcPr>
            <w:tcW w:w="817" w:type="dxa"/>
            <w:vMerge/>
            <w:vAlign w:val="center"/>
          </w:tcPr>
          <w:p w:rsidR="00607E75" w:rsidRPr="00CF1242" w:rsidRDefault="00607E75" w:rsidP="00827887">
            <w:pPr>
              <w:spacing w:line="408" w:lineRule="exact"/>
              <w:jc w:val="center"/>
              <w:rPr>
                <w:rFonts w:ascii="Times New Roman" w:eastAsia="標楷體" w:hAnsi="Times New Roman" w:cs="Times New Roman"/>
              </w:rPr>
            </w:pPr>
          </w:p>
        </w:tc>
        <w:tc>
          <w:tcPr>
            <w:tcW w:w="851" w:type="dxa"/>
            <w:vAlign w:val="center"/>
          </w:tcPr>
          <w:p w:rsidR="00607E75" w:rsidRPr="00CF1242" w:rsidRDefault="00607E75" w:rsidP="00827887">
            <w:pPr>
              <w:spacing w:line="408" w:lineRule="exact"/>
              <w:jc w:val="center"/>
              <w:rPr>
                <w:rFonts w:ascii="Times New Roman" w:eastAsia="標楷體" w:hAnsi="Times New Roman" w:cs="Times New Roman"/>
              </w:rPr>
            </w:pPr>
            <w:r w:rsidRPr="00CF1242">
              <w:rPr>
                <w:rFonts w:ascii="Times New Roman" w:eastAsia="標楷體" w:hAnsi="Times New Roman" w:cs="Times New Roman"/>
              </w:rPr>
              <w:t>9</w:t>
            </w:r>
          </w:p>
        </w:tc>
        <w:tc>
          <w:tcPr>
            <w:tcW w:w="7371" w:type="dxa"/>
            <w:vAlign w:val="center"/>
          </w:tcPr>
          <w:p w:rsidR="00607E75" w:rsidRPr="00CF1242" w:rsidRDefault="00C52BB8" w:rsidP="00827887">
            <w:pPr>
              <w:spacing w:line="408" w:lineRule="exact"/>
              <w:jc w:val="both"/>
              <w:rPr>
                <w:rFonts w:ascii="Times New Roman" w:eastAsia="標楷體" w:hAnsi="Times New Roman" w:cs="Times New Roman"/>
              </w:rPr>
            </w:pPr>
            <w:r w:rsidRPr="00CF1242">
              <w:rPr>
                <w:rFonts w:ascii="Times New Roman" w:eastAsia="標楷體" w:hAnsi="Times New Roman" w:cs="Times New Roman"/>
                <w:color w:val="000000" w:themeColor="text1"/>
              </w:rPr>
              <w:t>食品從業人員應穿戴整齊清潔的工作衣帽</w:t>
            </w:r>
            <w:r w:rsidRPr="00CF1242">
              <w:rPr>
                <w:rFonts w:ascii="Times New Roman" w:eastAsia="標楷體" w:hAnsi="Times New Roman" w:cs="Times New Roman"/>
                <w:color w:val="000000" w:themeColor="text1"/>
              </w:rPr>
              <w:t>(</w:t>
            </w:r>
            <w:r w:rsidRPr="00CF1242">
              <w:rPr>
                <w:rFonts w:ascii="Times New Roman" w:eastAsia="標楷體" w:hAnsi="Times New Roman" w:cs="Times New Roman"/>
                <w:color w:val="000000" w:themeColor="text1"/>
              </w:rPr>
              <w:t>鞋</w:t>
            </w:r>
            <w:r w:rsidRPr="00CF1242">
              <w:rPr>
                <w:rFonts w:ascii="Times New Roman" w:eastAsia="標楷體" w:hAnsi="Times New Roman" w:cs="Times New Roman"/>
                <w:color w:val="000000" w:themeColor="text1"/>
              </w:rPr>
              <w:t>)</w:t>
            </w:r>
            <w:r w:rsidRPr="00CF1242">
              <w:rPr>
                <w:rFonts w:ascii="Times New Roman" w:eastAsia="標楷體" w:hAnsi="Times New Roman" w:cs="Times New Roman"/>
                <w:color w:val="000000" w:themeColor="text1"/>
              </w:rPr>
              <w:t>、頭髮需有效覆蓋或戴網帽，必要時應戴口罩，且不得蓄留指甲、塗抹指甲油及佩戴飾物等。</w:t>
            </w:r>
            <w:r w:rsidR="00607E75" w:rsidRPr="00CF1242">
              <w:rPr>
                <w:rFonts w:ascii="Times New Roman" w:eastAsia="標楷體" w:hAnsi="Times New Roman" w:cs="Times New Roman"/>
              </w:rPr>
              <w:t xml:space="preserve"> </w:t>
            </w:r>
          </w:p>
        </w:tc>
      </w:tr>
      <w:tr w:rsidR="006200BF" w:rsidRPr="00CF1242" w:rsidTr="00DB0FC0">
        <w:trPr>
          <w:cantSplit/>
          <w:trHeight w:val="680"/>
        </w:trPr>
        <w:tc>
          <w:tcPr>
            <w:tcW w:w="817" w:type="dxa"/>
            <w:vMerge/>
            <w:vAlign w:val="center"/>
          </w:tcPr>
          <w:p w:rsidR="00607E75" w:rsidRPr="00CF1242" w:rsidRDefault="00607E75" w:rsidP="00827887">
            <w:pPr>
              <w:spacing w:line="408" w:lineRule="exact"/>
              <w:jc w:val="center"/>
              <w:rPr>
                <w:rFonts w:ascii="Times New Roman" w:eastAsia="標楷體" w:hAnsi="Times New Roman" w:cs="Times New Roman"/>
              </w:rPr>
            </w:pPr>
          </w:p>
        </w:tc>
        <w:tc>
          <w:tcPr>
            <w:tcW w:w="851" w:type="dxa"/>
            <w:vAlign w:val="center"/>
          </w:tcPr>
          <w:p w:rsidR="00607E75" w:rsidRPr="00CF1242" w:rsidRDefault="00607E75" w:rsidP="00A735A7">
            <w:pPr>
              <w:spacing w:line="390" w:lineRule="atLeast"/>
              <w:jc w:val="center"/>
              <w:rPr>
                <w:rFonts w:ascii="Times New Roman" w:eastAsia="標楷體" w:hAnsi="Times New Roman" w:cs="Times New Roman"/>
              </w:rPr>
            </w:pPr>
            <w:r w:rsidRPr="00CF1242">
              <w:rPr>
                <w:rFonts w:ascii="Times New Roman" w:eastAsia="標楷體" w:hAnsi="Times New Roman" w:cs="Times New Roman"/>
              </w:rPr>
              <w:t>10</w:t>
            </w:r>
          </w:p>
        </w:tc>
        <w:tc>
          <w:tcPr>
            <w:tcW w:w="7371" w:type="dxa"/>
            <w:vAlign w:val="center"/>
          </w:tcPr>
          <w:p w:rsidR="00607E75" w:rsidRPr="00CF1242" w:rsidRDefault="00C52BB8" w:rsidP="00A735A7">
            <w:pPr>
              <w:spacing w:line="390" w:lineRule="atLeast"/>
              <w:jc w:val="both"/>
              <w:rPr>
                <w:rFonts w:ascii="Times New Roman" w:eastAsia="標楷體" w:hAnsi="Times New Roman" w:cs="Times New Roman"/>
              </w:rPr>
            </w:pPr>
            <w:r w:rsidRPr="00CF1242">
              <w:rPr>
                <w:rFonts w:ascii="Times New Roman" w:eastAsia="標楷體" w:hAnsi="Times New Roman" w:cs="Times New Roman"/>
                <w:color w:val="000000" w:themeColor="text1"/>
              </w:rPr>
              <w:t>食品從業人員手部應經常保持清潔，並應於進入食品作業場所前、如廁後或手部受污染時，依正確步驟洗手及消毒。工作中擤鼻涕或其他可能污染手部之行為後，應立即洗淨後再工作。手上有傷口時，應經過適當的包紮處理後，配戴不透水手套始能工作，禁止傷口直接接觸食品。</w:t>
            </w:r>
          </w:p>
        </w:tc>
      </w:tr>
      <w:tr w:rsidR="006200BF" w:rsidRPr="00CF1242" w:rsidTr="00A03014">
        <w:trPr>
          <w:cantSplit/>
          <w:trHeight w:val="1317"/>
        </w:trPr>
        <w:tc>
          <w:tcPr>
            <w:tcW w:w="817" w:type="dxa"/>
            <w:tcBorders>
              <w:top w:val="single" w:sz="4" w:space="0" w:color="auto"/>
              <w:left w:val="single" w:sz="4" w:space="0" w:color="auto"/>
              <w:bottom w:val="single" w:sz="4" w:space="0" w:color="auto"/>
              <w:right w:val="single" w:sz="4" w:space="0" w:color="auto"/>
            </w:tcBorders>
            <w:textDirection w:val="tbRlV"/>
            <w:vAlign w:val="center"/>
          </w:tcPr>
          <w:p w:rsidR="00275BCA" w:rsidRPr="00CF1242" w:rsidRDefault="00607E75" w:rsidP="00827887">
            <w:pPr>
              <w:spacing w:line="390" w:lineRule="atLeast"/>
              <w:ind w:left="113" w:right="113"/>
              <w:jc w:val="center"/>
              <w:rPr>
                <w:rFonts w:ascii="Times New Roman" w:eastAsia="標楷體" w:hAnsi="Times New Roman" w:cs="Times New Roman"/>
              </w:rPr>
            </w:pPr>
            <w:r w:rsidRPr="00CF1242">
              <w:rPr>
                <w:rFonts w:ascii="Times New Roman" w:eastAsia="標楷體" w:hAnsi="Times New Roman" w:cs="Times New Roman"/>
              </w:rPr>
              <w:t>洗手設施</w:t>
            </w:r>
          </w:p>
        </w:tc>
        <w:tc>
          <w:tcPr>
            <w:tcW w:w="851" w:type="dxa"/>
            <w:tcBorders>
              <w:top w:val="single" w:sz="4" w:space="0" w:color="auto"/>
              <w:left w:val="single" w:sz="4" w:space="0" w:color="auto"/>
              <w:right w:val="single" w:sz="4" w:space="0" w:color="auto"/>
            </w:tcBorders>
            <w:vAlign w:val="center"/>
          </w:tcPr>
          <w:p w:rsidR="00275BCA" w:rsidRPr="00CF1242" w:rsidRDefault="00275BCA" w:rsidP="00827887">
            <w:pPr>
              <w:spacing w:line="390" w:lineRule="atLeast"/>
              <w:jc w:val="center"/>
              <w:rPr>
                <w:rFonts w:ascii="Times New Roman" w:eastAsia="標楷體" w:hAnsi="Times New Roman" w:cs="Times New Roman"/>
              </w:rPr>
            </w:pPr>
            <w:r w:rsidRPr="00CF1242">
              <w:rPr>
                <w:rFonts w:ascii="Times New Roman" w:eastAsia="標楷體" w:hAnsi="Times New Roman" w:cs="Times New Roman"/>
              </w:rPr>
              <w:t>11</w:t>
            </w:r>
          </w:p>
        </w:tc>
        <w:tc>
          <w:tcPr>
            <w:tcW w:w="7371" w:type="dxa"/>
            <w:tcBorders>
              <w:top w:val="single" w:sz="4" w:space="0" w:color="auto"/>
              <w:left w:val="single" w:sz="4" w:space="0" w:color="auto"/>
              <w:right w:val="single" w:sz="4" w:space="0" w:color="auto"/>
            </w:tcBorders>
            <w:vAlign w:val="center"/>
          </w:tcPr>
          <w:p w:rsidR="00275BCA" w:rsidRPr="00EE1122" w:rsidRDefault="00EE1122" w:rsidP="00827887">
            <w:pPr>
              <w:spacing w:line="390" w:lineRule="atLeast"/>
              <w:jc w:val="both"/>
              <w:rPr>
                <w:rFonts w:ascii="標楷體" w:eastAsia="標楷體" w:hAnsi="標楷體" w:cs="Times New Roman"/>
              </w:rPr>
            </w:pPr>
            <w:r w:rsidRPr="00EE1122">
              <w:rPr>
                <w:rFonts w:ascii="標楷體" w:eastAsia="標楷體" w:hAnsi="標楷體"/>
                <w:szCs w:val="24"/>
              </w:rPr>
              <w:t>應於適當地點設置洗手設備，</w:t>
            </w:r>
            <w:r w:rsidRPr="00EE1122">
              <w:rPr>
                <w:rFonts w:ascii="標楷體" w:eastAsia="標楷體" w:hAnsi="標楷體"/>
                <w:color w:val="FF0000"/>
                <w:szCs w:val="24"/>
                <w:u w:val="single"/>
              </w:rPr>
              <w:t>並於明顯處張貼食品從業人員洗手步驟掛圖。洗手設備應有洗手乳、指甲刷、乾手器或擦手紙巾(垃圾桶)等，必要時備有消毒設施。</w:t>
            </w:r>
            <w:r w:rsidRPr="00EE1122">
              <w:rPr>
                <w:rFonts w:ascii="標楷體" w:eastAsia="標楷體" w:hAnsi="標楷體"/>
                <w:szCs w:val="24"/>
              </w:rPr>
              <w:t>相關設計應能於使用時防止已清洗之手部再度遭受污染。</w:t>
            </w:r>
          </w:p>
        </w:tc>
      </w:tr>
      <w:tr w:rsidR="00F60DCC" w:rsidRPr="00CF1242" w:rsidTr="002D3221">
        <w:trPr>
          <w:cantSplit/>
          <w:trHeight w:val="2307"/>
        </w:trPr>
        <w:tc>
          <w:tcPr>
            <w:tcW w:w="817" w:type="dxa"/>
            <w:textDirection w:val="tbRlV"/>
          </w:tcPr>
          <w:p w:rsidR="00636D26" w:rsidRPr="00CF1242" w:rsidRDefault="00F8055C" w:rsidP="00663990">
            <w:pPr>
              <w:spacing w:line="300" w:lineRule="exact"/>
              <w:ind w:left="113" w:right="113"/>
              <w:jc w:val="center"/>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等</w:t>
            </w:r>
            <w:r w:rsidR="00636D26" w:rsidRPr="00CF1242">
              <w:rPr>
                <w:rFonts w:ascii="Times New Roman" w:eastAsia="標楷體" w:hAnsi="Times New Roman" w:cs="Times New Roman"/>
                <w:color w:val="FF0000"/>
                <w:u w:val="single"/>
              </w:rPr>
              <w:t>化學物質管理</w:t>
            </w:r>
          </w:p>
          <w:p w:rsidR="00F60DCC" w:rsidRPr="00CF1242" w:rsidRDefault="00636D26">
            <w:pPr>
              <w:spacing w:line="300" w:lineRule="exact"/>
              <w:ind w:left="113" w:right="113"/>
              <w:jc w:val="center"/>
              <w:rPr>
                <w:rFonts w:ascii="Times New Roman" w:eastAsia="標楷體" w:hAnsi="Times New Roman" w:cs="Times New Roman"/>
                <w:highlight w:val="yellow"/>
                <w:u w:val="single"/>
              </w:rPr>
            </w:pPr>
            <w:r w:rsidRPr="00CF1242">
              <w:rPr>
                <w:rFonts w:ascii="Times New Roman" w:eastAsia="標楷體" w:hAnsi="Times New Roman" w:cs="Times New Roman"/>
                <w:color w:val="FF0000"/>
                <w:u w:val="single"/>
              </w:rPr>
              <w:t>清潔用具</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品</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與消毒</w:t>
            </w:r>
          </w:p>
        </w:tc>
        <w:tc>
          <w:tcPr>
            <w:tcW w:w="851" w:type="dxa"/>
            <w:vAlign w:val="center"/>
          </w:tcPr>
          <w:p w:rsidR="00F60DCC" w:rsidRPr="00CF1242" w:rsidRDefault="00F60DCC" w:rsidP="00827887">
            <w:pPr>
              <w:spacing w:line="390" w:lineRule="atLeast"/>
              <w:jc w:val="center"/>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12</w:t>
            </w:r>
          </w:p>
        </w:tc>
        <w:tc>
          <w:tcPr>
            <w:tcW w:w="7371" w:type="dxa"/>
            <w:vAlign w:val="center"/>
          </w:tcPr>
          <w:p w:rsidR="00F60DCC" w:rsidRPr="00EE1122" w:rsidRDefault="00EE1122" w:rsidP="00C37601">
            <w:pPr>
              <w:spacing w:line="390" w:lineRule="atLeast"/>
              <w:jc w:val="both"/>
              <w:rPr>
                <w:rFonts w:ascii="標楷體" w:eastAsia="標楷體" w:hAnsi="標楷體" w:cs="Times New Roman"/>
                <w:color w:val="FF0000"/>
                <w:u w:val="single"/>
              </w:rPr>
            </w:pPr>
            <w:r w:rsidRPr="00EE1122">
              <w:rPr>
                <w:rFonts w:ascii="標楷體" w:eastAsia="標楷體" w:hAnsi="標楷體" w:hint="eastAsia"/>
                <w:color w:val="FF0000"/>
                <w:szCs w:val="24"/>
                <w:u w:val="single"/>
              </w:rPr>
              <w:t>清潔用具(如:掃帚、拖把等)應有專用場所放置。清潔劑、消毒劑及有毒化學物質，應符合相關主管機關之規定，並明確標示，存放於固定場所，且應指定專人負責保管及記錄其用量。食品作業場所內，除維護衛生所必須使用之藥劑外，不得存放使用。</w:t>
            </w:r>
          </w:p>
        </w:tc>
      </w:tr>
    </w:tbl>
    <w:p w:rsidR="006E3E90" w:rsidRDefault="006E3E90"/>
    <w:p w:rsidR="006E3E90" w:rsidRDefault="006E3E90">
      <w:pPr>
        <w:widowControl/>
      </w:pPr>
      <w:r>
        <w:br w:type="page"/>
      </w:r>
    </w:p>
    <w:p w:rsidR="006E3E90" w:rsidRPr="006E3E90" w:rsidRDefault="006E3E90"/>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851"/>
        <w:gridCol w:w="7371"/>
      </w:tblGrid>
      <w:tr w:rsidR="006E3E90" w:rsidRPr="00CF1242" w:rsidTr="006E3E90">
        <w:trPr>
          <w:cantSplit/>
          <w:trHeight w:val="197"/>
        </w:trPr>
        <w:tc>
          <w:tcPr>
            <w:tcW w:w="817" w:type="dxa"/>
            <w:vAlign w:val="center"/>
          </w:tcPr>
          <w:p w:rsidR="006E3E90" w:rsidRPr="00CF1242" w:rsidRDefault="006E3E90" w:rsidP="006E3E90">
            <w:pPr>
              <w:spacing w:line="240" w:lineRule="exact"/>
              <w:jc w:val="center"/>
              <w:rPr>
                <w:rFonts w:ascii="Times New Roman" w:eastAsia="標楷體" w:hAnsi="Times New Roman" w:cs="Times New Roman"/>
              </w:rPr>
            </w:pPr>
            <w:r w:rsidRPr="00CF1242">
              <w:rPr>
                <w:rFonts w:ascii="Times New Roman" w:eastAsia="標楷體" w:hAnsi="Times New Roman" w:cs="Times New Roman"/>
              </w:rPr>
              <w:t>輔導項目</w:t>
            </w:r>
          </w:p>
        </w:tc>
        <w:tc>
          <w:tcPr>
            <w:tcW w:w="851" w:type="dxa"/>
            <w:vAlign w:val="center"/>
          </w:tcPr>
          <w:p w:rsidR="006E3E90" w:rsidRPr="00CF1242" w:rsidRDefault="006E3E90" w:rsidP="006E3E90">
            <w:pPr>
              <w:spacing w:line="360" w:lineRule="exact"/>
              <w:jc w:val="center"/>
              <w:rPr>
                <w:rFonts w:ascii="Times New Roman" w:eastAsia="標楷體" w:hAnsi="Times New Roman" w:cs="Times New Roman"/>
              </w:rPr>
            </w:pPr>
            <w:r w:rsidRPr="00CF1242">
              <w:rPr>
                <w:rFonts w:ascii="Times New Roman" w:eastAsia="標楷體" w:hAnsi="Times New Roman" w:cs="Times New Roman"/>
              </w:rPr>
              <w:t>編號</w:t>
            </w:r>
          </w:p>
        </w:tc>
        <w:tc>
          <w:tcPr>
            <w:tcW w:w="7371" w:type="dxa"/>
            <w:vAlign w:val="center"/>
          </w:tcPr>
          <w:p w:rsidR="006E3E90" w:rsidRPr="00CF1242" w:rsidRDefault="006E3E90" w:rsidP="006E3E90">
            <w:pPr>
              <w:spacing w:line="360" w:lineRule="exact"/>
              <w:jc w:val="center"/>
              <w:rPr>
                <w:rFonts w:ascii="Times New Roman" w:eastAsia="標楷體" w:hAnsi="Times New Roman" w:cs="Times New Roman"/>
              </w:rPr>
            </w:pPr>
            <w:r w:rsidRPr="00CF1242">
              <w:rPr>
                <w:rFonts w:ascii="Times New Roman" w:eastAsia="標楷體" w:hAnsi="Times New Roman" w:cs="Times New Roman"/>
              </w:rPr>
              <w:t>內容說明</w:t>
            </w:r>
          </w:p>
        </w:tc>
      </w:tr>
      <w:tr w:rsidR="00C2480D" w:rsidRPr="00CF1242" w:rsidTr="00C2480D">
        <w:trPr>
          <w:cantSplit/>
          <w:trHeight w:val="1009"/>
        </w:trPr>
        <w:tc>
          <w:tcPr>
            <w:tcW w:w="817" w:type="dxa"/>
            <w:vMerge w:val="restart"/>
            <w:textDirection w:val="tbRlV"/>
            <w:vAlign w:val="center"/>
          </w:tcPr>
          <w:p w:rsidR="00C2480D" w:rsidRPr="00CF1242" w:rsidRDefault="006E3E90" w:rsidP="006E3E90">
            <w:pPr>
              <w:spacing w:line="300" w:lineRule="exact"/>
              <w:ind w:left="113" w:right="113"/>
              <w:jc w:val="center"/>
              <w:rPr>
                <w:rFonts w:ascii="Times New Roman" w:eastAsia="標楷體" w:hAnsi="Times New Roman" w:cs="Times New Roman"/>
                <w:highlight w:val="yellow"/>
              </w:rPr>
            </w:pPr>
            <w:r w:rsidRPr="00D8695B">
              <w:rPr>
                <w:rFonts w:ascii="標楷體" w:eastAsia="標楷體" w:hAnsi="標楷體" w:hint="eastAsia"/>
                <w:color w:val="000000" w:themeColor="text1"/>
                <w:szCs w:val="24"/>
              </w:rPr>
              <w:t>食品及其原料之驗收、處理及貯存</w:t>
            </w:r>
          </w:p>
        </w:tc>
        <w:tc>
          <w:tcPr>
            <w:tcW w:w="851" w:type="dxa"/>
            <w:vAlign w:val="center"/>
          </w:tcPr>
          <w:p w:rsidR="00C2480D" w:rsidRPr="00CF1242" w:rsidRDefault="00C2480D" w:rsidP="004118DC">
            <w:pPr>
              <w:spacing w:line="390" w:lineRule="atLeast"/>
              <w:jc w:val="center"/>
              <w:rPr>
                <w:rFonts w:ascii="Times New Roman" w:eastAsia="標楷體" w:hAnsi="Times New Roman" w:cs="Times New Roman"/>
                <w:u w:val="single"/>
              </w:rPr>
            </w:pPr>
            <w:r w:rsidRPr="00CF1242">
              <w:rPr>
                <w:rFonts w:ascii="Times New Roman" w:eastAsia="標楷體" w:hAnsi="Times New Roman" w:cs="Times New Roman"/>
                <w:color w:val="FF0000"/>
                <w:u w:val="single"/>
              </w:rPr>
              <w:t>13</w:t>
            </w:r>
          </w:p>
        </w:tc>
        <w:tc>
          <w:tcPr>
            <w:tcW w:w="7371" w:type="dxa"/>
            <w:vAlign w:val="center"/>
          </w:tcPr>
          <w:p w:rsidR="00C2480D" w:rsidRPr="00CF1242" w:rsidRDefault="00EE1122" w:rsidP="004118DC">
            <w:pPr>
              <w:spacing w:line="390" w:lineRule="atLeast"/>
              <w:jc w:val="both"/>
              <w:rPr>
                <w:rFonts w:ascii="Times New Roman" w:eastAsia="標楷體" w:hAnsi="Times New Roman" w:cs="Times New Roman"/>
              </w:rPr>
            </w:pPr>
            <w:r w:rsidRPr="00EE1122">
              <w:rPr>
                <w:rFonts w:ascii="Times New Roman" w:eastAsia="標楷體" w:hAnsi="Times New Roman" w:cs="Times New Roman"/>
                <w:color w:val="000000" w:themeColor="text1"/>
              </w:rPr>
              <w:t>食品需有驗收紀錄：食品標示應符合「食品安全衛生管理法」、「糧食管理法」、「農產品生產及驗證管理法」等相關規定，</w:t>
            </w:r>
            <w:r w:rsidRPr="00EE1122">
              <w:rPr>
                <w:rFonts w:ascii="Times New Roman" w:eastAsia="標楷體" w:hAnsi="Times New Roman" w:cs="Times New Roman"/>
                <w:color w:val="FF0000"/>
                <w:u w:val="single"/>
              </w:rPr>
              <w:t>並有可追溯來源之相關資料或紀錄；驗收紀錄含產品名稱、進貨廠商或購置來源、進貨日期、進貨量、品溫</w:t>
            </w:r>
            <w:r w:rsidRPr="00EE1122">
              <w:rPr>
                <w:rFonts w:ascii="Times New Roman" w:eastAsia="標楷體" w:hAnsi="Times New Roman" w:cs="Times New Roman"/>
                <w:color w:val="FF0000"/>
                <w:u w:val="single"/>
              </w:rPr>
              <w:t>(</w:t>
            </w:r>
            <w:r w:rsidRPr="00EE1122">
              <w:rPr>
                <w:rFonts w:ascii="Times New Roman" w:eastAsia="標楷體" w:hAnsi="Times New Roman" w:cs="Times New Roman"/>
                <w:color w:val="FF0000"/>
                <w:u w:val="single"/>
              </w:rPr>
              <w:t>冷藏、冷凍食品</w:t>
            </w:r>
            <w:r w:rsidRPr="00EE1122">
              <w:rPr>
                <w:rFonts w:ascii="Times New Roman" w:eastAsia="標楷體" w:hAnsi="Times New Roman" w:cs="Times New Roman"/>
                <w:color w:val="FF0000"/>
                <w:u w:val="single"/>
              </w:rPr>
              <w:t>)</w:t>
            </w:r>
            <w:r w:rsidRPr="00EE1122">
              <w:rPr>
                <w:rFonts w:ascii="Times New Roman" w:eastAsia="標楷體" w:hAnsi="Times New Roman" w:cs="Times New Roman"/>
                <w:color w:val="FF0000"/>
                <w:u w:val="single"/>
              </w:rPr>
              <w:t>、外觀、異物等。</w:t>
            </w:r>
          </w:p>
        </w:tc>
      </w:tr>
      <w:tr w:rsidR="00404668" w:rsidRPr="00CF1242" w:rsidTr="00A03014">
        <w:trPr>
          <w:cantSplit/>
          <w:trHeight w:val="680"/>
        </w:trPr>
        <w:tc>
          <w:tcPr>
            <w:tcW w:w="817" w:type="dxa"/>
            <w:vMerge/>
            <w:textDirection w:val="tbRlV"/>
            <w:vAlign w:val="center"/>
          </w:tcPr>
          <w:p w:rsidR="00404668" w:rsidRPr="00CF1242" w:rsidRDefault="00404668" w:rsidP="00A03014">
            <w:pPr>
              <w:spacing w:line="444" w:lineRule="exact"/>
              <w:ind w:left="113" w:right="113"/>
              <w:jc w:val="center"/>
              <w:rPr>
                <w:rFonts w:ascii="Times New Roman" w:eastAsia="標楷體" w:hAnsi="Times New Roman" w:cs="Times New Roman"/>
              </w:rPr>
            </w:pPr>
          </w:p>
        </w:tc>
        <w:tc>
          <w:tcPr>
            <w:tcW w:w="851" w:type="dxa"/>
            <w:vAlign w:val="center"/>
          </w:tcPr>
          <w:p w:rsidR="00404668" w:rsidRPr="00CF1242" w:rsidRDefault="00404668" w:rsidP="00827887">
            <w:pPr>
              <w:spacing w:line="390" w:lineRule="atLeast"/>
              <w:jc w:val="center"/>
              <w:rPr>
                <w:rFonts w:ascii="Times New Roman" w:eastAsia="標楷體" w:hAnsi="Times New Roman" w:cs="Times New Roman"/>
              </w:rPr>
            </w:pPr>
            <w:r w:rsidRPr="00CF1242">
              <w:rPr>
                <w:rFonts w:ascii="Times New Roman" w:eastAsia="標楷體" w:hAnsi="Times New Roman" w:cs="Times New Roman"/>
              </w:rPr>
              <w:t>*</w:t>
            </w:r>
            <w:r w:rsidRPr="00CF1242">
              <w:rPr>
                <w:rFonts w:ascii="Times New Roman" w:eastAsia="標楷體" w:hAnsi="Times New Roman" w:cs="Times New Roman"/>
                <w:color w:val="FF0000"/>
                <w:u w:val="single"/>
              </w:rPr>
              <w:t>14</w:t>
            </w:r>
          </w:p>
        </w:tc>
        <w:tc>
          <w:tcPr>
            <w:tcW w:w="7371" w:type="dxa"/>
            <w:vAlign w:val="center"/>
          </w:tcPr>
          <w:p w:rsidR="00404668" w:rsidRPr="00CF1242" w:rsidRDefault="00C52BB8" w:rsidP="00827887">
            <w:pPr>
              <w:spacing w:line="390" w:lineRule="atLeast"/>
              <w:jc w:val="both"/>
              <w:rPr>
                <w:rFonts w:ascii="Times New Roman" w:eastAsia="標楷體" w:hAnsi="Times New Roman" w:cs="Times New Roman"/>
              </w:rPr>
            </w:pPr>
            <w:r w:rsidRPr="00CF1242">
              <w:rPr>
                <w:rFonts w:ascii="Times New Roman" w:eastAsia="標楷體" w:hAnsi="Times New Roman" w:cs="Times New Roman"/>
                <w:color w:val="000000" w:themeColor="text1"/>
              </w:rPr>
              <w:t>禁止使用含基因改造之生鮮食材及其初級加工品</w:t>
            </w:r>
            <w:r w:rsidRPr="00CF1242">
              <w:rPr>
                <w:rFonts w:ascii="Times New Roman" w:eastAsia="標楷體" w:hAnsi="Times New Roman" w:cs="Times New Roman"/>
                <w:color w:val="000000" w:themeColor="text1"/>
              </w:rPr>
              <w:t>(</w:t>
            </w:r>
            <w:r w:rsidRPr="00CF1242">
              <w:rPr>
                <w:rFonts w:ascii="Times New Roman" w:eastAsia="標楷體" w:hAnsi="Times New Roman" w:cs="Times New Roman"/>
                <w:color w:val="000000" w:themeColor="text1"/>
              </w:rPr>
              <w:t>黃豆、玉米、豆漿、豆腐、豆花、豆乾、豆皮、大豆蛋白製得之素肉等</w:t>
            </w:r>
            <w:r w:rsidRPr="00CF1242">
              <w:rPr>
                <w:rFonts w:ascii="Times New Roman" w:eastAsia="標楷體" w:hAnsi="Times New Roman" w:cs="Times New Roman"/>
                <w:color w:val="000000" w:themeColor="text1"/>
              </w:rPr>
              <w:t>)</w:t>
            </w:r>
            <w:r w:rsidRPr="00CF1242">
              <w:rPr>
                <w:rFonts w:ascii="Times New Roman" w:eastAsia="標楷體" w:hAnsi="Times New Roman" w:cs="Times New Roman"/>
                <w:color w:val="000000" w:themeColor="text1"/>
              </w:rPr>
              <w:t>。</w:t>
            </w:r>
          </w:p>
        </w:tc>
      </w:tr>
      <w:tr w:rsidR="00404668" w:rsidRPr="00CF1242" w:rsidTr="00DB0FC0">
        <w:trPr>
          <w:cantSplit/>
          <w:trHeight w:val="680"/>
        </w:trPr>
        <w:tc>
          <w:tcPr>
            <w:tcW w:w="817" w:type="dxa"/>
            <w:vMerge/>
            <w:vAlign w:val="center"/>
          </w:tcPr>
          <w:p w:rsidR="00404668" w:rsidRPr="00CF1242" w:rsidRDefault="00404668" w:rsidP="00A03014">
            <w:pPr>
              <w:spacing w:line="444" w:lineRule="exact"/>
              <w:ind w:left="113" w:right="113"/>
              <w:jc w:val="center"/>
              <w:rPr>
                <w:rFonts w:ascii="Times New Roman" w:eastAsia="標楷體" w:hAnsi="Times New Roman" w:cs="Times New Roman"/>
              </w:rPr>
            </w:pPr>
          </w:p>
        </w:tc>
        <w:tc>
          <w:tcPr>
            <w:tcW w:w="851" w:type="dxa"/>
            <w:vAlign w:val="center"/>
          </w:tcPr>
          <w:p w:rsidR="00404668" w:rsidRPr="00CF1242" w:rsidRDefault="00404668" w:rsidP="00827887">
            <w:pPr>
              <w:spacing w:line="390" w:lineRule="atLeast"/>
              <w:jc w:val="center"/>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15</w:t>
            </w:r>
          </w:p>
        </w:tc>
        <w:tc>
          <w:tcPr>
            <w:tcW w:w="7371" w:type="dxa"/>
            <w:vAlign w:val="center"/>
          </w:tcPr>
          <w:p w:rsidR="00404668" w:rsidRPr="00CF1242" w:rsidRDefault="00EE1122" w:rsidP="00827887">
            <w:pPr>
              <w:spacing w:line="390" w:lineRule="atLeast"/>
              <w:jc w:val="both"/>
              <w:rPr>
                <w:rFonts w:ascii="Times New Roman" w:eastAsia="標楷體" w:hAnsi="Times New Roman" w:cs="Times New Roman"/>
              </w:rPr>
            </w:pPr>
            <w:r w:rsidRPr="00EE1122">
              <w:rPr>
                <w:rFonts w:ascii="Times New Roman" w:eastAsia="標楷體" w:hAnsi="Times New Roman" w:cs="Times New Roman" w:hint="eastAsia"/>
                <w:color w:val="000000" w:themeColor="text1"/>
              </w:rPr>
              <w:t>冷藏食品品溫應保持在</w:t>
            </w:r>
            <w:r w:rsidRPr="00EE1122">
              <w:rPr>
                <w:rFonts w:ascii="Times New Roman" w:eastAsia="標楷體" w:hAnsi="Times New Roman" w:cs="Times New Roman" w:hint="eastAsia"/>
                <w:color w:val="000000" w:themeColor="text1"/>
              </w:rPr>
              <w:t>7</w:t>
            </w:r>
            <w:r w:rsidRPr="00EE1122">
              <w:rPr>
                <w:rFonts w:ascii="Times New Roman" w:eastAsia="標楷體" w:hAnsi="Times New Roman" w:cs="Times New Roman" w:hint="eastAsia"/>
                <w:color w:val="000000" w:themeColor="text1"/>
              </w:rPr>
              <w:t>℃以下，凍結點以上，冷凍食品品溫應保持在</w:t>
            </w:r>
            <w:r w:rsidRPr="00EE1122">
              <w:rPr>
                <w:rFonts w:ascii="Times New Roman" w:eastAsia="標楷體" w:hAnsi="Times New Roman" w:cs="Times New Roman" w:hint="eastAsia"/>
                <w:color w:val="000000" w:themeColor="text1"/>
              </w:rPr>
              <w:t>-18</w:t>
            </w:r>
            <w:r w:rsidRPr="00EE1122">
              <w:rPr>
                <w:rFonts w:ascii="Times New Roman" w:eastAsia="標楷體" w:hAnsi="Times New Roman" w:cs="Times New Roman" w:hint="eastAsia"/>
                <w:color w:val="000000" w:themeColor="text1"/>
              </w:rPr>
              <w:t>℃以下。</w:t>
            </w:r>
            <w:r w:rsidRPr="00EE1122">
              <w:rPr>
                <w:rFonts w:ascii="Times New Roman" w:eastAsia="標楷體" w:hAnsi="Times New Roman" w:cs="Times New Roman" w:hint="eastAsia"/>
                <w:color w:val="FF0000"/>
                <w:u w:val="single"/>
              </w:rPr>
              <w:t>冷凍庫</w:t>
            </w:r>
            <w:r w:rsidRPr="00EE1122">
              <w:rPr>
                <w:rFonts w:ascii="Times New Roman" w:eastAsia="標楷體" w:hAnsi="Times New Roman" w:cs="Times New Roman" w:hint="eastAsia"/>
                <w:color w:val="FF0000"/>
                <w:u w:val="single"/>
              </w:rPr>
              <w:t>(</w:t>
            </w:r>
            <w:r w:rsidRPr="00EE1122">
              <w:rPr>
                <w:rFonts w:ascii="Times New Roman" w:eastAsia="標楷體" w:hAnsi="Times New Roman" w:cs="Times New Roman" w:hint="eastAsia"/>
                <w:color w:val="FF0000"/>
                <w:u w:val="single"/>
              </w:rPr>
              <w:t>櫃</w:t>
            </w:r>
            <w:r w:rsidRPr="00EE1122">
              <w:rPr>
                <w:rFonts w:ascii="Times New Roman" w:eastAsia="標楷體" w:hAnsi="Times New Roman" w:cs="Times New Roman" w:hint="eastAsia"/>
                <w:color w:val="FF0000"/>
                <w:u w:val="single"/>
              </w:rPr>
              <w:t>)</w:t>
            </w:r>
            <w:r w:rsidRPr="00EE1122">
              <w:rPr>
                <w:rFonts w:ascii="Times New Roman" w:eastAsia="標楷體" w:hAnsi="Times New Roman" w:cs="Times New Roman" w:hint="eastAsia"/>
                <w:color w:val="FF0000"/>
                <w:u w:val="single"/>
              </w:rPr>
              <w:t>、冷藏庫</w:t>
            </w:r>
            <w:r w:rsidRPr="00EE1122">
              <w:rPr>
                <w:rFonts w:ascii="Times New Roman" w:eastAsia="標楷體" w:hAnsi="Times New Roman" w:cs="Times New Roman" w:hint="eastAsia"/>
                <w:color w:val="FF0000"/>
                <w:u w:val="single"/>
              </w:rPr>
              <w:t>(</w:t>
            </w:r>
            <w:r w:rsidRPr="00EE1122">
              <w:rPr>
                <w:rFonts w:ascii="Times New Roman" w:eastAsia="標楷體" w:hAnsi="Times New Roman" w:cs="Times New Roman" w:hint="eastAsia"/>
                <w:color w:val="FF0000"/>
                <w:u w:val="single"/>
              </w:rPr>
              <w:t>櫃</w:t>
            </w:r>
            <w:r w:rsidRPr="00EE1122">
              <w:rPr>
                <w:rFonts w:ascii="Times New Roman" w:eastAsia="標楷體" w:hAnsi="Times New Roman" w:cs="Times New Roman" w:hint="eastAsia"/>
                <w:color w:val="FF0000"/>
                <w:u w:val="single"/>
              </w:rPr>
              <w:t>)</w:t>
            </w:r>
            <w:r w:rsidRPr="00EE1122">
              <w:rPr>
                <w:rFonts w:ascii="Times New Roman" w:eastAsia="標楷體" w:hAnsi="Times New Roman" w:cs="Times New Roman" w:hint="eastAsia"/>
                <w:color w:val="FF0000"/>
                <w:u w:val="single"/>
              </w:rPr>
              <w:t>，均應於明顯處設置溫度指示器，並備有相關紀錄；食材應分類分區存放於棧板或貨架上</w:t>
            </w:r>
            <w:r w:rsidRPr="00EE1122">
              <w:rPr>
                <w:rFonts w:ascii="Times New Roman" w:eastAsia="標楷體" w:hAnsi="Times New Roman" w:cs="Times New Roman" w:hint="eastAsia"/>
                <w:color w:val="FF0000"/>
                <w:u w:val="single"/>
              </w:rPr>
              <w:t>(</w:t>
            </w:r>
            <w:r w:rsidRPr="00EE1122">
              <w:rPr>
                <w:rFonts w:ascii="Times New Roman" w:eastAsia="標楷體" w:hAnsi="Times New Roman" w:cs="Times New Roman" w:hint="eastAsia"/>
                <w:color w:val="FF0000"/>
                <w:u w:val="single"/>
              </w:rPr>
              <w:t>離牆離地</w:t>
            </w:r>
            <w:r w:rsidRPr="00EE1122">
              <w:rPr>
                <w:rFonts w:ascii="Times New Roman" w:eastAsia="標楷體" w:hAnsi="Times New Roman" w:cs="Times New Roman" w:hint="eastAsia"/>
                <w:color w:val="FF0000"/>
                <w:u w:val="single"/>
              </w:rPr>
              <w:t>)</w:t>
            </w:r>
            <w:r w:rsidRPr="00EE1122">
              <w:rPr>
                <w:rFonts w:ascii="Times New Roman" w:eastAsia="標楷體" w:hAnsi="Times New Roman" w:cs="Times New Roman" w:hint="eastAsia"/>
                <w:color w:val="FF0000"/>
                <w:u w:val="single"/>
              </w:rPr>
              <w:t>，不得超過最大裝載線或最大裝載量，且遵行先進先出之原則。</w:t>
            </w:r>
          </w:p>
        </w:tc>
      </w:tr>
      <w:tr w:rsidR="00404668" w:rsidRPr="00CF1242" w:rsidTr="001E2E64">
        <w:trPr>
          <w:cantSplit/>
          <w:trHeight w:val="899"/>
        </w:trPr>
        <w:tc>
          <w:tcPr>
            <w:tcW w:w="817" w:type="dxa"/>
            <w:vMerge/>
            <w:vAlign w:val="center"/>
          </w:tcPr>
          <w:p w:rsidR="00404668" w:rsidRPr="00CF1242" w:rsidRDefault="00404668" w:rsidP="00A03014">
            <w:pPr>
              <w:spacing w:line="444" w:lineRule="exact"/>
              <w:ind w:left="113" w:right="113"/>
              <w:jc w:val="center"/>
              <w:rPr>
                <w:rFonts w:ascii="Times New Roman" w:eastAsia="標楷體" w:hAnsi="Times New Roman" w:cs="Times New Roman"/>
              </w:rPr>
            </w:pPr>
          </w:p>
        </w:tc>
        <w:tc>
          <w:tcPr>
            <w:tcW w:w="851" w:type="dxa"/>
            <w:vAlign w:val="center"/>
          </w:tcPr>
          <w:p w:rsidR="00404668" w:rsidRPr="00CF1242" w:rsidRDefault="00404668" w:rsidP="00827887">
            <w:pPr>
              <w:spacing w:line="390" w:lineRule="atLeast"/>
              <w:jc w:val="center"/>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16</w:t>
            </w:r>
          </w:p>
        </w:tc>
        <w:tc>
          <w:tcPr>
            <w:tcW w:w="7371" w:type="dxa"/>
            <w:vAlign w:val="center"/>
          </w:tcPr>
          <w:p w:rsidR="00404668" w:rsidRPr="00CF1242" w:rsidRDefault="00EE1122" w:rsidP="00827887">
            <w:pPr>
              <w:spacing w:line="390" w:lineRule="atLeast"/>
              <w:jc w:val="both"/>
              <w:rPr>
                <w:rFonts w:ascii="Times New Roman" w:eastAsia="標楷體" w:hAnsi="Times New Roman" w:cs="Times New Roman"/>
                <w:color w:val="FF0000"/>
                <w:u w:val="single"/>
              </w:rPr>
            </w:pPr>
            <w:r w:rsidRPr="00EE1122">
              <w:rPr>
                <w:rFonts w:ascii="Times New Roman" w:eastAsia="標楷體" w:hAnsi="Times New Roman" w:cs="Times New Roman" w:hint="eastAsia"/>
                <w:color w:val="FF0000"/>
                <w:u w:val="single"/>
              </w:rPr>
              <w:t>乾料、包材庫，應分類分區存放於棧板或貨架上</w:t>
            </w:r>
            <w:r w:rsidRPr="00EE1122">
              <w:rPr>
                <w:rFonts w:ascii="Times New Roman" w:eastAsia="標楷體" w:hAnsi="Times New Roman" w:cs="Times New Roman" w:hint="eastAsia"/>
                <w:color w:val="FF0000"/>
                <w:u w:val="single"/>
              </w:rPr>
              <w:t>(</w:t>
            </w:r>
            <w:r w:rsidRPr="00EE1122">
              <w:rPr>
                <w:rFonts w:ascii="Times New Roman" w:eastAsia="標楷體" w:hAnsi="Times New Roman" w:cs="Times New Roman" w:hint="eastAsia"/>
                <w:color w:val="FF0000"/>
                <w:u w:val="single"/>
              </w:rPr>
              <w:t>離牆離地</w:t>
            </w:r>
            <w:r w:rsidRPr="00EE1122">
              <w:rPr>
                <w:rFonts w:ascii="Times New Roman" w:eastAsia="標楷體" w:hAnsi="Times New Roman" w:cs="Times New Roman" w:hint="eastAsia"/>
                <w:color w:val="FF0000"/>
                <w:u w:val="single"/>
              </w:rPr>
              <w:t>)</w:t>
            </w:r>
            <w:r w:rsidRPr="00EE1122">
              <w:rPr>
                <w:rFonts w:ascii="Times New Roman" w:eastAsia="標楷體" w:hAnsi="Times New Roman" w:cs="Times New Roman" w:hint="eastAsia"/>
                <w:color w:val="FF0000"/>
                <w:u w:val="single"/>
              </w:rPr>
              <w:t>。分裝之原材料在塑膠袋或容器標示品名、有效日期等資訊。乾料庫須溫溼度管控，並備有相關紀錄。</w:t>
            </w:r>
          </w:p>
        </w:tc>
      </w:tr>
      <w:tr w:rsidR="00404668" w:rsidRPr="00CF1242" w:rsidTr="00A03014">
        <w:trPr>
          <w:cantSplit/>
          <w:trHeight w:val="680"/>
        </w:trPr>
        <w:tc>
          <w:tcPr>
            <w:tcW w:w="817" w:type="dxa"/>
            <w:vMerge/>
            <w:textDirection w:val="tbRlV"/>
            <w:vAlign w:val="center"/>
          </w:tcPr>
          <w:p w:rsidR="00404668" w:rsidRPr="00CF1242" w:rsidRDefault="00404668" w:rsidP="00A03014">
            <w:pPr>
              <w:spacing w:line="444" w:lineRule="exact"/>
              <w:ind w:left="113" w:right="113"/>
              <w:jc w:val="center"/>
              <w:rPr>
                <w:rFonts w:ascii="Times New Roman" w:eastAsia="標楷體" w:hAnsi="Times New Roman" w:cs="Times New Roman"/>
              </w:rPr>
            </w:pPr>
          </w:p>
        </w:tc>
        <w:tc>
          <w:tcPr>
            <w:tcW w:w="851" w:type="dxa"/>
            <w:vAlign w:val="center"/>
          </w:tcPr>
          <w:p w:rsidR="00404668" w:rsidRPr="00CF1242" w:rsidRDefault="00404668" w:rsidP="00827887">
            <w:pPr>
              <w:spacing w:line="444" w:lineRule="exact"/>
              <w:jc w:val="center"/>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17</w:t>
            </w:r>
          </w:p>
        </w:tc>
        <w:tc>
          <w:tcPr>
            <w:tcW w:w="7371" w:type="dxa"/>
            <w:vAlign w:val="center"/>
          </w:tcPr>
          <w:p w:rsidR="00404668" w:rsidRPr="00CF1242" w:rsidRDefault="00EE1122" w:rsidP="00C07D0B">
            <w:pPr>
              <w:spacing w:line="444" w:lineRule="exact"/>
              <w:jc w:val="both"/>
              <w:rPr>
                <w:rFonts w:ascii="Times New Roman" w:eastAsia="標楷體" w:hAnsi="Times New Roman" w:cs="Times New Roman"/>
                <w:color w:val="FF0000"/>
                <w:u w:val="single"/>
              </w:rPr>
            </w:pPr>
            <w:r w:rsidRPr="00EE1122">
              <w:rPr>
                <w:rFonts w:ascii="Times New Roman" w:eastAsia="標楷體" w:hAnsi="Times New Roman" w:cs="Times New Roman" w:hint="eastAsia"/>
                <w:color w:val="FF0000"/>
                <w:u w:val="single"/>
              </w:rPr>
              <w:t>食品添加物應存放於固定場所</w:t>
            </w:r>
            <w:r w:rsidRPr="00EE1122">
              <w:rPr>
                <w:rFonts w:ascii="Times New Roman" w:eastAsia="標楷體" w:hAnsi="Times New Roman" w:cs="Times New Roman" w:hint="eastAsia"/>
                <w:color w:val="FF0000"/>
                <w:u w:val="single"/>
              </w:rPr>
              <w:t>(</w:t>
            </w:r>
            <w:r w:rsidRPr="00EE1122">
              <w:rPr>
                <w:rFonts w:ascii="Times New Roman" w:eastAsia="標楷體" w:hAnsi="Times New Roman" w:cs="Times New Roman" w:hint="eastAsia"/>
                <w:color w:val="FF0000"/>
                <w:u w:val="single"/>
              </w:rPr>
              <w:t>專區</w:t>
            </w:r>
            <w:r w:rsidRPr="00EE1122">
              <w:rPr>
                <w:rFonts w:ascii="Times New Roman" w:eastAsia="標楷體" w:hAnsi="Times New Roman" w:cs="Times New Roman" w:hint="eastAsia"/>
                <w:color w:val="FF0000"/>
                <w:u w:val="single"/>
              </w:rPr>
              <w:t>)</w:t>
            </w:r>
            <w:r w:rsidRPr="00EE1122">
              <w:rPr>
                <w:rFonts w:ascii="Times New Roman" w:eastAsia="標楷體" w:hAnsi="Times New Roman" w:cs="Times New Roman" w:hint="eastAsia"/>
                <w:color w:val="FF0000"/>
                <w:u w:val="single"/>
              </w:rPr>
              <w:t>，應指定專人負責保管</w:t>
            </w:r>
            <w:r w:rsidRPr="00EE1122">
              <w:rPr>
                <w:rFonts w:ascii="Times New Roman" w:eastAsia="標楷體" w:hAnsi="Times New Roman" w:cs="Times New Roman" w:hint="eastAsia"/>
                <w:color w:val="FF0000"/>
                <w:u w:val="single"/>
              </w:rPr>
              <w:t>(</w:t>
            </w:r>
            <w:r w:rsidRPr="00EE1122">
              <w:rPr>
                <w:rFonts w:ascii="Times New Roman" w:eastAsia="標楷體" w:hAnsi="Times New Roman" w:cs="Times New Roman" w:hint="eastAsia"/>
                <w:color w:val="FF0000"/>
                <w:u w:val="single"/>
              </w:rPr>
              <w:t>專人</w:t>
            </w:r>
            <w:r w:rsidRPr="00EE1122">
              <w:rPr>
                <w:rFonts w:ascii="Times New Roman" w:eastAsia="標楷體" w:hAnsi="Times New Roman" w:cs="Times New Roman" w:hint="eastAsia"/>
                <w:color w:val="FF0000"/>
                <w:u w:val="single"/>
              </w:rPr>
              <w:t>)</w:t>
            </w:r>
            <w:r w:rsidRPr="00EE1122">
              <w:rPr>
                <w:rFonts w:ascii="Times New Roman" w:eastAsia="標楷體" w:hAnsi="Times New Roman" w:cs="Times New Roman" w:hint="eastAsia"/>
                <w:color w:val="FF0000"/>
                <w:u w:val="single"/>
              </w:rPr>
              <w:t>及記錄其用量</w:t>
            </w:r>
            <w:r w:rsidRPr="00EE1122">
              <w:rPr>
                <w:rFonts w:ascii="Times New Roman" w:eastAsia="標楷體" w:hAnsi="Times New Roman" w:cs="Times New Roman" w:hint="eastAsia"/>
                <w:color w:val="FF0000"/>
                <w:u w:val="single"/>
              </w:rPr>
              <w:t>(</w:t>
            </w:r>
            <w:r w:rsidRPr="00EE1122">
              <w:rPr>
                <w:rFonts w:ascii="Times New Roman" w:eastAsia="標楷體" w:hAnsi="Times New Roman" w:cs="Times New Roman" w:hint="eastAsia"/>
                <w:color w:val="FF0000"/>
                <w:u w:val="single"/>
              </w:rPr>
              <w:t>專冊</w:t>
            </w:r>
            <w:r w:rsidRPr="00EE1122">
              <w:rPr>
                <w:rFonts w:ascii="Times New Roman" w:eastAsia="標楷體" w:hAnsi="Times New Roman" w:cs="Times New Roman" w:hint="eastAsia"/>
                <w:color w:val="FF0000"/>
                <w:u w:val="single"/>
              </w:rPr>
              <w:t>)</w:t>
            </w:r>
            <w:r w:rsidRPr="00EE1122">
              <w:rPr>
                <w:rFonts w:ascii="Times New Roman" w:eastAsia="標楷體" w:hAnsi="Times New Roman" w:cs="Times New Roman" w:hint="eastAsia"/>
                <w:color w:val="FF0000"/>
                <w:u w:val="single"/>
              </w:rPr>
              <w:t>、食品添加物許可字號或產品登錄碼、進貨量及存量。</w:t>
            </w:r>
          </w:p>
        </w:tc>
      </w:tr>
      <w:tr w:rsidR="004118DC" w:rsidRPr="00CF1242" w:rsidTr="004118DC">
        <w:trPr>
          <w:trHeight w:val="680"/>
        </w:trPr>
        <w:tc>
          <w:tcPr>
            <w:tcW w:w="817" w:type="dxa"/>
            <w:vMerge w:val="restart"/>
            <w:textDirection w:val="tbRlV"/>
            <w:vAlign w:val="center"/>
          </w:tcPr>
          <w:p w:rsidR="004118DC" w:rsidRPr="00CF1242" w:rsidRDefault="004118DC" w:rsidP="004118DC">
            <w:pPr>
              <w:spacing w:line="444" w:lineRule="exact"/>
              <w:ind w:left="113" w:right="113"/>
              <w:jc w:val="center"/>
              <w:rPr>
                <w:rFonts w:ascii="Times New Roman" w:eastAsia="標楷體" w:hAnsi="Times New Roman" w:cs="Times New Roman"/>
              </w:rPr>
            </w:pPr>
            <w:r w:rsidRPr="002D3221">
              <w:rPr>
                <w:rFonts w:ascii="Times New Roman" w:eastAsia="標楷體" w:hAnsi="Times New Roman" w:cs="Times New Roman" w:hint="eastAsia"/>
              </w:rPr>
              <w:t>食品製備及供膳衛生管理</w:t>
            </w:r>
          </w:p>
        </w:tc>
        <w:tc>
          <w:tcPr>
            <w:tcW w:w="851" w:type="dxa"/>
            <w:vAlign w:val="center"/>
          </w:tcPr>
          <w:p w:rsidR="004118DC" w:rsidRPr="00CF1242" w:rsidRDefault="004118DC" w:rsidP="00827887">
            <w:pPr>
              <w:spacing w:line="444" w:lineRule="exact"/>
              <w:jc w:val="center"/>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18</w:t>
            </w:r>
          </w:p>
        </w:tc>
        <w:tc>
          <w:tcPr>
            <w:tcW w:w="7371" w:type="dxa"/>
            <w:vAlign w:val="center"/>
          </w:tcPr>
          <w:p w:rsidR="004118DC" w:rsidRPr="00CF1242" w:rsidRDefault="00EE1122" w:rsidP="00827887">
            <w:pPr>
              <w:spacing w:line="444" w:lineRule="exact"/>
              <w:jc w:val="both"/>
              <w:rPr>
                <w:rFonts w:ascii="Times New Roman" w:eastAsia="標楷體" w:hAnsi="Times New Roman" w:cs="Times New Roman"/>
                <w:spacing w:val="-4"/>
              </w:rPr>
            </w:pPr>
            <w:r w:rsidRPr="00EE1122">
              <w:rPr>
                <w:rFonts w:ascii="Times New Roman" w:eastAsia="標楷體" w:hAnsi="Times New Roman" w:cs="Times New Roman" w:hint="eastAsia"/>
                <w:color w:val="000000" w:themeColor="text1"/>
              </w:rPr>
              <w:t>切割生、熟食的刀具、砧板應分開使用與適當管理，如以不同顏色標示區別，並防止生熟食交叉污染。</w:t>
            </w:r>
            <w:r w:rsidRPr="00EE1122">
              <w:rPr>
                <w:rFonts w:ascii="Times New Roman" w:eastAsia="標楷體" w:hAnsi="Times New Roman" w:cs="Times New Roman" w:hint="eastAsia"/>
                <w:color w:val="FF0000"/>
                <w:u w:val="single"/>
              </w:rPr>
              <w:t>切割熟食食品手部應保持清潔，並可戴乾淨的手套。砧板須保持清潔，無發霉、髒污、裂縫等情形。</w:t>
            </w:r>
          </w:p>
        </w:tc>
      </w:tr>
      <w:tr w:rsidR="004118DC" w:rsidRPr="00CF1242" w:rsidTr="00DB0FC0">
        <w:trPr>
          <w:trHeight w:val="680"/>
        </w:trPr>
        <w:tc>
          <w:tcPr>
            <w:tcW w:w="817" w:type="dxa"/>
            <w:vMerge/>
            <w:vAlign w:val="center"/>
          </w:tcPr>
          <w:p w:rsidR="004118DC" w:rsidRPr="00CF1242" w:rsidRDefault="004118DC" w:rsidP="00827887">
            <w:pPr>
              <w:spacing w:line="444" w:lineRule="exact"/>
              <w:jc w:val="center"/>
              <w:rPr>
                <w:rFonts w:ascii="Times New Roman" w:eastAsia="標楷體" w:hAnsi="Times New Roman" w:cs="Times New Roman"/>
              </w:rPr>
            </w:pPr>
          </w:p>
        </w:tc>
        <w:tc>
          <w:tcPr>
            <w:tcW w:w="851" w:type="dxa"/>
            <w:vAlign w:val="center"/>
          </w:tcPr>
          <w:p w:rsidR="004118DC" w:rsidRPr="00CF1242" w:rsidRDefault="004118DC" w:rsidP="00827887">
            <w:pPr>
              <w:spacing w:line="444" w:lineRule="exact"/>
              <w:jc w:val="center"/>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19</w:t>
            </w:r>
          </w:p>
        </w:tc>
        <w:tc>
          <w:tcPr>
            <w:tcW w:w="7371" w:type="dxa"/>
            <w:vAlign w:val="center"/>
          </w:tcPr>
          <w:p w:rsidR="004118DC" w:rsidRPr="00CF1242" w:rsidRDefault="00EE1122" w:rsidP="009812D3">
            <w:pPr>
              <w:spacing w:line="444" w:lineRule="exact"/>
              <w:jc w:val="both"/>
              <w:rPr>
                <w:rFonts w:ascii="Times New Roman" w:eastAsia="標楷體" w:hAnsi="Times New Roman" w:cs="Times New Roman"/>
                <w:spacing w:val="-4"/>
              </w:rPr>
            </w:pPr>
            <w:r w:rsidRPr="00EE1122">
              <w:rPr>
                <w:rFonts w:ascii="Times New Roman" w:eastAsia="標楷體" w:hAnsi="Times New Roman" w:cs="Times New Roman" w:hint="eastAsia"/>
                <w:color w:val="000000" w:themeColor="text1"/>
              </w:rPr>
              <w:t>食用冰塊須符合衛生規定，每年至少抽驗一次</w:t>
            </w:r>
            <w:r w:rsidRPr="00EE1122">
              <w:rPr>
                <w:rFonts w:ascii="Times New Roman" w:eastAsia="標楷體" w:hAnsi="Times New Roman" w:cs="Times New Roman" w:hint="eastAsia"/>
                <w:color w:val="FF0000"/>
                <w:u w:val="single"/>
              </w:rPr>
              <w:t>，並保有相關紀錄。</w:t>
            </w:r>
            <w:r w:rsidRPr="00EE1122">
              <w:rPr>
                <w:rFonts w:ascii="Times New Roman" w:eastAsia="標楷體" w:hAnsi="Times New Roman" w:cs="Times New Roman" w:hint="eastAsia"/>
                <w:color w:val="000000" w:themeColor="text1"/>
              </w:rPr>
              <w:t>冰鏟不應放置製冰機內。</w:t>
            </w:r>
          </w:p>
        </w:tc>
      </w:tr>
      <w:tr w:rsidR="004118DC" w:rsidRPr="00CF1242" w:rsidTr="004118DC">
        <w:trPr>
          <w:cantSplit/>
          <w:trHeight w:val="1403"/>
        </w:trPr>
        <w:tc>
          <w:tcPr>
            <w:tcW w:w="817" w:type="dxa"/>
            <w:vMerge/>
            <w:vAlign w:val="center"/>
          </w:tcPr>
          <w:p w:rsidR="004118DC" w:rsidRPr="00CF1242" w:rsidRDefault="004118DC" w:rsidP="00827887">
            <w:pPr>
              <w:spacing w:line="444" w:lineRule="exact"/>
              <w:jc w:val="center"/>
              <w:rPr>
                <w:rFonts w:ascii="Times New Roman" w:eastAsia="標楷體" w:hAnsi="Times New Roman" w:cs="Times New Roman"/>
              </w:rPr>
            </w:pPr>
          </w:p>
        </w:tc>
        <w:tc>
          <w:tcPr>
            <w:tcW w:w="851" w:type="dxa"/>
            <w:vAlign w:val="center"/>
          </w:tcPr>
          <w:p w:rsidR="004118DC" w:rsidRPr="00CF1242" w:rsidRDefault="004118DC" w:rsidP="00827887">
            <w:pPr>
              <w:spacing w:line="444" w:lineRule="exact"/>
              <w:jc w:val="center"/>
              <w:rPr>
                <w:rFonts w:ascii="Times New Roman" w:eastAsia="標楷體" w:hAnsi="Times New Roman" w:cs="Times New Roman"/>
                <w:u w:val="single"/>
              </w:rPr>
            </w:pPr>
            <w:r w:rsidRPr="00CF1242">
              <w:rPr>
                <w:rFonts w:ascii="Times New Roman" w:eastAsia="標楷體" w:hAnsi="Times New Roman" w:cs="Times New Roman"/>
                <w:color w:val="FF0000"/>
                <w:u w:val="single"/>
              </w:rPr>
              <w:t>20</w:t>
            </w:r>
          </w:p>
        </w:tc>
        <w:tc>
          <w:tcPr>
            <w:tcW w:w="7371" w:type="dxa"/>
            <w:vAlign w:val="center"/>
          </w:tcPr>
          <w:p w:rsidR="004118DC" w:rsidRPr="00CF1242" w:rsidRDefault="00EE1122" w:rsidP="00827887">
            <w:pPr>
              <w:spacing w:line="444" w:lineRule="exact"/>
              <w:jc w:val="both"/>
              <w:rPr>
                <w:rFonts w:ascii="Times New Roman" w:eastAsia="標楷體" w:hAnsi="Times New Roman" w:cs="Times New Roman"/>
              </w:rPr>
            </w:pPr>
            <w:r w:rsidRPr="00EE1122">
              <w:rPr>
                <w:rFonts w:ascii="Times New Roman" w:eastAsia="標楷體" w:hAnsi="Times New Roman" w:cs="Times New Roman" w:hint="eastAsia"/>
                <w:color w:val="000000" w:themeColor="text1"/>
              </w:rPr>
              <w:t>油炸用食用油之總極性化合物（</w:t>
            </w:r>
            <w:r w:rsidRPr="00EE1122">
              <w:rPr>
                <w:rFonts w:ascii="Times New Roman" w:eastAsia="標楷體" w:hAnsi="Times New Roman" w:cs="Times New Roman" w:hint="eastAsia"/>
                <w:color w:val="000000" w:themeColor="text1"/>
              </w:rPr>
              <w:t>total polar compounds</w:t>
            </w:r>
            <w:r w:rsidRPr="00EE1122">
              <w:rPr>
                <w:rFonts w:ascii="Times New Roman" w:eastAsia="標楷體" w:hAnsi="Times New Roman" w:cs="Times New Roman" w:hint="eastAsia"/>
                <w:color w:val="000000" w:themeColor="text1"/>
              </w:rPr>
              <w:t>）含量達百分之二十五以上或酸價超過</w:t>
            </w:r>
            <w:r w:rsidRPr="00EE1122">
              <w:rPr>
                <w:rFonts w:ascii="Times New Roman" w:eastAsia="標楷體" w:hAnsi="Times New Roman" w:cs="Times New Roman" w:hint="eastAsia"/>
                <w:color w:val="000000" w:themeColor="text1"/>
              </w:rPr>
              <w:t>2.0 mg KOH/g</w:t>
            </w:r>
            <w:r w:rsidRPr="00EE1122">
              <w:rPr>
                <w:rFonts w:ascii="Times New Roman" w:eastAsia="標楷體" w:hAnsi="Times New Roman" w:cs="Times New Roman" w:hint="eastAsia"/>
                <w:color w:val="000000" w:themeColor="text1"/>
              </w:rPr>
              <w:t>，不得再予使用，應全部更換新油</w:t>
            </w:r>
            <w:r w:rsidRPr="00EE1122">
              <w:rPr>
                <w:rFonts w:ascii="Times New Roman" w:eastAsia="標楷體" w:hAnsi="Times New Roman" w:cs="Times New Roman" w:hint="eastAsia"/>
                <w:color w:val="FF0000"/>
                <w:u w:val="single"/>
              </w:rPr>
              <w:t>，並保留相關檢測紀錄。</w:t>
            </w:r>
          </w:p>
        </w:tc>
      </w:tr>
      <w:tr w:rsidR="00C52BB8" w:rsidRPr="00CF1242" w:rsidTr="00DB0FC0">
        <w:trPr>
          <w:cantSplit/>
          <w:trHeight w:val="680"/>
        </w:trPr>
        <w:tc>
          <w:tcPr>
            <w:tcW w:w="817" w:type="dxa"/>
            <w:vMerge w:val="restart"/>
            <w:textDirection w:val="tbRlV"/>
            <w:vAlign w:val="center"/>
          </w:tcPr>
          <w:p w:rsidR="00C52BB8" w:rsidRPr="00CF1242" w:rsidRDefault="00C52BB8" w:rsidP="00C52BB8">
            <w:pPr>
              <w:spacing w:line="300" w:lineRule="exact"/>
              <w:jc w:val="center"/>
              <w:rPr>
                <w:rFonts w:ascii="Times New Roman" w:eastAsia="標楷體" w:hAnsi="Times New Roman" w:cs="Times New Roman"/>
              </w:rPr>
            </w:pPr>
            <w:r w:rsidRPr="00CF1242">
              <w:rPr>
                <w:rFonts w:ascii="Times New Roman" w:eastAsia="標楷體" w:hAnsi="Times New Roman" w:cs="Times New Roman"/>
              </w:rPr>
              <w:t>衛生管理</w:t>
            </w:r>
            <w:r w:rsidRPr="00CF1242">
              <w:rPr>
                <w:rFonts w:ascii="Times New Roman" w:eastAsia="標楷體" w:hAnsi="Times New Roman" w:cs="Times New Roman"/>
              </w:rPr>
              <w:br/>
            </w:r>
            <w:r w:rsidRPr="00CF1242">
              <w:rPr>
                <w:rFonts w:ascii="Times New Roman" w:eastAsia="標楷體" w:hAnsi="Times New Roman" w:cs="Times New Roman"/>
              </w:rPr>
              <w:t>用餐場所及用餐盛具</w:t>
            </w:r>
          </w:p>
        </w:tc>
        <w:tc>
          <w:tcPr>
            <w:tcW w:w="851" w:type="dxa"/>
            <w:vAlign w:val="center"/>
          </w:tcPr>
          <w:p w:rsidR="00C52BB8" w:rsidRPr="00CF1242" w:rsidRDefault="00C52BB8" w:rsidP="00C52BB8">
            <w:pPr>
              <w:spacing w:line="420" w:lineRule="exact"/>
              <w:jc w:val="center"/>
              <w:rPr>
                <w:rFonts w:ascii="Times New Roman" w:eastAsia="標楷體" w:hAnsi="Times New Roman" w:cs="Times New Roman"/>
              </w:rPr>
            </w:pPr>
            <w:r w:rsidRPr="00CF1242">
              <w:rPr>
                <w:rFonts w:ascii="Times New Roman" w:eastAsia="標楷體" w:hAnsi="Times New Roman" w:cs="Times New Roman"/>
              </w:rPr>
              <w:t>21</w:t>
            </w:r>
          </w:p>
        </w:tc>
        <w:tc>
          <w:tcPr>
            <w:tcW w:w="7371" w:type="dxa"/>
            <w:vAlign w:val="center"/>
          </w:tcPr>
          <w:p w:rsidR="00C52BB8" w:rsidRPr="00EE1122" w:rsidRDefault="00EE1122" w:rsidP="00C52BB8">
            <w:pPr>
              <w:spacing w:line="444" w:lineRule="exact"/>
              <w:jc w:val="both"/>
              <w:rPr>
                <w:rFonts w:ascii="標楷體" w:eastAsia="標楷體" w:hAnsi="標楷體" w:cs="Times New Roman"/>
                <w:color w:val="000000" w:themeColor="text1"/>
              </w:rPr>
            </w:pPr>
            <w:r w:rsidRPr="00EE1122">
              <w:rPr>
                <w:rFonts w:ascii="標楷體" w:eastAsia="標楷體" w:hAnsi="標楷體"/>
                <w:szCs w:val="24"/>
              </w:rPr>
              <w:t>烹調器具及餐具之食品接觸面應保持平滑、無凹陷或裂縫，並保持清潔</w:t>
            </w:r>
            <w:r w:rsidRPr="00EE1122">
              <w:rPr>
                <w:rFonts w:ascii="標楷體" w:eastAsia="標楷體" w:hAnsi="標楷體"/>
                <w:color w:val="FF0000"/>
                <w:szCs w:val="24"/>
                <w:u w:val="single"/>
              </w:rPr>
              <w:t>，不得有變色、異味、發霉及異物剝落等情形。</w:t>
            </w:r>
          </w:p>
        </w:tc>
      </w:tr>
      <w:tr w:rsidR="00C52BB8" w:rsidRPr="00CF1242" w:rsidTr="00DB0FC0">
        <w:trPr>
          <w:cantSplit/>
          <w:trHeight w:val="680"/>
        </w:trPr>
        <w:tc>
          <w:tcPr>
            <w:tcW w:w="817" w:type="dxa"/>
            <w:vMerge/>
            <w:vAlign w:val="center"/>
          </w:tcPr>
          <w:p w:rsidR="00C52BB8" w:rsidRPr="00CF1242" w:rsidRDefault="00C52BB8" w:rsidP="00C52BB8">
            <w:pPr>
              <w:spacing w:line="420" w:lineRule="exact"/>
              <w:jc w:val="center"/>
              <w:rPr>
                <w:rFonts w:ascii="Times New Roman" w:eastAsia="標楷體" w:hAnsi="Times New Roman" w:cs="Times New Roman"/>
              </w:rPr>
            </w:pPr>
          </w:p>
        </w:tc>
        <w:tc>
          <w:tcPr>
            <w:tcW w:w="851" w:type="dxa"/>
            <w:vAlign w:val="center"/>
          </w:tcPr>
          <w:p w:rsidR="00C52BB8" w:rsidRPr="00CF1242" w:rsidRDefault="00C52BB8" w:rsidP="00C52BB8">
            <w:pPr>
              <w:spacing w:line="420" w:lineRule="exact"/>
              <w:jc w:val="center"/>
              <w:rPr>
                <w:rFonts w:ascii="Times New Roman" w:eastAsia="標楷體" w:hAnsi="Times New Roman" w:cs="Times New Roman"/>
              </w:rPr>
            </w:pPr>
            <w:r w:rsidRPr="00CF1242">
              <w:rPr>
                <w:rFonts w:ascii="Times New Roman" w:eastAsia="標楷體" w:hAnsi="Times New Roman" w:cs="Times New Roman"/>
              </w:rPr>
              <w:t>22</w:t>
            </w:r>
          </w:p>
        </w:tc>
        <w:tc>
          <w:tcPr>
            <w:tcW w:w="7371" w:type="dxa"/>
            <w:vAlign w:val="center"/>
          </w:tcPr>
          <w:p w:rsidR="00C52BB8" w:rsidRPr="00CF1242" w:rsidRDefault="00C52BB8" w:rsidP="00C52BB8">
            <w:pPr>
              <w:spacing w:line="444" w:lineRule="exact"/>
              <w:jc w:val="both"/>
              <w:rPr>
                <w:rFonts w:ascii="Times New Roman" w:eastAsia="標楷體" w:hAnsi="Times New Roman" w:cs="Times New Roman"/>
                <w:color w:val="000000" w:themeColor="text1"/>
              </w:rPr>
            </w:pPr>
            <w:r w:rsidRPr="00CF1242">
              <w:rPr>
                <w:rFonts w:ascii="Times New Roman" w:eastAsia="標楷體" w:hAnsi="Times New Roman" w:cs="Times New Roman"/>
                <w:color w:val="000000" w:themeColor="text1"/>
              </w:rPr>
              <w:t>餐具之清洗應以洗滌、沖洗、消毒三步驟進行，洗滌殺菌後不得再以抹布擦拭餐具；若餐具洗滌外包，則應確認清潔度且有完整覆蓋。</w:t>
            </w:r>
          </w:p>
        </w:tc>
      </w:tr>
      <w:tr w:rsidR="00C52BB8" w:rsidRPr="00CF1242" w:rsidTr="00DB0FC0">
        <w:trPr>
          <w:cantSplit/>
          <w:trHeight w:val="680"/>
        </w:trPr>
        <w:tc>
          <w:tcPr>
            <w:tcW w:w="817" w:type="dxa"/>
            <w:vMerge/>
            <w:vAlign w:val="center"/>
          </w:tcPr>
          <w:p w:rsidR="00C52BB8" w:rsidRPr="00CF1242" w:rsidRDefault="00C52BB8" w:rsidP="00C52BB8">
            <w:pPr>
              <w:spacing w:line="420" w:lineRule="exact"/>
              <w:jc w:val="center"/>
              <w:rPr>
                <w:rFonts w:ascii="Times New Roman" w:eastAsia="標楷體" w:hAnsi="Times New Roman" w:cs="Times New Roman"/>
              </w:rPr>
            </w:pPr>
          </w:p>
        </w:tc>
        <w:tc>
          <w:tcPr>
            <w:tcW w:w="851" w:type="dxa"/>
            <w:vAlign w:val="center"/>
          </w:tcPr>
          <w:p w:rsidR="00C52BB8" w:rsidRPr="00CF1242" w:rsidRDefault="00C52BB8" w:rsidP="00C52BB8">
            <w:pPr>
              <w:spacing w:line="420" w:lineRule="exact"/>
              <w:jc w:val="center"/>
              <w:rPr>
                <w:rFonts w:ascii="Times New Roman" w:eastAsia="標楷體" w:hAnsi="Times New Roman" w:cs="Times New Roman"/>
                <w:u w:val="single"/>
              </w:rPr>
            </w:pPr>
            <w:r w:rsidRPr="00CF1242">
              <w:rPr>
                <w:rFonts w:ascii="Times New Roman" w:eastAsia="標楷體" w:hAnsi="Times New Roman" w:cs="Times New Roman"/>
                <w:color w:val="FF0000"/>
                <w:u w:val="single"/>
              </w:rPr>
              <w:t>23</w:t>
            </w:r>
          </w:p>
        </w:tc>
        <w:tc>
          <w:tcPr>
            <w:tcW w:w="7371" w:type="dxa"/>
            <w:vAlign w:val="center"/>
          </w:tcPr>
          <w:p w:rsidR="00C52BB8" w:rsidRPr="00CF1242" w:rsidRDefault="00EE1122" w:rsidP="00C52BB8">
            <w:pPr>
              <w:spacing w:line="444" w:lineRule="exact"/>
              <w:jc w:val="both"/>
              <w:rPr>
                <w:rFonts w:ascii="Times New Roman" w:eastAsia="標楷體" w:hAnsi="Times New Roman" w:cs="Times New Roman"/>
                <w:color w:val="000000" w:themeColor="text1"/>
                <w:u w:val="single"/>
              </w:rPr>
            </w:pPr>
            <w:r w:rsidRPr="00EE1122">
              <w:rPr>
                <w:rFonts w:ascii="Times New Roman" w:eastAsia="標楷體" w:hAnsi="Times New Roman" w:cs="Times New Roman" w:hint="eastAsia"/>
                <w:color w:val="FF0000"/>
                <w:u w:val="single"/>
              </w:rPr>
              <w:t>菜餚之貯存及供應應維持適當之溫度，熱藏食品中心溫度應保持在攝氏</w:t>
            </w:r>
            <w:r w:rsidRPr="00EE1122">
              <w:rPr>
                <w:rFonts w:ascii="Times New Roman" w:eastAsia="標楷體" w:hAnsi="Times New Roman" w:cs="Times New Roman" w:hint="eastAsia"/>
                <w:color w:val="FF0000"/>
                <w:u w:val="single"/>
              </w:rPr>
              <w:t>60</w:t>
            </w:r>
            <w:r w:rsidRPr="00EE1122">
              <w:rPr>
                <w:rFonts w:ascii="Times New Roman" w:eastAsia="標楷體" w:hAnsi="Times New Roman" w:cs="Times New Roman" w:hint="eastAsia"/>
                <w:color w:val="FF0000"/>
                <w:u w:val="single"/>
              </w:rPr>
              <w:t>℃以上，並有防塵、防蟲等措施</w:t>
            </w:r>
            <w:r w:rsidRPr="00EE1122">
              <w:rPr>
                <w:rFonts w:ascii="Times New Roman" w:eastAsia="標楷體" w:hAnsi="Times New Roman" w:cs="Times New Roman"/>
                <w:color w:val="FF0000"/>
                <w:u w:val="single"/>
              </w:rPr>
              <w:t>。</w:t>
            </w:r>
          </w:p>
        </w:tc>
      </w:tr>
      <w:tr w:rsidR="006200BF" w:rsidRPr="00CF1242" w:rsidTr="00DB0FC0">
        <w:trPr>
          <w:cantSplit/>
          <w:trHeight w:val="1401"/>
        </w:trPr>
        <w:tc>
          <w:tcPr>
            <w:tcW w:w="817" w:type="dxa"/>
            <w:textDirection w:val="tbRlV"/>
            <w:vAlign w:val="center"/>
          </w:tcPr>
          <w:p w:rsidR="00275BCA" w:rsidRPr="00CF1242" w:rsidRDefault="00275BCA" w:rsidP="00D37AEA">
            <w:pPr>
              <w:spacing w:line="300" w:lineRule="exact"/>
              <w:jc w:val="center"/>
              <w:rPr>
                <w:rFonts w:ascii="Times New Roman" w:eastAsia="標楷體" w:hAnsi="Times New Roman" w:cs="Times New Roman"/>
              </w:rPr>
            </w:pPr>
            <w:r w:rsidRPr="00CF1242">
              <w:rPr>
                <w:rFonts w:ascii="Times New Roman" w:eastAsia="標楷體" w:hAnsi="Times New Roman" w:cs="Times New Roman"/>
              </w:rPr>
              <w:t>登錄平臺</w:t>
            </w:r>
            <w:r w:rsidRPr="00CF1242">
              <w:rPr>
                <w:rFonts w:ascii="Times New Roman" w:eastAsia="標楷體" w:hAnsi="Times New Roman" w:cs="Times New Roman"/>
              </w:rPr>
              <w:br/>
            </w:r>
            <w:r w:rsidRPr="00CF1242">
              <w:rPr>
                <w:rFonts w:ascii="Times New Roman" w:eastAsia="標楷體" w:hAnsi="Times New Roman" w:cs="Times New Roman"/>
              </w:rPr>
              <w:t>校園食材</w:t>
            </w:r>
          </w:p>
        </w:tc>
        <w:tc>
          <w:tcPr>
            <w:tcW w:w="851" w:type="dxa"/>
            <w:vAlign w:val="center"/>
          </w:tcPr>
          <w:p w:rsidR="004E67D8" w:rsidRPr="00CF1242" w:rsidRDefault="004118DC" w:rsidP="004118DC">
            <w:pPr>
              <w:spacing w:line="400" w:lineRule="exact"/>
              <w:jc w:val="center"/>
              <w:rPr>
                <w:rFonts w:ascii="Times New Roman" w:eastAsia="標楷體" w:hAnsi="Times New Roman" w:cs="Times New Roman"/>
              </w:rPr>
            </w:pPr>
            <w:r w:rsidRPr="00CF1242">
              <w:rPr>
                <w:rFonts w:ascii="Times New Roman" w:eastAsia="標楷體" w:hAnsi="Times New Roman" w:cs="Times New Roman"/>
              </w:rPr>
              <w:t>*24</w:t>
            </w:r>
          </w:p>
        </w:tc>
        <w:tc>
          <w:tcPr>
            <w:tcW w:w="7371" w:type="dxa"/>
            <w:vAlign w:val="center"/>
          </w:tcPr>
          <w:p w:rsidR="00275BCA" w:rsidRPr="00CF1242" w:rsidRDefault="00275BCA" w:rsidP="00827887">
            <w:pPr>
              <w:spacing w:line="400" w:lineRule="exact"/>
              <w:jc w:val="both"/>
              <w:rPr>
                <w:rFonts w:ascii="Times New Roman" w:eastAsia="標楷體" w:hAnsi="Times New Roman" w:cs="Times New Roman"/>
              </w:rPr>
            </w:pPr>
            <w:r w:rsidRPr="00CF1242">
              <w:rPr>
                <w:rFonts w:ascii="Times New Roman" w:eastAsia="標楷體" w:hAnsi="Times New Roman" w:cs="Times New Roman"/>
              </w:rPr>
              <w:t>定期至平臺登載供餐之主食材原料、品名、供應商等資訊。</w:t>
            </w:r>
            <w:r w:rsidRPr="00CF1242">
              <w:rPr>
                <w:rFonts w:ascii="Times New Roman" w:eastAsia="標楷體" w:hAnsi="Times New Roman" w:cs="Times New Roman"/>
              </w:rPr>
              <w:t xml:space="preserve"> </w:t>
            </w:r>
          </w:p>
        </w:tc>
      </w:tr>
    </w:tbl>
    <w:p w:rsidR="00BF7BE2" w:rsidRPr="00CF1242" w:rsidRDefault="004118DC">
      <w:pPr>
        <w:widowControl/>
        <w:rPr>
          <w:rFonts w:ascii="Times New Roman" w:eastAsia="標楷體" w:hAnsi="Times New Roman" w:cs="Times New Roman"/>
        </w:rPr>
      </w:pPr>
      <w:r w:rsidRPr="00CF1242">
        <w:rPr>
          <w:rFonts w:ascii="Times New Roman" w:eastAsia="標楷體" w:hAnsi="Times New Roman" w:cs="Times New Roman"/>
        </w:rPr>
        <w:t>*</w:t>
      </w:r>
      <w:r w:rsidRPr="00CF1242">
        <w:rPr>
          <w:rFonts w:ascii="Times New Roman" w:eastAsia="標楷體" w:hAnsi="Times New Roman" w:cs="Times New Roman"/>
        </w:rPr>
        <w:t>依據教育部學校衛生法</w:t>
      </w:r>
      <w:r w:rsidRPr="00CF1242">
        <w:rPr>
          <w:rFonts w:ascii="Times New Roman" w:eastAsia="標楷體" w:hAnsi="Times New Roman" w:cs="Times New Roman"/>
        </w:rPr>
        <w:t>(104.12.30)</w:t>
      </w:r>
      <w:r w:rsidRPr="00CF1242">
        <w:rPr>
          <w:rFonts w:ascii="Times New Roman" w:eastAsia="標楷體" w:hAnsi="Times New Roman" w:cs="Times New Roman"/>
        </w:rPr>
        <w:t>、學校餐廳廚房員生消費合作社衛生管理辦法</w:t>
      </w:r>
      <w:r w:rsidRPr="00CF1242">
        <w:rPr>
          <w:rFonts w:ascii="Times New Roman" w:eastAsia="標楷體" w:hAnsi="Times New Roman" w:cs="Times New Roman"/>
        </w:rPr>
        <w:t xml:space="preserve">(105.07.06) </w:t>
      </w:r>
      <w:r w:rsidR="00BF7BE2" w:rsidRPr="00CF1242">
        <w:rPr>
          <w:rFonts w:ascii="Times New Roman" w:eastAsia="標楷體" w:hAnsi="Times New Roman" w:cs="Times New Roman"/>
        </w:rPr>
        <w:br w:type="page"/>
      </w:r>
    </w:p>
    <w:p w:rsidR="00C078AA" w:rsidRPr="00CF1242" w:rsidRDefault="00C078AA" w:rsidP="00663990">
      <w:pPr>
        <w:pStyle w:val="1"/>
        <w:spacing w:line="400" w:lineRule="exact"/>
        <w:jc w:val="center"/>
        <w:rPr>
          <w:rFonts w:ascii="Times New Roman" w:eastAsia="標楷體" w:hAnsi="Times New Roman" w:cs="Times New Roman"/>
          <w:b w:val="0"/>
          <w:sz w:val="36"/>
          <w:szCs w:val="28"/>
        </w:rPr>
      </w:pPr>
      <w:bookmarkStart w:id="14" w:name="_Toc16608325"/>
      <w:r w:rsidRPr="00CF1242">
        <w:rPr>
          <w:rFonts w:ascii="Times New Roman" w:eastAsia="標楷體" w:hAnsi="Times New Roman" w:cs="Times New Roman"/>
          <w:sz w:val="36"/>
          <w:szCs w:val="28"/>
        </w:rPr>
        <w:t>參、大專校院食品中毒處理作業流程</w:t>
      </w:r>
      <w:bookmarkEnd w:id="14"/>
    </w:p>
    <w:p w:rsidR="00C078AA" w:rsidRPr="00CF1242" w:rsidRDefault="00162E50" w:rsidP="00162E50">
      <w:pPr>
        <w:pStyle w:val="2"/>
        <w:spacing w:line="320" w:lineRule="exact"/>
        <w:rPr>
          <w:rFonts w:ascii="Times New Roman" w:eastAsia="標楷體" w:hAnsi="Times New Roman" w:cs="Times New Roman"/>
          <w:sz w:val="28"/>
        </w:rPr>
      </w:pPr>
      <w:bookmarkStart w:id="15" w:name="_Toc16608326"/>
      <w:r w:rsidRPr="00CF1242">
        <w:rPr>
          <w:rFonts w:ascii="Times New Roman" w:eastAsia="標楷體" w:hAnsi="Times New Roman" w:cs="Times New Roman"/>
          <w:sz w:val="28"/>
        </w:rPr>
        <w:t>一、</w:t>
      </w:r>
      <w:r w:rsidR="00C078AA" w:rsidRPr="00CF1242">
        <w:rPr>
          <w:rFonts w:ascii="Times New Roman" w:eastAsia="標楷體" w:hAnsi="Times New Roman" w:cs="Times New Roman"/>
          <w:sz w:val="28"/>
        </w:rPr>
        <w:t>食品中毒定義</w:t>
      </w:r>
      <w:bookmarkEnd w:id="15"/>
    </w:p>
    <w:p w:rsidR="001866A1" w:rsidRPr="00CF1242" w:rsidRDefault="001866A1" w:rsidP="00663990">
      <w:pPr>
        <w:widowControl/>
        <w:ind w:left="482"/>
        <w:jc w:val="both"/>
        <w:rPr>
          <w:rFonts w:ascii="Times New Roman" w:eastAsia="標楷體" w:hAnsi="Times New Roman" w:cs="Times New Roman"/>
          <w:color w:val="FF0000"/>
          <w:kern w:val="0"/>
          <w:szCs w:val="24"/>
          <w:u w:val="single"/>
        </w:rPr>
      </w:pPr>
      <w:r w:rsidRPr="00CF1242">
        <w:rPr>
          <w:rFonts w:ascii="Times New Roman" w:eastAsia="標楷體" w:hAnsi="Times New Roman" w:cs="Times New Roman"/>
          <w:color w:val="FF0000"/>
          <w:kern w:val="0"/>
          <w:szCs w:val="24"/>
          <w:u w:val="single"/>
        </w:rPr>
        <w:t>依據衛生福利部食品藥物管理署於</w:t>
      </w:r>
      <w:r w:rsidRPr="00CF1242">
        <w:rPr>
          <w:rFonts w:ascii="Times New Roman" w:eastAsia="標楷體" w:hAnsi="Times New Roman" w:cs="Times New Roman"/>
          <w:color w:val="FF0000"/>
          <w:kern w:val="0"/>
          <w:szCs w:val="24"/>
          <w:u w:val="single"/>
        </w:rPr>
        <w:t>107</w:t>
      </w:r>
      <w:r w:rsidRPr="00CF1242">
        <w:rPr>
          <w:rFonts w:ascii="Times New Roman" w:eastAsia="標楷體" w:hAnsi="Times New Roman" w:cs="Times New Roman"/>
          <w:color w:val="FF0000"/>
          <w:kern w:val="0"/>
          <w:szCs w:val="24"/>
          <w:u w:val="single"/>
        </w:rPr>
        <w:t>年</w:t>
      </w:r>
      <w:r w:rsidRPr="00CF1242">
        <w:rPr>
          <w:rFonts w:ascii="Times New Roman" w:eastAsia="標楷體" w:hAnsi="Times New Roman" w:cs="Times New Roman"/>
          <w:color w:val="FF0000"/>
          <w:kern w:val="0"/>
          <w:szCs w:val="24"/>
          <w:u w:val="single"/>
        </w:rPr>
        <w:t>8</w:t>
      </w:r>
      <w:r w:rsidRPr="00CF1242">
        <w:rPr>
          <w:rFonts w:ascii="Times New Roman" w:eastAsia="標楷體" w:hAnsi="Times New Roman" w:cs="Times New Roman"/>
          <w:color w:val="FF0000"/>
          <w:kern w:val="0"/>
          <w:szCs w:val="24"/>
          <w:u w:val="single"/>
        </w:rPr>
        <w:t>月</w:t>
      </w:r>
      <w:r w:rsidRPr="00CF1242">
        <w:rPr>
          <w:rFonts w:ascii="Times New Roman" w:eastAsia="標楷體" w:hAnsi="Times New Roman" w:cs="Times New Roman"/>
          <w:color w:val="FF0000"/>
          <w:kern w:val="0"/>
          <w:szCs w:val="24"/>
          <w:u w:val="single"/>
        </w:rPr>
        <w:t>3</w:t>
      </w:r>
      <w:r w:rsidRPr="00CF1242">
        <w:rPr>
          <w:rFonts w:ascii="Times New Roman" w:eastAsia="標楷體" w:hAnsi="Times New Roman" w:cs="Times New Roman"/>
          <w:color w:val="FF0000"/>
          <w:kern w:val="0"/>
          <w:szCs w:val="24"/>
          <w:u w:val="single"/>
        </w:rPr>
        <w:t>日更新有關食品中毒常見問與答：</w:t>
      </w:r>
    </w:p>
    <w:p w:rsidR="001866A1" w:rsidRPr="00CF1242" w:rsidRDefault="001866A1" w:rsidP="00487BB1">
      <w:pPr>
        <w:widowControl/>
        <w:numPr>
          <w:ilvl w:val="0"/>
          <w:numId w:val="15"/>
        </w:numPr>
        <w:spacing w:beforeLines="50" w:before="1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食品中毒</w:t>
      </w:r>
      <w:r w:rsidRPr="00CF1242">
        <w:rPr>
          <w:rFonts w:ascii="Times New Roman" w:eastAsia="標楷體" w:hAnsi="Times New Roman" w:cs="Times New Roman"/>
          <w:kern w:val="0"/>
          <w:szCs w:val="24"/>
        </w:rPr>
        <w:t xml:space="preserve"> (Foodborne outbreak)</w:t>
      </w:r>
      <w:r w:rsidRPr="00CF1242">
        <w:rPr>
          <w:rFonts w:ascii="Times New Roman" w:eastAsia="標楷體" w:hAnsi="Times New Roman" w:cs="Times New Roman"/>
          <w:kern w:val="0"/>
          <w:szCs w:val="24"/>
        </w:rPr>
        <w:t>：</w:t>
      </w:r>
    </w:p>
    <w:p w:rsidR="001866A1" w:rsidRPr="00CF1242" w:rsidRDefault="001866A1" w:rsidP="001866A1">
      <w:pPr>
        <w:widowControl/>
        <w:spacing w:beforeLines="50" w:before="180"/>
        <w:ind w:left="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二人或二人以上攝取相同的食品而發生相似的症狀，稱為一件食品中毒案件。因肉毒桿菌毒素而引起中毒症狀且自人體檢體檢驗出肉毒桿菌毒素，</w:t>
      </w:r>
      <w:r w:rsidRPr="00CF1242">
        <w:rPr>
          <w:rFonts w:ascii="Times New Roman" w:eastAsia="標楷體" w:hAnsi="Times New Roman" w:cs="Times New Roman"/>
          <w:color w:val="FF0000"/>
          <w:kern w:val="0"/>
          <w:szCs w:val="24"/>
          <w:u w:val="single"/>
        </w:rPr>
        <w:t>或由可疑的食品檢體檢測到相同類型的致病菌或毒素，或因攝食食品造成急性食品中毒</w:t>
      </w:r>
      <w:r w:rsidRPr="00CF1242">
        <w:rPr>
          <w:rFonts w:ascii="Times New Roman" w:eastAsia="標楷體" w:hAnsi="Times New Roman" w:cs="Times New Roman"/>
          <w:color w:val="FF0000"/>
          <w:kern w:val="0"/>
          <w:szCs w:val="24"/>
          <w:u w:val="single"/>
        </w:rPr>
        <w:t>(</w:t>
      </w:r>
      <w:r w:rsidRPr="00CF1242">
        <w:rPr>
          <w:rFonts w:ascii="Times New Roman" w:eastAsia="標楷體" w:hAnsi="Times New Roman" w:cs="Times New Roman"/>
          <w:color w:val="FF0000"/>
          <w:kern w:val="0"/>
          <w:szCs w:val="24"/>
          <w:u w:val="single"/>
        </w:rPr>
        <w:t>如化學物質或天然毒素中毒等</w:t>
      </w:r>
      <w:r w:rsidRPr="00CF1242">
        <w:rPr>
          <w:rFonts w:ascii="Times New Roman" w:eastAsia="標楷體" w:hAnsi="Times New Roman" w:cs="Times New Roman"/>
          <w:color w:val="FF0000"/>
          <w:kern w:val="0"/>
          <w:szCs w:val="24"/>
          <w:u w:val="single"/>
        </w:rPr>
        <w:t>)</w:t>
      </w:r>
      <w:r w:rsidRPr="00CF1242">
        <w:rPr>
          <w:rFonts w:ascii="Times New Roman" w:eastAsia="標楷體" w:hAnsi="Times New Roman" w:cs="Times New Roman"/>
          <w:color w:val="FF0000"/>
          <w:kern w:val="0"/>
          <w:szCs w:val="24"/>
          <w:u w:val="single"/>
        </w:rPr>
        <w:t>，即使只有一人，也視為一件食品中毒案件。經流行病學調查推論為攝食食品所造成，也視為一件食品中毒案件。</w:t>
      </w:r>
    </w:p>
    <w:p w:rsidR="001866A1" w:rsidRPr="00CF1242" w:rsidRDefault="001866A1" w:rsidP="00487BB1">
      <w:pPr>
        <w:widowControl/>
        <w:numPr>
          <w:ilvl w:val="0"/>
          <w:numId w:val="15"/>
        </w:numPr>
        <w:spacing w:beforeLines="50" w:before="1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病因物質</w:t>
      </w:r>
      <w:r w:rsidRPr="00CF1242">
        <w:rPr>
          <w:rFonts w:ascii="Times New Roman" w:eastAsia="標楷體" w:hAnsi="Times New Roman" w:cs="Times New Roman"/>
          <w:kern w:val="0"/>
          <w:szCs w:val="24"/>
        </w:rPr>
        <w:t xml:space="preserve"> (Etiologic agent)</w:t>
      </w:r>
      <w:r w:rsidRPr="00CF1242">
        <w:rPr>
          <w:rFonts w:ascii="Times New Roman" w:eastAsia="標楷體" w:hAnsi="Times New Roman" w:cs="Times New Roman"/>
          <w:kern w:val="0"/>
          <w:szCs w:val="24"/>
        </w:rPr>
        <w:t>：</w:t>
      </w:r>
    </w:p>
    <w:p w:rsidR="001866A1" w:rsidRPr="00CF1242" w:rsidRDefault="001866A1" w:rsidP="001866A1">
      <w:pPr>
        <w:widowControl/>
        <w:spacing w:beforeLines="50" w:before="180"/>
        <w:ind w:left="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係指引起疾病發生之原因。例如發生食品中毒時，經調查檢驗後確認引起疾病之病原菌為腸炎弧菌，則該腸炎弧菌即為病因物質。</w:t>
      </w:r>
    </w:p>
    <w:p w:rsidR="001866A1" w:rsidRPr="00CF1242" w:rsidRDefault="001866A1" w:rsidP="00487BB1">
      <w:pPr>
        <w:widowControl/>
        <w:numPr>
          <w:ilvl w:val="0"/>
          <w:numId w:val="15"/>
        </w:numPr>
        <w:spacing w:beforeLines="50" w:before="1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原因（媒介）食品</w:t>
      </w:r>
      <w:r w:rsidRPr="00CF1242">
        <w:rPr>
          <w:rFonts w:ascii="Times New Roman" w:eastAsia="標楷體" w:hAnsi="Times New Roman" w:cs="Times New Roman"/>
          <w:kern w:val="0"/>
          <w:szCs w:val="24"/>
        </w:rPr>
        <w:t xml:space="preserve"> (Vehicle)</w:t>
      </w:r>
      <w:r w:rsidRPr="00CF1242">
        <w:rPr>
          <w:rFonts w:ascii="Times New Roman" w:eastAsia="標楷體" w:hAnsi="Times New Roman" w:cs="Times New Roman"/>
          <w:kern w:val="0"/>
          <w:szCs w:val="24"/>
        </w:rPr>
        <w:t>：</w:t>
      </w:r>
    </w:p>
    <w:p w:rsidR="00C078AA" w:rsidRPr="00CF1242" w:rsidRDefault="001866A1" w:rsidP="001866A1">
      <w:pPr>
        <w:widowControl/>
        <w:spacing w:beforeLines="50" w:before="180"/>
        <w:ind w:left="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係指引起疾病之原因食品或稱媒介食品。如發生食品中毒時，經檢驗或流行病學調查後，確認係因患者攝食某類食品所引起者，則該類食品稱為原因食品。</w:t>
      </w:r>
    </w:p>
    <w:p w:rsidR="001866A1" w:rsidRPr="00CF1242" w:rsidRDefault="001866A1" w:rsidP="00487BB1">
      <w:pPr>
        <w:widowControl/>
        <w:numPr>
          <w:ilvl w:val="0"/>
          <w:numId w:val="15"/>
        </w:numPr>
        <w:spacing w:beforeLines="50" w:before="180"/>
        <w:jc w:val="both"/>
        <w:rPr>
          <w:rFonts w:ascii="Times New Roman" w:eastAsia="標楷體" w:hAnsi="Times New Roman" w:cs="Times New Roman"/>
          <w:color w:val="FF0000"/>
          <w:kern w:val="0"/>
          <w:szCs w:val="24"/>
          <w:u w:val="single"/>
        </w:rPr>
      </w:pPr>
      <w:r w:rsidRPr="00CF1242">
        <w:rPr>
          <w:rFonts w:ascii="Times New Roman" w:eastAsia="標楷體" w:hAnsi="Times New Roman" w:cs="Times New Roman"/>
          <w:color w:val="FF0000"/>
          <w:kern w:val="0"/>
          <w:szCs w:val="24"/>
          <w:u w:val="single"/>
        </w:rPr>
        <w:t>臺灣常見的細菌性食品中毒其原因食品有哪些？</w:t>
      </w:r>
    </w:p>
    <w:p w:rsidR="001866A1" w:rsidRPr="00CF1242" w:rsidRDefault="001866A1" w:rsidP="00F91727">
      <w:pPr>
        <w:widowControl/>
        <w:jc w:val="both"/>
        <w:rPr>
          <w:rFonts w:ascii="Times New Roman" w:eastAsia="標楷體" w:hAnsi="Times New Roman" w:cs="Times New Roman"/>
          <w:color w:val="FF0000"/>
          <w:kern w:val="0"/>
          <w:szCs w:val="24"/>
        </w:rPr>
      </w:pPr>
    </w:p>
    <w:tbl>
      <w:tblPr>
        <w:tblStyle w:val="200"/>
        <w:tblW w:w="8931" w:type="dxa"/>
        <w:tblInd w:w="-5" w:type="dxa"/>
        <w:tblLook w:val="04A0" w:firstRow="1" w:lastRow="0" w:firstColumn="1" w:lastColumn="0" w:noHBand="0" w:noVBand="1"/>
      </w:tblPr>
      <w:tblGrid>
        <w:gridCol w:w="3119"/>
        <w:gridCol w:w="5812"/>
      </w:tblGrid>
      <w:tr w:rsidR="00531E1A" w:rsidRPr="00CF1242" w:rsidTr="003F4CA1">
        <w:tc>
          <w:tcPr>
            <w:tcW w:w="3119" w:type="dxa"/>
            <w:vAlign w:val="center"/>
          </w:tcPr>
          <w:p w:rsidR="001866A1" w:rsidRPr="00CF1242" w:rsidRDefault="001866A1" w:rsidP="003F4CA1">
            <w:pPr>
              <w:spacing w:line="400" w:lineRule="exact"/>
              <w:jc w:val="center"/>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常見的細菌性食品中毒</w:t>
            </w:r>
          </w:p>
        </w:tc>
        <w:tc>
          <w:tcPr>
            <w:tcW w:w="5812" w:type="dxa"/>
            <w:vAlign w:val="center"/>
          </w:tcPr>
          <w:p w:rsidR="001866A1" w:rsidRPr="00CF1242" w:rsidRDefault="001866A1" w:rsidP="003F4CA1">
            <w:pPr>
              <w:spacing w:line="400" w:lineRule="exact"/>
              <w:jc w:val="center"/>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主要原因食品</w:t>
            </w:r>
          </w:p>
        </w:tc>
      </w:tr>
      <w:tr w:rsidR="00531E1A" w:rsidRPr="00CF1242" w:rsidTr="003F4CA1">
        <w:tc>
          <w:tcPr>
            <w:tcW w:w="3119" w:type="dxa"/>
            <w:vAlign w:val="center"/>
          </w:tcPr>
          <w:p w:rsidR="001866A1" w:rsidRPr="00CF1242" w:rsidRDefault="001866A1" w:rsidP="003F4CA1">
            <w:pPr>
              <w:spacing w:line="400" w:lineRule="exact"/>
              <w:jc w:val="center"/>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腸炎弧菌</w:t>
            </w:r>
          </w:p>
        </w:tc>
        <w:tc>
          <w:tcPr>
            <w:tcW w:w="5812" w:type="dxa"/>
            <w:vAlign w:val="center"/>
          </w:tcPr>
          <w:p w:rsidR="001866A1" w:rsidRPr="00CF1242" w:rsidRDefault="001866A1" w:rsidP="003F4CA1">
            <w:pPr>
              <w:spacing w:line="400" w:lineRule="exact"/>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生鮮海產及魚貝類等</w:t>
            </w:r>
          </w:p>
        </w:tc>
      </w:tr>
      <w:tr w:rsidR="00531E1A" w:rsidRPr="00CF1242" w:rsidTr="003F4CA1">
        <w:tc>
          <w:tcPr>
            <w:tcW w:w="3119" w:type="dxa"/>
            <w:vAlign w:val="center"/>
          </w:tcPr>
          <w:p w:rsidR="001866A1" w:rsidRPr="00CF1242" w:rsidRDefault="001866A1" w:rsidP="003F4CA1">
            <w:pPr>
              <w:spacing w:line="400" w:lineRule="exact"/>
              <w:jc w:val="center"/>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沙門氏桿菌</w:t>
            </w:r>
          </w:p>
        </w:tc>
        <w:tc>
          <w:tcPr>
            <w:tcW w:w="5812" w:type="dxa"/>
            <w:vAlign w:val="center"/>
          </w:tcPr>
          <w:p w:rsidR="001866A1" w:rsidRPr="00CF1242" w:rsidRDefault="001866A1" w:rsidP="003F4CA1">
            <w:pPr>
              <w:spacing w:line="400" w:lineRule="exact"/>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受污染的畜肉、禽肉、鮮蛋、乳品及豆製品等</w:t>
            </w:r>
          </w:p>
        </w:tc>
      </w:tr>
      <w:tr w:rsidR="00531E1A" w:rsidRPr="00CF1242" w:rsidTr="003F4CA1">
        <w:tc>
          <w:tcPr>
            <w:tcW w:w="3119" w:type="dxa"/>
            <w:vAlign w:val="center"/>
          </w:tcPr>
          <w:p w:rsidR="001866A1" w:rsidRPr="00CF1242" w:rsidRDefault="001866A1" w:rsidP="003F4CA1">
            <w:pPr>
              <w:spacing w:line="400" w:lineRule="exact"/>
              <w:jc w:val="center"/>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病原性大腸桿菌</w:t>
            </w:r>
          </w:p>
        </w:tc>
        <w:tc>
          <w:tcPr>
            <w:tcW w:w="5812" w:type="dxa"/>
            <w:vAlign w:val="center"/>
          </w:tcPr>
          <w:p w:rsidR="001866A1" w:rsidRPr="00CF1242" w:rsidRDefault="001866A1" w:rsidP="003F4CA1">
            <w:pPr>
              <w:spacing w:line="400" w:lineRule="exact"/>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受糞便污染的食品或水源</w:t>
            </w:r>
          </w:p>
        </w:tc>
      </w:tr>
      <w:tr w:rsidR="00531E1A" w:rsidRPr="00CF1242" w:rsidTr="003F4CA1">
        <w:tc>
          <w:tcPr>
            <w:tcW w:w="3119" w:type="dxa"/>
            <w:vAlign w:val="center"/>
          </w:tcPr>
          <w:p w:rsidR="001866A1" w:rsidRPr="00CF1242" w:rsidRDefault="001866A1" w:rsidP="003F4CA1">
            <w:pPr>
              <w:spacing w:line="400" w:lineRule="exact"/>
              <w:jc w:val="center"/>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金黃色葡萄球菌</w:t>
            </w:r>
          </w:p>
        </w:tc>
        <w:tc>
          <w:tcPr>
            <w:tcW w:w="5812" w:type="dxa"/>
            <w:vAlign w:val="center"/>
          </w:tcPr>
          <w:p w:rsidR="001866A1" w:rsidRPr="00CF1242" w:rsidRDefault="001866A1" w:rsidP="003F4CA1">
            <w:pPr>
              <w:spacing w:line="400" w:lineRule="exact"/>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肉製品、蛋製品、乳製品、盒餐及生菜沙拉等</w:t>
            </w:r>
          </w:p>
        </w:tc>
      </w:tr>
      <w:tr w:rsidR="00531E1A" w:rsidRPr="00CF1242" w:rsidTr="003F4CA1">
        <w:tc>
          <w:tcPr>
            <w:tcW w:w="3119" w:type="dxa"/>
            <w:tcBorders>
              <w:bottom w:val="single" w:sz="4" w:space="0" w:color="auto"/>
            </w:tcBorders>
            <w:vAlign w:val="center"/>
          </w:tcPr>
          <w:p w:rsidR="001866A1" w:rsidRPr="00CF1242" w:rsidRDefault="001866A1" w:rsidP="003F4CA1">
            <w:pPr>
              <w:spacing w:line="400" w:lineRule="exact"/>
              <w:jc w:val="center"/>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仙人掌桿菌</w:t>
            </w:r>
          </w:p>
        </w:tc>
        <w:tc>
          <w:tcPr>
            <w:tcW w:w="5812" w:type="dxa"/>
            <w:tcBorders>
              <w:bottom w:val="single" w:sz="4" w:space="0" w:color="auto"/>
            </w:tcBorders>
            <w:vAlign w:val="center"/>
          </w:tcPr>
          <w:p w:rsidR="001866A1" w:rsidRPr="00CF1242" w:rsidRDefault="001866A1" w:rsidP="003F4CA1">
            <w:pPr>
              <w:spacing w:line="400" w:lineRule="exact"/>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米飯等澱粉類製品、肉汁等肉類製品、沙拉及乳製品等</w:t>
            </w:r>
          </w:p>
        </w:tc>
      </w:tr>
      <w:tr w:rsidR="00531E1A" w:rsidRPr="00CF1242" w:rsidTr="003F4CA1">
        <w:tc>
          <w:tcPr>
            <w:tcW w:w="3119" w:type="dxa"/>
            <w:tcBorders>
              <w:bottom w:val="single" w:sz="4" w:space="0" w:color="auto"/>
            </w:tcBorders>
            <w:vAlign w:val="center"/>
          </w:tcPr>
          <w:p w:rsidR="001866A1" w:rsidRPr="00CF1242" w:rsidRDefault="001866A1" w:rsidP="003F4CA1">
            <w:pPr>
              <w:spacing w:line="400" w:lineRule="exact"/>
              <w:jc w:val="center"/>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肉毒桿菌</w:t>
            </w:r>
          </w:p>
        </w:tc>
        <w:tc>
          <w:tcPr>
            <w:tcW w:w="5812" w:type="dxa"/>
            <w:tcBorders>
              <w:bottom w:val="single" w:sz="4" w:space="0" w:color="auto"/>
            </w:tcBorders>
            <w:vAlign w:val="center"/>
          </w:tcPr>
          <w:p w:rsidR="001866A1" w:rsidRPr="00CF1242" w:rsidRDefault="001866A1" w:rsidP="003F4CA1">
            <w:pPr>
              <w:spacing w:line="400" w:lineRule="exact"/>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低酸性罐頭食品、香腸及火腿等肉類加工品及真空包裝豆干製品等</w:t>
            </w:r>
          </w:p>
        </w:tc>
      </w:tr>
    </w:tbl>
    <w:p w:rsidR="001866A1" w:rsidRPr="00CF1242" w:rsidRDefault="001866A1" w:rsidP="001866A1">
      <w:pPr>
        <w:widowControl/>
        <w:spacing w:beforeLines="50" w:before="180"/>
        <w:ind w:left="480"/>
        <w:jc w:val="both"/>
        <w:rPr>
          <w:rFonts w:ascii="Times New Roman" w:eastAsia="標楷體" w:hAnsi="Times New Roman" w:cs="Times New Roman"/>
          <w:kern w:val="0"/>
          <w:szCs w:val="24"/>
        </w:rPr>
        <w:sectPr w:rsidR="001866A1" w:rsidRPr="00CF1242" w:rsidSect="000F0406">
          <w:footerReference w:type="default" r:id="rId9"/>
          <w:pgSz w:w="11906" w:h="16838"/>
          <w:pgMar w:top="851" w:right="1274" w:bottom="1134" w:left="1701" w:header="851" w:footer="57" w:gutter="0"/>
          <w:cols w:space="425"/>
          <w:docGrid w:type="lines" w:linePitch="360"/>
        </w:sectPr>
      </w:pPr>
    </w:p>
    <w:p w:rsidR="00C078AA" w:rsidRPr="002D3221" w:rsidRDefault="00162E50" w:rsidP="00162E50">
      <w:pPr>
        <w:pStyle w:val="2"/>
        <w:spacing w:line="320" w:lineRule="exact"/>
        <w:rPr>
          <w:rFonts w:ascii="Times New Roman" w:eastAsia="標楷體" w:hAnsi="Times New Roman" w:cs="Times New Roman"/>
          <w:color w:val="FF0000"/>
          <w:sz w:val="28"/>
          <w:u w:val="single"/>
        </w:rPr>
      </w:pPr>
      <w:bookmarkStart w:id="16" w:name="_Toc16608327"/>
      <w:r w:rsidRPr="002D3221">
        <w:rPr>
          <w:rFonts w:ascii="Times New Roman" w:eastAsia="標楷體" w:hAnsi="Times New Roman" w:cs="Times New Roman" w:hint="eastAsia"/>
          <w:color w:val="FF0000"/>
          <w:sz w:val="28"/>
          <w:u w:val="single"/>
        </w:rPr>
        <w:t>二、</w:t>
      </w:r>
      <w:r w:rsidR="00C078AA" w:rsidRPr="002D3221">
        <w:rPr>
          <w:rFonts w:ascii="Times New Roman" w:eastAsia="標楷體" w:hAnsi="Times New Roman" w:cs="Times New Roman" w:hint="eastAsia"/>
          <w:color w:val="FF0000"/>
          <w:sz w:val="28"/>
          <w:u w:val="single"/>
        </w:rPr>
        <w:t>大專校院發生疑似食品中毒事件處理標準作業流程圖</w:t>
      </w:r>
      <w:bookmarkEnd w:id="16"/>
    </w:p>
    <w:p w:rsidR="00C078AA" w:rsidRPr="00CF1242" w:rsidRDefault="006D6F6C" w:rsidP="00663990">
      <w:pPr>
        <w:ind w:leftChars="-118" w:left="-283"/>
        <w:rPr>
          <w:rFonts w:ascii="Times New Roman" w:eastAsia="標楷體" w:hAnsi="Times New Roman" w:cs="Times New Roman"/>
        </w:rPr>
      </w:pPr>
      <w:r w:rsidRPr="00CF1242">
        <w:rPr>
          <w:rFonts w:ascii="Times New Roman" w:eastAsia="標楷體" w:hAnsi="Times New Roman" w:cs="Times New Roman"/>
          <w:noProof/>
        </w:rPr>
        <w:drawing>
          <wp:inline distT="0" distB="0" distL="0" distR="0" wp14:anchorId="2D1A9DB1" wp14:editId="71204878">
            <wp:extent cx="6200775" cy="6868491"/>
            <wp:effectExtent l="0" t="0" r="0" b="8890"/>
            <wp:docPr id="1" name="圖片 1" descr="D:\綜規司學校衛生科-林若涵\6食品中毒\食品事件處理作業\107\[核]1070525食品中毒流程圖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綜規司學校衛生科-林若涵\6食品中毒\食品事件處理作業\107\[核]1070525食品中毒流程圖_頁面_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972" t="12086" r="3125" b="15154"/>
                    <a:stretch/>
                  </pic:blipFill>
                  <pic:spPr bwMode="auto">
                    <a:xfrm>
                      <a:off x="0" y="0"/>
                      <a:ext cx="6200775" cy="6868491"/>
                    </a:xfrm>
                    <a:prstGeom prst="rect">
                      <a:avLst/>
                    </a:prstGeom>
                    <a:noFill/>
                    <a:ln>
                      <a:noFill/>
                    </a:ln>
                    <a:extLst>
                      <a:ext uri="{53640926-AAD7-44D8-BBD7-CCE9431645EC}">
                        <a14:shadowObscured xmlns:a14="http://schemas.microsoft.com/office/drawing/2010/main"/>
                      </a:ext>
                    </a:extLst>
                  </pic:spPr>
                </pic:pic>
              </a:graphicData>
            </a:graphic>
          </wp:inline>
        </w:drawing>
      </w:r>
    </w:p>
    <w:p w:rsidR="00485F9B" w:rsidRPr="00CF1242" w:rsidRDefault="00485F9B" w:rsidP="00663990">
      <w:pPr>
        <w:ind w:leftChars="-118" w:left="-283"/>
        <w:rPr>
          <w:rFonts w:ascii="Times New Roman" w:eastAsia="標楷體" w:hAnsi="Times New Roman" w:cs="Times New Roman"/>
        </w:rPr>
      </w:pPr>
      <w:r w:rsidRPr="00CF1242">
        <w:rPr>
          <w:rFonts w:ascii="Times New Roman" w:eastAsia="標楷體" w:hAnsi="Times New Roman" w:cs="Times New Roman"/>
          <w:noProof/>
        </w:rPr>
        <mc:AlternateContent>
          <mc:Choice Requires="wps">
            <w:drawing>
              <wp:anchor distT="0" distB="0" distL="114300" distR="114300" simplePos="0" relativeHeight="251692544" behindDoc="0" locked="0" layoutInCell="1" allowOverlap="1" wp14:anchorId="7E891422" wp14:editId="6BD655F5">
                <wp:simplePos x="0" y="0"/>
                <wp:positionH relativeFrom="column">
                  <wp:posOffset>180975</wp:posOffset>
                </wp:positionH>
                <wp:positionV relativeFrom="paragraph">
                  <wp:posOffset>95250</wp:posOffset>
                </wp:positionV>
                <wp:extent cx="5440045" cy="819150"/>
                <wp:effectExtent l="0" t="0" r="8255" b="0"/>
                <wp:wrapNone/>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04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122" w:rsidRPr="000355F8" w:rsidRDefault="00EE1122" w:rsidP="00485F9B">
                            <w:pPr>
                              <w:rPr>
                                <w:rFonts w:ascii="Times New Roman" w:eastAsia="標楷體" w:hAnsi="Times New Roman" w:cs="Times New Roman"/>
                                <w:b/>
                              </w:rPr>
                            </w:pPr>
                            <w:r w:rsidRPr="000355F8">
                              <w:rPr>
                                <w:rFonts w:ascii="Times New Roman" w:eastAsia="標楷體" w:hAnsi="標楷體" w:cs="Times New Roman"/>
                                <w:b/>
                                <w:bCs/>
                              </w:rPr>
                              <w:t>教育部於</w:t>
                            </w:r>
                            <w:r w:rsidRPr="000355F8">
                              <w:rPr>
                                <w:rFonts w:ascii="Times New Roman" w:eastAsia="標楷體" w:hAnsi="Times New Roman" w:cs="Times New Roman"/>
                                <w:b/>
                                <w:bCs/>
                              </w:rPr>
                              <w:t>103</w:t>
                            </w:r>
                            <w:r w:rsidRPr="000355F8">
                              <w:rPr>
                                <w:rFonts w:ascii="Times New Roman" w:eastAsia="標楷體" w:hAnsi="標楷體" w:cs="Times New Roman"/>
                                <w:b/>
                                <w:bCs/>
                              </w:rPr>
                              <w:t>年</w:t>
                            </w:r>
                            <w:r w:rsidRPr="000355F8">
                              <w:rPr>
                                <w:rFonts w:ascii="Times New Roman" w:eastAsia="標楷體" w:hAnsi="Times New Roman" w:cs="Times New Roman"/>
                                <w:b/>
                                <w:bCs/>
                              </w:rPr>
                              <w:t>1</w:t>
                            </w:r>
                            <w:r w:rsidRPr="000355F8">
                              <w:rPr>
                                <w:rFonts w:ascii="Times New Roman" w:eastAsia="標楷體" w:hAnsi="標楷體" w:cs="Times New Roman"/>
                                <w:b/>
                                <w:bCs/>
                              </w:rPr>
                              <w:t>月</w:t>
                            </w:r>
                            <w:r w:rsidRPr="000355F8">
                              <w:rPr>
                                <w:rFonts w:ascii="Times New Roman" w:eastAsia="標楷體" w:hAnsi="Times New Roman" w:cs="Times New Roman"/>
                                <w:b/>
                                <w:bCs/>
                              </w:rPr>
                              <w:t>16</w:t>
                            </w:r>
                            <w:r w:rsidRPr="000355F8">
                              <w:rPr>
                                <w:rFonts w:ascii="Times New Roman" w:eastAsia="標楷體" w:hAnsi="標楷體" w:cs="Times New Roman"/>
                                <w:b/>
                                <w:bCs/>
                              </w:rPr>
                              <w:t>日修正「校園安全及災害事件通報作業要點」，將「食品中毒」列為</w:t>
                            </w:r>
                            <w:r w:rsidRPr="00B465F3">
                              <w:rPr>
                                <w:rFonts w:ascii="Times New Roman" w:eastAsia="標楷體" w:hAnsi="標楷體" w:cs="Times New Roman"/>
                                <w:b/>
                                <w:bCs/>
                              </w:rPr>
                              <w:t>乙級法定通報事件，規定各校應於知悉食品中毒事件後，至遲不得逾</w:t>
                            </w:r>
                            <w:r w:rsidRPr="00B465F3">
                              <w:rPr>
                                <w:rFonts w:ascii="Times New Roman" w:eastAsia="標楷體" w:hAnsi="Times New Roman" w:cs="Times New Roman"/>
                                <w:b/>
                                <w:bCs/>
                              </w:rPr>
                              <w:t>24</w:t>
                            </w:r>
                            <w:r w:rsidRPr="00B465F3">
                              <w:rPr>
                                <w:rFonts w:ascii="Times New Roman" w:eastAsia="標楷體" w:hAnsi="標楷體" w:cs="Times New Roman"/>
                                <w:b/>
                                <w:bCs/>
                              </w:rPr>
                              <w:t>小時於校安通報網通報。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E891422" id="_x0000_t202" coordsize="21600,21600" o:spt="202" path="m,l,21600r21600,l21600,xe">
                <v:stroke joinstyle="miter"/>
                <v:path gradientshapeok="t" o:connecttype="rect"/>
              </v:shapetype>
              <v:shape id="Text Box 44" o:spid="_x0000_s1026" type="#_x0000_t202" style="position:absolute;left:0;text-align:left;margin-left:14.25pt;margin-top:7.5pt;width:428.35pt;height:6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" stroked="f">
                <v:textbox>
                  <w:txbxContent>
                    <w:p w:rsidR="00EE1122" w:rsidRPr="000355F8" w:rsidRDefault="00EE1122" w:rsidP="00485F9B">
                      <w:pPr>
                        <w:rPr>
                          <w:rFonts w:ascii="Times New Roman" w:eastAsia="標楷體" w:hAnsi="Times New Roman" w:cs="Times New Roman"/>
                          <w:b/>
                        </w:rPr>
                      </w:pPr>
                      <w:r w:rsidRPr="000355F8">
                        <w:rPr>
                          <w:rFonts w:ascii="Times New Roman" w:eastAsia="標楷體" w:hAnsi="標楷體" w:cs="Times New Roman"/>
                          <w:b/>
                          <w:bCs/>
                        </w:rPr>
                        <w:t>教育部於</w:t>
                      </w:r>
                      <w:r w:rsidRPr="000355F8">
                        <w:rPr>
                          <w:rFonts w:ascii="Times New Roman" w:eastAsia="標楷體" w:hAnsi="Times New Roman" w:cs="Times New Roman"/>
                          <w:b/>
                          <w:bCs/>
                        </w:rPr>
                        <w:t>103</w:t>
                      </w:r>
                      <w:r w:rsidRPr="000355F8">
                        <w:rPr>
                          <w:rFonts w:ascii="Times New Roman" w:eastAsia="標楷體" w:hAnsi="標楷體" w:cs="Times New Roman"/>
                          <w:b/>
                          <w:bCs/>
                        </w:rPr>
                        <w:t>年</w:t>
                      </w:r>
                      <w:r w:rsidRPr="000355F8">
                        <w:rPr>
                          <w:rFonts w:ascii="Times New Roman" w:eastAsia="標楷體" w:hAnsi="Times New Roman" w:cs="Times New Roman"/>
                          <w:b/>
                          <w:bCs/>
                        </w:rPr>
                        <w:t>1</w:t>
                      </w:r>
                      <w:r w:rsidRPr="000355F8">
                        <w:rPr>
                          <w:rFonts w:ascii="Times New Roman" w:eastAsia="標楷體" w:hAnsi="標楷體" w:cs="Times New Roman"/>
                          <w:b/>
                          <w:bCs/>
                        </w:rPr>
                        <w:t>月</w:t>
                      </w:r>
                      <w:r w:rsidRPr="000355F8">
                        <w:rPr>
                          <w:rFonts w:ascii="Times New Roman" w:eastAsia="標楷體" w:hAnsi="Times New Roman" w:cs="Times New Roman"/>
                          <w:b/>
                          <w:bCs/>
                        </w:rPr>
                        <w:t>16</w:t>
                      </w:r>
                      <w:r w:rsidRPr="000355F8">
                        <w:rPr>
                          <w:rFonts w:ascii="Times New Roman" w:eastAsia="標楷體" w:hAnsi="標楷體" w:cs="Times New Roman"/>
                          <w:b/>
                          <w:bCs/>
                        </w:rPr>
                        <w:t>日修正「校園安全及災害事件通報作業要點」，將「食品中毒」列為</w:t>
                      </w:r>
                      <w:r w:rsidRPr="00B465F3">
                        <w:rPr>
                          <w:rFonts w:ascii="Times New Roman" w:eastAsia="標楷體" w:hAnsi="標楷體" w:cs="Times New Roman"/>
                          <w:b/>
                          <w:bCs/>
                        </w:rPr>
                        <w:t>乙級法定通報事件，規定各校應於知悉食品中毒事件後，至遲不得逾</w:t>
                      </w:r>
                      <w:r w:rsidRPr="00B465F3">
                        <w:rPr>
                          <w:rFonts w:ascii="Times New Roman" w:eastAsia="標楷體" w:hAnsi="Times New Roman" w:cs="Times New Roman"/>
                          <w:b/>
                          <w:bCs/>
                        </w:rPr>
                        <w:t>24</w:t>
                      </w:r>
                      <w:r w:rsidRPr="00B465F3">
                        <w:rPr>
                          <w:rFonts w:ascii="Times New Roman" w:eastAsia="標楷體" w:hAnsi="標楷體" w:cs="Times New Roman"/>
                          <w:b/>
                          <w:bCs/>
                        </w:rPr>
                        <w:t>小時</w:t>
                      </w:r>
                      <w:proofErr w:type="gramStart"/>
                      <w:r w:rsidRPr="00B465F3">
                        <w:rPr>
                          <w:rFonts w:ascii="Times New Roman" w:eastAsia="標楷體" w:hAnsi="標楷體" w:cs="Times New Roman"/>
                          <w:b/>
                          <w:bCs/>
                        </w:rPr>
                        <w:t>於校安通報</w:t>
                      </w:r>
                      <w:proofErr w:type="gramEnd"/>
                      <w:r w:rsidRPr="00B465F3">
                        <w:rPr>
                          <w:rFonts w:ascii="Times New Roman" w:eastAsia="標楷體" w:hAnsi="標楷體" w:cs="Times New Roman"/>
                          <w:b/>
                          <w:bCs/>
                        </w:rPr>
                        <w:t>網通報。</w:t>
                      </w:r>
                    </w:p>
                  </w:txbxContent>
                </v:textbox>
              </v:shape>
            </w:pict>
          </mc:Fallback>
        </mc:AlternateContent>
      </w:r>
    </w:p>
    <w:p w:rsidR="00485F9B" w:rsidRPr="00CF1242" w:rsidRDefault="00485F9B" w:rsidP="00663990">
      <w:pPr>
        <w:ind w:leftChars="-118" w:left="-283"/>
        <w:rPr>
          <w:rFonts w:ascii="Times New Roman" w:eastAsia="標楷體" w:hAnsi="Times New Roman" w:cs="Times New Roman"/>
        </w:rPr>
      </w:pPr>
    </w:p>
    <w:p w:rsidR="00485F9B" w:rsidRPr="00CF1242" w:rsidRDefault="00485F9B" w:rsidP="00663990">
      <w:pPr>
        <w:ind w:leftChars="-118" w:left="-283"/>
        <w:rPr>
          <w:rFonts w:ascii="Times New Roman" w:eastAsia="標楷體" w:hAnsi="Times New Roman" w:cs="Times New Roman"/>
        </w:rPr>
      </w:pPr>
    </w:p>
    <w:p w:rsidR="00485F9B" w:rsidRPr="00CF1242" w:rsidRDefault="00485F9B" w:rsidP="00663990">
      <w:pPr>
        <w:ind w:leftChars="-118" w:left="-283"/>
        <w:rPr>
          <w:rFonts w:ascii="Times New Roman" w:eastAsia="標楷體" w:hAnsi="Times New Roman" w:cs="Times New Roman"/>
        </w:rPr>
      </w:pPr>
    </w:p>
    <w:p w:rsidR="00485F9B" w:rsidRPr="00CF1242" w:rsidRDefault="00485F9B" w:rsidP="00663990">
      <w:pPr>
        <w:ind w:leftChars="-118" w:left="-283"/>
        <w:rPr>
          <w:rFonts w:ascii="Times New Roman" w:eastAsia="標楷體" w:hAnsi="Times New Roman" w:cs="Times New Roman"/>
        </w:rPr>
      </w:pPr>
    </w:p>
    <w:p w:rsidR="00C078AA" w:rsidRPr="00CF1242" w:rsidRDefault="00162E50" w:rsidP="00162E50">
      <w:pPr>
        <w:pStyle w:val="2"/>
        <w:spacing w:line="320" w:lineRule="exact"/>
        <w:rPr>
          <w:rFonts w:ascii="Times New Roman" w:eastAsia="標楷體" w:hAnsi="Times New Roman" w:cs="Times New Roman"/>
          <w:sz w:val="28"/>
        </w:rPr>
      </w:pPr>
      <w:bookmarkStart w:id="17" w:name="_Toc16608328"/>
      <w:r w:rsidRPr="00CF1242">
        <w:rPr>
          <w:rFonts w:ascii="Times New Roman" w:eastAsia="標楷體" w:hAnsi="Times New Roman" w:cs="Times New Roman"/>
          <w:sz w:val="28"/>
        </w:rPr>
        <w:t>三、</w:t>
      </w:r>
      <w:r w:rsidR="00C078AA" w:rsidRPr="00CF1242">
        <w:rPr>
          <w:rFonts w:ascii="Times New Roman" w:eastAsia="標楷體" w:hAnsi="Times New Roman" w:cs="Times New Roman"/>
          <w:sz w:val="28"/>
        </w:rPr>
        <w:t>疑似食品中毒案件個案訪問表</w:t>
      </w:r>
      <w:r w:rsidR="00C078AA" w:rsidRPr="00CF1242">
        <w:rPr>
          <w:rFonts w:ascii="Times New Roman" w:eastAsia="標楷體" w:hAnsi="Times New Roman" w:cs="Times New Roman"/>
          <w:sz w:val="28"/>
        </w:rPr>
        <w:t>(</w:t>
      </w:r>
      <w:r w:rsidR="00C078AA" w:rsidRPr="00CF1242">
        <w:rPr>
          <w:rFonts w:ascii="Times New Roman" w:eastAsia="標楷體" w:hAnsi="Times New Roman" w:cs="Times New Roman"/>
          <w:sz w:val="28"/>
        </w:rPr>
        <w:t>大專校院</w:t>
      </w:r>
      <w:r w:rsidR="00C078AA" w:rsidRPr="00CF1242">
        <w:rPr>
          <w:rFonts w:ascii="Times New Roman" w:eastAsia="標楷體" w:hAnsi="Times New Roman" w:cs="Times New Roman"/>
          <w:sz w:val="28"/>
        </w:rPr>
        <w:t>)</w:t>
      </w:r>
      <w:bookmarkEnd w:id="17"/>
    </w:p>
    <w:p w:rsidR="00C078AA" w:rsidRPr="00CF1242" w:rsidRDefault="00C078AA" w:rsidP="00C078AA">
      <w:pPr>
        <w:tabs>
          <w:tab w:val="right" w:pos="9072"/>
        </w:tabs>
        <w:spacing w:line="276" w:lineRule="auto"/>
        <w:ind w:left="480"/>
        <w:rPr>
          <w:rFonts w:ascii="Times New Roman" w:eastAsia="標楷體" w:hAnsi="Times New Roman" w:cs="Times New Roman"/>
          <w:szCs w:val="24"/>
        </w:rPr>
      </w:pPr>
    </w:p>
    <w:p w:rsidR="00C078AA" w:rsidRPr="00CF1242" w:rsidRDefault="00C078AA" w:rsidP="00C078AA">
      <w:pPr>
        <w:tabs>
          <w:tab w:val="right" w:pos="9072"/>
        </w:tabs>
        <w:spacing w:line="600" w:lineRule="exact"/>
        <w:ind w:left="480"/>
        <w:rPr>
          <w:rFonts w:ascii="Times New Roman" w:eastAsia="標楷體" w:hAnsi="Times New Roman" w:cs="Times New Roman"/>
          <w:b/>
          <w:szCs w:val="24"/>
        </w:rPr>
      </w:pPr>
      <w:r w:rsidRPr="00CF1242">
        <w:rPr>
          <w:rFonts w:ascii="Times New Roman" w:eastAsia="標楷體" w:hAnsi="Times New Roman" w:cs="Times New Roman"/>
          <w:szCs w:val="24"/>
        </w:rPr>
        <w:t>系所、年級：</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ab/>
      </w:r>
      <w:r w:rsidRPr="00CF1242">
        <w:rPr>
          <w:rFonts w:ascii="Times New Roman" w:eastAsia="標楷體" w:hAnsi="Times New Roman" w:cs="Times New Roman"/>
          <w:szCs w:val="24"/>
        </w:rPr>
        <w:t>填表日期：</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年</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月</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日</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時</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分</w:t>
      </w:r>
    </w:p>
    <w:p w:rsidR="00C078AA" w:rsidRPr="00CF1242" w:rsidRDefault="00C078AA" w:rsidP="00C078AA">
      <w:pPr>
        <w:spacing w:line="600" w:lineRule="exact"/>
        <w:ind w:left="480"/>
        <w:jc w:val="both"/>
        <w:rPr>
          <w:rFonts w:ascii="Times New Roman" w:eastAsia="標楷體" w:hAnsi="Times New Roman" w:cs="Times New Roman"/>
          <w:szCs w:val="24"/>
        </w:rPr>
      </w:pPr>
      <w:r w:rsidRPr="00CF1242">
        <w:rPr>
          <w:rFonts w:ascii="Times New Roman" w:eastAsia="標楷體" w:hAnsi="Times New Roman" w:cs="Times New Roman"/>
          <w:szCs w:val="24"/>
        </w:rPr>
        <w:t>一、個案姓名：</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性別：</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男、</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女</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年齡：</w:t>
      </w:r>
      <w:r w:rsidRPr="00CF1242">
        <w:rPr>
          <w:rFonts w:ascii="Times New Roman" w:eastAsia="標楷體" w:hAnsi="Times New Roman" w:cs="Times New Roman"/>
          <w:szCs w:val="24"/>
          <w:u w:val="single"/>
        </w:rPr>
        <w:t xml:space="preserve">       </w:t>
      </w:r>
    </w:p>
    <w:p w:rsidR="00C078AA" w:rsidRPr="00CF1242" w:rsidRDefault="00C078AA" w:rsidP="00C078AA">
      <w:pPr>
        <w:spacing w:line="600" w:lineRule="exact"/>
        <w:ind w:left="480"/>
        <w:jc w:val="both"/>
        <w:rPr>
          <w:rFonts w:ascii="Times New Roman" w:eastAsia="標楷體" w:hAnsi="Times New Roman" w:cs="Times New Roman"/>
          <w:szCs w:val="24"/>
        </w:rPr>
      </w:pPr>
      <w:r w:rsidRPr="00CF1242">
        <w:rPr>
          <w:rFonts w:ascii="Times New Roman" w:eastAsia="標楷體" w:hAnsi="Times New Roman" w:cs="Times New Roman"/>
          <w:szCs w:val="24"/>
        </w:rPr>
        <w:t>二、症狀開始發生時間：</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月</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日</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時</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分</w:t>
      </w:r>
    </w:p>
    <w:p w:rsidR="00C078AA" w:rsidRPr="00CF1242" w:rsidRDefault="00C078AA" w:rsidP="00C078AA">
      <w:pPr>
        <w:spacing w:line="600" w:lineRule="exact"/>
        <w:ind w:left="480"/>
        <w:jc w:val="both"/>
        <w:rPr>
          <w:rFonts w:ascii="Times New Roman" w:eastAsia="標楷體" w:hAnsi="Times New Roman" w:cs="Times New Roman"/>
          <w:szCs w:val="24"/>
        </w:rPr>
      </w:pPr>
      <w:r w:rsidRPr="00CF1242">
        <w:rPr>
          <w:rFonts w:ascii="Times New Roman" w:eastAsia="標楷體" w:hAnsi="Times New Roman" w:cs="Times New Roman"/>
          <w:szCs w:val="24"/>
        </w:rPr>
        <w:t>三、症狀：（可複選）</w:t>
      </w:r>
    </w:p>
    <w:p w:rsidR="00C078AA" w:rsidRPr="00CF1242" w:rsidRDefault="00C078AA" w:rsidP="00C078AA">
      <w:pPr>
        <w:spacing w:line="600" w:lineRule="exact"/>
        <w:ind w:left="480" w:firstLineChars="213" w:firstLine="511"/>
        <w:jc w:val="both"/>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發燒、</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咳嗽、</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流鼻水</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頭痛、</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眩暈、</w:t>
      </w:r>
    </w:p>
    <w:p w:rsidR="00C078AA" w:rsidRPr="00CF1242" w:rsidRDefault="00C078AA" w:rsidP="00C078AA">
      <w:pPr>
        <w:spacing w:line="600" w:lineRule="exact"/>
        <w:ind w:left="480" w:firstLineChars="213" w:firstLine="511"/>
        <w:jc w:val="both"/>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噁心、</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嘔吐、</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腹絞痛、</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腹瀉、</w:t>
      </w:r>
    </w:p>
    <w:p w:rsidR="00C078AA" w:rsidRPr="00CF1242" w:rsidRDefault="00C078AA" w:rsidP="00C078AA">
      <w:pPr>
        <w:spacing w:line="600" w:lineRule="exact"/>
        <w:ind w:left="480" w:firstLineChars="213" w:firstLine="511"/>
        <w:jc w:val="both"/>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面潮紅、</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發癢、</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發疹、</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複視、</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眼皮下垂、</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麻痺、</w:t>
      </w:r>
    </w:p>
    <w:p w:rsidR="00C078AA" w:rsidRPr="00CF1242" w:rsidRDefault="00C078AA" w:rsidP="00C078AA">
      <w:pPr>
        <w:spacing w:line="600" w:lineRule="exact"/>
        <w:ind w:left="480" w:firstLineChars="213" w:firstLine="511"/>
        <w:jc w:val="both"/>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說話困難、</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呼吸困難、</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吞嚥困難、</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其他</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請列出</w:t>
      </w:r>
      <w:r w:rsidRPr="00CF1242">
        <w:rPr>
          <w:rFonts w:ascii="Times New Roman" w:eastAsia="標楷體" w:hAnsi="Times New Roman" w:cs="Times New Roman"/>
          <w:szCs w:val="24"/>
        </w:rPr>
        <w:t>)</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i/>
          <w:szCs w:val="24"/>
          <w:u w:val="single"/>
        </w:rPr>
        <w:t xml:space="preserve">  </w:t>
      </w:r>
    </w:p>
    <w:p w:rsidR="00C078AA" w:rsidRPr="00CF1242" w:rsidRDefault="00C078AA" w:rsidP="00C078AA">
      <w:pPr>
        <w:spacing w:line="600" w:lineRule="exact"/>
        <w:ind w:left="480"/>
        <w:jc w:val="both"/>
        <w:rPr>
          <w:rFonts w:ascii="Times New Roman" w:eastAsia="標楷體" w:hAnsi="Times New Roman" w:cs="Times New Roman"/>
          <w:szCs w:val="24"/>
        </w:rPr>
      </w:pPr>
      <w:r w:rsidRPr="00CF1242">
        <w:rPr>
          <w:rFonts w:ascii="Times New Roman" w:eastAsia="標楷體" w:hAnsi="Times New Roman" w:cs="Times New Roman"/>
          <w:szCs w:val="24"/>
        </w:rPr>
        <w:t>四、症狀發生前</w:t>
      </w:r>
      <w:r w:rsidRPr="00CF1242">
        <w:rPr>
          <w:rFonts w:ascii="Times New Roman" w:eastAsia="標楷體" w:hAnsi="Times New Roman" w:cs="Times New Roman"/>
          <w:szCs w:val="24"/>
        </w:rPr>
        <w:t>12</w:t>
      </w:r>
      <w:r w:rsidRPr="00CF1242">
        <w:rPr>
          <w:rFonts w:ascii="Times New Roman" w:eastAsia="標楷體" w:hAnsi="Times New Roman" w:cs="Times New Roman"/>
          <w:szCs w:val="24"/>
        </w:rPr>
        <w:t>小時進食情形（包括用餐時間及所食用食品）</w:t>
      </w:r>
    </w:p>
    <w:tbl>
      <w:tblPr>
        <w:tblW w:w="8460" w:type="dxa"/>
        <w:tblInd w:w="568" w:type="dxa"/>
        <w:tblCellMar>
          <w:left w:w="28" w:type="dxa"/>
          <w:right w:w="28" w:type="dxa"/>
        </w:tblCellMar>
        <w:tblLook w:val="0000" w:firstRow="0" w:lastRow="0" w:firstColumn="0" w:lastColumn="0" w:noHBand="0" w:noVBand="0"/>
      </w:tblPr>
      <w:tblGrid>
        <w:gridCol w:w="662"/>
        <w:gridCol w:w="2599"/>
        <w:gridCol w:w="2599"/>
        <w:gridCol w:w="2600"/>
      </w:tblGrid>
      <w:tr w:rsidR="006200BF" w:rsidRPr="00CF1242" w:rsidTr="000F0406">
        <w:trPr>
          <w:trHeight w:val="794"/>
        </w:trPr>
        <w:tc>
          <w:tcPr>
            <w:tcW w:w="662"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C078AA">
            <w:pPr>
              <w:spacing w:line="600" w:lineRule="exact"/>
              <w:jc w:val="center"/>
              <w:rPr>
                <w:rFonts w:ascii="Times New Roman" w:eastAsia="標楷體" w:hAnsi="Times New Roman" w:cs="Times New Roman"/>
                <w:szCs w:val="24"/>
              </w:rPr>
            </w:pP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C078AA">
            <w:pPr>
              <w:tabs>
                <w:tab w:val="left" w:pos="2584"/>
              </w:tabs>
              <w:spacing w:line="600" w:lineRule="exact"/>
              <w:ind w:right="-55"/>
              <w:jc w:val="center"/>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月</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日</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時</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分）</w:t>
            </w: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C078AA">
            <w:pPr>
              <w:spacing w:line="600" w:lineRule="exact"/>
              <w:jc w:val="center"/>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月</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日</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時</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分）</w:t>
            </w:r>
          </w:p>
        </w:tc>
        <w:tc>
          <w:tcPr>
            <w:tcW w:w="2600"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C078AA">
            <w:pPr>
              <w:spacing w:line="600" w:lineRule="exact"/>
              <w:jc w:val="center"/>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月</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日</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時</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分）</w:t>
            </w:r>
          </w:p>
        </w:tc>
      </w:tr>
      <w:tr w:rsidR="006200BF" w:rsidRPr="00CF1242" w:rsidTr="000F0406">
        <w:trPr>
          <w:cantSplit/>
          <w:trHeight w:val="794"/>
        </w:trPr>
        <w:tc>
          <w:tcPr>
            <w:tcW w:w="662" w:type="dxa"/>
            <w:vMerge w:val="restart"/>
            <w:tcBorders>
              <w:top w:val="single" w:sz="4" w:space="0" w:color="auto"/>
              <w:left w:val="single" w:sz="4" w:space="0" w:color="auto"/>
              <w:right w:val="single" w:sz="4" w:space="0" w:color="auto"/>
            </w:tcBorders>
            <w:textDirection w:val="tbRlV"/>
            <w:vAlign w:val="center"/>
          </w:tcPr>
          <w:p w:rsidR="00C078AA" w:rsidRPr="00CF1242" w:rsidRDefault="00C078AA" w:rsidP="00C078AA">
            <w:pPr>
              <w:spacing w:line="600" w:lineRule="exact"/>
              <w:ind w:left="113" w:right="113"/>
              <w:jc w:val="center"/>
              <w:rPr>
                <w:rFonts w:ascii="Times New Roman" w:eastAsia="標楷體" w:hAnsi="Times New Roman" w:cs="Times New Roman"/>
                <w:szCs w:val="24"/>
              </w:rPr>
            </w:pPr>
            <w:r w:rsidRPr="00CF1242">
              <w:rPr>
                <w:rFonts w:ascii="Times New Roman" w:eastAsia="標楷體" w:hAnsi="Times New Roman" w:cs="Times New Roman"/>
                <w:szCs w:val="24"/>
              </w:rPr>
              <w:t>餐</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飲</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食</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品</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名</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稱</w:t>
            </w: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A76D43">
            <w:pPr>
              <w:spacing w:line="600" w:lineRule="exact"/>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有吃</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沒吃</w:t>
            </w: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A76D43">
            <w:pPr>
              <w:spacing w:line="600" w:lineRule="exact"/>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有吃</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沒吃</w:t>
            </w:r>
          </w:p>
        </w:tc>
        <w:tc>
          <w:tcPr>
            <w:tcW w:w="2600" w:type="dxa"/>
            <w:tcBorders>
              <w:top w:val="single" w:sz="4" w:space="0" w:color="auto"/>
              <w:left w:val="single" w:sz="4" w:space="0" w:color="auto"/>
              <w:bottom w:val="single" w:sz="4" w:space="0" w:color="auto"/>
              <w:right w:val="single" w:sz="4" w:space="0" w:color="auto"/>
            </w:tcBorders>
            <w:vAlign w:val="center"/>
          </w:tcPr>
          <w:p w:rsidR="00C078AA" w:rsidRPr="00CF1242" w:rsidRDefault="003C7099" w:rsidP="00A76D43">
            <w:pPr>
              <w:spacing w:line="600" w:lineRule="exact"/>
              <w:rPr>
                <w:rFonts w:ascii="Times New Roman" w:eastAsia="標楷體" w:hAnsi="Times New Roman" w:cs="Times New Roman"/>
                <w:szCs w:val="24"/>
              </w:rPr>
            </w:pPr>
            <w:r w:rsidRPr="00CF1242">
              <w:rPr>
                <w:rFonts w:ascii="Times New Roman" w:eastAsia="標楷體" w:hAnsi="Times New Roman" w:cs="Times New Roman"/>
                <w:noProof/>
              </w:rPr>
              <mc:AlternateContent>
                <mc:Choice Requires="wps">
                  <w:drawing>
                    <wp:anchor distT="0" distB="0" distL="114300" distR="114300" simplePos="0" relativeHeight="251682304" behindDoc="0" locked="0" layoutInCell="1" allowOverlap="1" wp14:anchorId="18AC90B7" wp14:editId="2F3887EF">
                      <wp:simplePos x="0" y="0"/>
                      <wp:positionH relativeFrom="column">
                        <wp:posOffset>-4049395</wp:posOffset>
                      </wp:positionH>
                      <wp:positionV relativeFrom="paragraph">
                        <wp:posOffset>-4012565</wp:posOffset>
                      </wp:positionV>
                      <wp:extent cx="6067425" cy="8230870"/>
                      <wp:effectExtent l="0" t="0" r="28575" b="17780"/>
                      <wp:wrapNone/>
                      <wp:docPr id="3" name="矩形 2"/>
                      <wp:cNvGraphicFramePr/>
                      <a:graphic xmlns:a="http://schemas.openxmlformats.org/drawingml/2006/main">
                        <a:graphicData uri="http://schemas.microsoft.com/office/word/2010/wordprocessingShape">
                          <wps:wsp>
                            <wps:cNvSpPr/>
                            <wps:spPr>
                              <a:xfrm>
                                <a:off x="0" y="0"/>
                                <a:ext cx="6067425" cy="8230870"/>
                              </a:xfrm>
                              <a:prstGeom prst="rect">
                                <a:avLst/>
                              </a:prstGeom>
                              <a:no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198477E" id="矩形 2" o:spid="_x0000_s1026" style="position:absolute;margin-left:-318.85pt;margin-top:-315.95pt;width:477.75pt;height:64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" filled="f" strokeweight=".5pt"/>
                  </w:pict>
                </mc:Fallback>
              </mc:AlternateContent>
            </w:r>
            <w:r w:rsidR="00C078AA" w:rsidRPr="00CF1242">
              <w:rPr>
                <w:rFonts w:ascii="Times New Roman" w:eastAsia="標楷體" w:hAnsi="Times New Roman" w:cs="Times New Roman"/>
                <w:szCs w:val="24"/>
              </w:rPr>
              <w:t>□</w:t>
            </w:r>
            <w:r w:rsidR="00C078AA" w:rsidRPr="00CF1242">
              <w:rPr>
                <w:rFonts w:ascii="Times New Roman" w:eastAsia="標楷體" w:hAnsi="Times New Roman" w:cs="Times New Roman"/>
                <w:szCs w:val="24"/>
              </w:rPr>
              <w:t>有吃</w:t>
            </w:r>
            <w:r w:rsidR="00C078AA" w:rsidRPr="00CF1242">
              <w:rPr>
                <w:rFonts w:ascii="Times New Roman" w:eastAsia="標楷體" w:hAnsi="Times New Roman" w:cs="Times New Roman"/>
                <w:szCs w:val="24"/>
              </w:rPr>
              <w:t>□</w:t>
            </w:r>
            <w:r w:rsidR="00C078AA" w:rsidRPr="00CF1242">
              <w:rPr>
                <w:rFonts w:ascii="Times New Roman" w:eastAsia="標楷體" w:hAnsi="Times New Roman" w:cs="Times New Roman"/>
                <w:szCs w:val="24"/>
              </w:rPr>
              <w:t>沒吃</w:t>
            </w:r>
          </w:p>
        </w:tc>
      </w:tr>
      <w:tr w:rsidR="006200BF" w:rsidRPr="00CF1242" w:rsidTr="000F0406">
        <w:trPr>
          <w:cantSplit/>
          <w:trHeight w:val="794"/>
        </w:trPr>
        <w:tc>
          <w:tcPr>
            <w:tcW w:w="662" w:type="dxa"/>
            <w:vMerge/>
            <w:tcBorders>
              <w:left w:val="single" w:sz="4" w:space="0" w:color="auto"/>
              <w:right w:val="single" w:sz="4" w:space="0" w:color="auto"/>
            </w:tcBorders>
            <w:vAlign w:val="center"/>
          </w:tcPr>
          <w:p w:rsidR="00C078AA" w:rsidRPr="00CF1242" w:rsidRDefault="00C078AA" w:rsidP="00C078AA">
            <w:pPr>
              <w:spacing w:line="600" w:lineRule="exact"/>
              <w:jc w:val="center"/>
              <w:rPr>
                <w:rFonts w:ascii="Times New Roman" w:eastAsia="標楷體" w:hAnsi="Times New Roman" w:cs="Times New Roman"/>
                <w:szCs w:val="24"/>
              </w:rPr>
            </w:pP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A76D43">
            <w:pPr>
              <w:spacing w:line="600" w:lineRule="exact"/>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有吃</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沒吃</w:t>
            </w: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A76D43">
            <w:pPr>
              <w:spacing w:line="600" w:lineRule="exact"/>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有吃</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沒吃</w:t>
            </w:r>
          </w:p>
        </w:tc>
        <w:tc>
          <w:tcPr>
            <w:tcW w:w="2600"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A76D43">
            <w:pPr>
              <w:spacing w:line="600" w:lineRule="exact"/>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有吃</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沒吃</w:t>
            </w:r>
          </w:p>
        </w:tc>
      </w:tr>
      <w:tr w:rsidR="006200BF" w:rsidRPr="00CF1242" w:rsidTr="000F0406">
        <w:trPr>
          <w:cantSplit/>
          <w:trHeight w:val="794"/>
        </w:trPr>
        <w:tc>
          <w:tcPr>
            <w:tcW w:w="662" w:type="dxa"/>
            <w:vMerge/>
            <w:tcBorders>
              <w:left w:val="single" w:sz="4" w:space="0" w:color="auto"/>
              <w:right w:val="single" w:sz="4" w:space="0" w:color="auto"/>
            </w:tcBorders>
            <w:vAlign w:val="center"/>
          </w:tcPr>
          <w:p w:rsidR="00C078AA" w:rsidRPr="00CF1242" w:rsidRDefault="00C078AA" w:rsidP="00C078AA">
            <w:pPr>
              <w:spacing w:line="600" w:lineRule="exact"/>
              <w:jc w:val="center"/>
              <w:rPr>
                <w:rFonts w:ascii="Times New Roman" w:eastAsia="標楷體" w:hAnsi="Times New Roman" w:cs="Times New Roman"/>
                <w:szCs w:val="24"/>
              </w:rPr>
            </w:pP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A76D43">
            <w:pPr>
              <w:spacing w:line="600" w:lineRule="exact"/>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有吃</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沒吃</w:t>
            </w: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A76D43">
            <w:pPr>
              <w:spacing w:line="600" w:lineRule="exact"/>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有吃</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沒吃</w:t>
            </w:r>
          </w:p>
        </w:tc>
        <w:tc>
          <w:tcPr>
            <w:tcW w:w="2600"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A76D43">
            <w:pPr>
              <w:spacing w:line="600" w:lineRule="exact"/>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有吃</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沒吃</w:t>
            </w:r>
          </w:p>
        </w:tc>
      </w:tr>
      <w:tr w:rsidR="006200BF" w:rsidRPr="00CF1242" w:rsidTr="000F0406">
        <w:trPr>
          <w:cantSplit/>
          <w:trHeight w:val="794"/>
        </w:trPr>
        <w:tc>
          <w:tcPr>
            <w:tcW w:w="662" w:type="dxa"/>
            <w:vMerge/>
            <w:tcBorders>
              <w:left w:val="single" w:sz="4" w:space="0" w:color="auto"/>
              <w:right w:val="single" w:sz="4" w:space="0" w:color="auto"/>
            </w:tcBorders>
            <w:vAlign w:val="center"/>
          </w:tcPr>
          <w:p w:rsidR="00C078AA" w:rsidRPr="00CF1242" w:rsidRDefault="00C078AA" w:rsidP="00C078AA">
            <w:pPr>
              <w:spacing w:line="600" w:lineRule="exact"/>
              <w:jc w:val="center"/>
              <w:rPr>
                <w:rFonts w:ascii="Times New Roman" w:eastAsia="標楷體" w:hAnsi="Times New Roman" w:cs="Times New Roman"/>
                <w:szCs w:val="24"/>
              </w:rPr>
            </w:pP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A76D43">
            <w:pPr>
              <w:spacing w:line="600" w:lineRule="exact"/>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有吃</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沒吃</w:t>
            </w: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A76D43">
            <w:pPr>
              <w:spacing w:line="600" w:lineRule="exact"/>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有吃</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沒吃</w:t>
            </w:r>
          </w:p>
        </w:tc>
        <w:tc>
          <w:tcPr>
            <w:tcW w:w="2600"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A76D43">
            <w:pPr>
              <w:spacing w:line="600" w:lineRule="exact"/>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有吃</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沒吃</w:t>
            </w:r>
          </w:p>
        </w:tc>
      </w:tr>
      <w:tr w:rsidR="006200BF" w:rsidRPr="00CF1242" w:rsidTr="000F0406">
        <w:trPr>
          <w:cantSplit/>
          <w:trHeight w:val="794"/>
        </w:trPr>
        <w:tc>
          <w:tcPr>
            <w:tcW w:w="662" w:type="dxa"/>
            <w:vMerge/>
            <w:tcBorders>
              <w:left w:val="single" w:sz="4" w:space="0" w:color="auto"/>
              <w:bottom w:val="single" w:sz="4" w:space="0" w:color="auto"/>
              <w:right w:val="single" w:sz="4" w:space="0" w:color="auto"/>
            </w:tcBorders>
            <w:vAlign w:val="center"/>
          </w:tcPr>
          <w:p w:rsidR="00C078AA" w:rsidRPr="00CF1242" w:rsidRDefault="00C078AA" w:rsidP="00C078AA">
            <w:pPr>
              <w:spacing w:line="600" w:lineRule="exact"/>
              <w:jc w:val="center"/>
              <w:rPr>
                <w:rFonts w:ascii="Times New Roman" w:eastAsia="標楷體" w:hAnsi="Times New Roman" w:cs="Times New Roman"/>
                <w:szCs w:val="24"/>
              </w:rPr>
            </w:pP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A76D43">
            <w:pPr>
              <w:spacing w:line="600" w:lineRule="exact"/>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有吃</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沒吃</w:t>
            </w:r>
          </w:p>
        </w:tc>
        <w:tc>
          <w:tcPr>
            <w:tcW w:w="2599"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A76D43">
            <w:pPr>
              <w:spacing w:line="600" w:lineRule="exact"/>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有吃</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沒吃</w:t>
            </w:r>
          </w:p>
        </w:tc>
        <w:tc>
          <w:tcPr>
            <w:tcW w:w="2600" w:type="dxa"/>
            <w:tcBorders>
              <w:top w:val="single" w:sz="4" w:space="0" w:color="auto"/>
              <w:left w:val="single" w:sz="4" w:space="0" w:color="auto"/>
              <w:bottom w:val="single" w:sz="4" w:space="0" w:color="auto"/>
              <w:right w:val="single" w:sz="4" w:space="0" w:color="auto"/>
            </w:tcBorders>
            <w:vAlign w:val="center"/>
          </w:tcPr>
          <w:p w:rsidR="00C078AA" w:rsidRPr="00CF1242" w:rsidRDefault="00C078AA" w:rsidP="00A76D43">
            <w:pPr>
              <w:spacing w:line="600" w:lineRule="exact"/>
              <w:rPr>
                <w:rFonts w:ascii="Times New Roman" w:eastAsia="標楷體" w:hAnsi="Times New Roman" w:cs="Times New Roman"/>
                <w:szCs w:val="24"/>
              </w:rPr>
            </w:pPr>
            <w:r w:rsidRPr="00CF1242">
              <w:rPr>
                <w:rFonts w:ascii="Times New Roman" w:eastAsia="標楷體" w:hAnsi="Times New Roman" w:cs="Times New Roman"/>
                <w:szCs w:val="24"/>
              </w:rPr>
              <w:t>□</w:t>
            </w:r>
            <w:r w:rsidRPr="00CF1242">
              <w:rPr>
                <w:rFonts w:ascii="Times New Roman" w:eastAsia="標楷體" w:hAnsi="Times New Roman" w:cs="Times New Roman"/>
                <w:szCs w:val="24"/>
              </w:rPr>
              <w:t>有吃</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沒吃</w:t>
            </w:r>
          </w:p>
        </w:tc>
      </w:tr>
    </w:tbl>
    <w:p w:rsidR="00C078AA" w:rsidRPr="00CF1242" w:rsidRDefault="00C078AA" w:rsidP="00C078AA">
      <w:pPr>
        <w:spacing w:line="600" w:lineRule="exact"/>
        <w:ind w:left="480"/>
        <w:jc w:val="both"/>
        <w:rPr>
          <w:rFonts w:ascii="Times New Roman" w:eastAsia="標楷體" w:hAnsi="Times New Roman" w:cs="Times New Roman"/>
          <w:szCs w:val="24"/>
        </w:rPr>
      </w:pPr>
      <w:r w:rsidRPr="00CF1242">
        <w:rPr>
          <w:rFonts w:ascii="Times New Roman" w:eastAsia="標楷體" w:hAnsi="Times New Roman" w:cs="Times New Roman"/>
          <w:szCs w:val="24"/>
        </w:rPr>
        <w:t>五、是否就醫：</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是、</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否</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就醫時間：</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月</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日</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時</w:t>
      </w:r>
      <w:r w:rsidRPr="00CF1242">
        <w:rPr>
          <w:rFonts w:ascii="Times New Roman" w:eastAsia="標楷體" w:hAnsi="Times New Roman" w:cs="Times New Roman"/>
          <w:szCs w:val="24"/>
          <w:u w:val="single"/>
        </w:rPr>
        <w:t xml:space="preserve">    </w:t>
      </w:r>
      <w:r w:rsidRPr="00CF1242">
        <w:rPr>
          <w:rFonts w:ascii="Times New Roman" w:eastAsia="標楷體" w:hAnsi="Times New Roman" w:cs="Times New Roman"/>
          <w:szCs w:val="24"/>
        </w:rPr>
        <w:t>分</w:t>
      </w:r>
    </w:p>
    <w:p w:rsidR="00C078AA" w:rsidRPr="00CF1242" w:rsidRDefault="00C078AA" w:rsidP="00C078AA">
      <w:pPr>
        <w:spacing w:line="600" w:lineRule="exact"/>
        <w:ind w:left="480" w:firstLineChars="213" w:firstLine="511"/>
        <w:jc w:val="both"/>
        <w:rPr>
          <w:rFonts w:ascii="Times New Roman" w:eastAsia="標楷體" w:hAnsi="Times New Roman" w:cs="Times New Roman"/>
          <w:szCs w:val="24"/>
        </w:rPr>
      </w:pPr>
      <w:r w:rsidRPr="00CF1242">
        <w:rPr>
          <w:rFonts w:ascii="Times New Roman" w:eastAsia="標楷體" w:hAnsi="Times New Roman" w:cs="Times New Roman"/>
          <w:szCs w:val="24"/>
        </w:rPr>
        <w:t>就診醫院診所名稱：</w:t>
      </w:r>
      <w:r w:rsidRPr="00CF1242">
        <w:rPr>
          <w:rFonts w:ascii="Times New Roman" w:eastAsia="標楷體" w:hAnsi="Times New Roman" w:cs="Times New Roman"/>
          <w:szCs w:val="24"/>
          <w:u w:val="single"/>
        </w:rPr>
        <w:t xml:space="preserve">                           </w:t>
      </w:r>
    </w:p>
    <w:p w:rsidR="00C078AA" w:rsidRPr="00CF1242" w:rsidRDefault="00C078AA" w:rsidP="00C078AA">
      <w:pPr>
        <w:spacing w:line="600" w:lineRule="exact"/>
        <w:ind w:left="480"/>
        <w:jc w:val="both"/>
        <w:rPr>
          <w:rFonts w:ascii="Times New Roman" w:eastAsia="標楷體" w:hAnsi="Times New Roman" w:cs="Times New Roman"/>
          <w:szCs w:val="24"/>
        </w:rPr>
      </w:pPr>
      <w:r w:rsidRPr="00CF1242">
        <w:rPr>
          <w:rFonts w:ascii="Times New Roman" w:eastAsia="標楷體" w:hAnsi="Times New Roman" w:cs="Times New Roman"/>
          <w:szCs w:val="24"/>
        </w:rPr>
        <w:t>六、是否用藥：</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是、</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否</w:t>
      </w:r>
    </w:p>
    <w:p w:rsidR="00C078AA" w:rsidRPr="00CF1242" w:rsidRDefault="00C078AA" w:rsidP="00C078AA">
      <w:pPr>
        <w:spacing w:line="600" w:lineRule="exact"/>
        <w:ind w:left="480"/>
        <w:rPr>
          <w:rFonts w:ascii="Times New Roman" w:eastAsia="標楷體" w:hAnsi="Times New Roman" w:cs="Times New Roman"/>
          <w:sz w:val="28"/>
        </w:rPr>
      </w:pPr>
      <w:r w:rsidRPr="00CF1242">
        <w:rPr>
          <w:rFonts w:ascii="Times New Roman" w:eastAsia="標楷體" w:hAnsi="Times New Roman" w:cs="Times New Roman"/>
          <w:szCs w:val="24"/>
        </w:rPr>
        <w:t>七、是否住院：</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是、</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否</w:t>
      </w:r>
    </w:p>
    <w:p w:rsidR="00C078AA" w:rsidRPr="00CF1242" w:rsidRDefault="009E1B3B" w:rsidP="00162E50">
      <w:pPr>
        <w:pStyle w:val="2"/>
        <w:spacing w:line="320" w:lineRule="exact"/>
        <w:rPr>
          <w:rFonts w:ascii="Times New Roman" w:eastAsia="標楷體" w:hAnsi="Times New Roman" w:cs="Times New Roman"/>
          <w:sz w:val="28"/>
        </w:rPr>
      </w:pPr>
      <w:r w:rsidRPr="00CF1242">
        <w:rPr>
          <w:rFonts w:ascii="Times New Roman" w:eastAsia="標楷體" w:hAnsi="Times New Roman" w:cs="Times New Roman"/>
        </w:rPr>
        <w:br w:type="page"/>
      </w:r>
    </w:p>
    <w:p w:rsidR="00C078AA" w:rsidRPr="002D3221" w:rsidRDefault="00162E50" w:rsidP="00162E50">
      <w:pPr>
        <w:pStyle w:val="2"/>
        <w:spacing w:line="320" w:lineRule="exact"/>
        <w:rPr>
          <w:rFonts w:ascii="Times New Roman" w:eastAsia="標楷體" w:hAnsi="Times New Roman" w:cs="Times New Roman"/>
          <w:color w:val="FF0000"/>
          <w:sz w:val="28"/>
          <w:u w:val="single"/>
        </w:rPr>
      </w:pPr>
      <w:bookmarkStart w:id="18" w:name="_Toc16608329"/>
      <w:r w:rsidRPr="002D3221">
        <w:rPr>
          <w:rFonts w:ascii="Times New Roman" w:eastAsia="標楷體" w:hAnsi="Times New Roman" w:cs="Times New Roman" w:hint="eastAsia"/>
          <w:color w:val="FF0000"/>
          <w:sz w:val="28"/>
          <w:u w:val="single"/>
        </w:rPr>
        <w:t>四、</w:t>
      </w:r>
      <w:r w:rsidR="00C078AA" w:rsidRPr="002D3221">
        <w:rPr>
          <w:rFonts w:ascii="Times New Roman" w:eastAsia="標楷體" w:hAnsi="Times New Roman" w:cs="Times New Roman" w:hint="eastAsia"/>
          <w:color w:val="FF0000"/>
          <w:sz w:val="28"/>
          <w:u w:val="single"/>
        </w:rPr>
        <w:t>預防食品中毒「五要」原則</w:t>
      </w:r>
      <w:bookmarkEnd w:id="18"/>
    </w:p>
    <w:p w:rsidR="001866A1" w:rsidRPr="00CF1242" w:rsidRDefault="00C93E6C" w:rsidP="00C078AA">
      <w:pPr>
        <w:jc w:val="center"/>
        <w:rPr>
          <w:rFonts w:ascii="Times New Roman" w:eastAsia="標楷體" w:hAnsi="Times New Roman" w:cs="Times New Roman"/>
          <w:kern w:val="0"/>
          <w:szCs w:val="24"/>
          <w:u w:val="single"/>
        </w:rPr>
      </w:pPr>
      <w:r w:rsidRPr="00CF1242">
        <w:rPr>
          <w:rFonts w:ascii="Times New Roman" w:hAnsi="Times New Roman" w:cs="Times New Roman"/>
          <w:noProof/>
          <w:u w:val="single"/>
        </w:rPr>
        <w:drawing>
          <wp:anchor distT="0" distB="0" distL="114300" distR="114300" simplePos="0" relativeHeight="251690496" behindDoc="0" locked="0" layoutInCell="1" allowOverlap="1" wp14:anchorId="26C3B24B" wp14:editId="3C9BB240">
            <wp:simplePos x="0" y="0"/>
            <wp:positionH relativeFrom="column">
              <wp:posOffset>585688</wp:posOffset>
            </wp:positionH>
            <wp:positionV relativeFrom="paragraph">
              <wp:posOffset>8890</wp:posOffset>
            </wp:positionV>
            <wp:extent cx="4572000" cy="6272829"/>
            <wp:effectExtent l="0" t="0" r="0" b="0"/>
            <wp:wrapNone/>
            <wp:docPr id="61" name="圖片 61" descr="https://www.fda.gov.tw/upload/e_images/食中專區/五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da.gov.tw/upload/e_images/食中專區/五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62728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395" w:rsidRPr="00CF1242" w:rsidRDefault="005D7395" w:rsidP="00C078AA">
      <w:pPr>
        <w:jc w:val="right"/>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345E42" w:rsidRPr="00CF1242" w:rsidRDefault="00345E42" w:rsidP="005309E7">
      <w:pPr>
        <w:rPr>
          <w:rFonts w:ascii="Times New Roman" w:eastAsia="標楷體" w:hAnsi="Times New Roman" w:cs="Times New Roman"/>
          <w:kern w:val="0"/>
          <w:szCs w:val="24"/>
        </w:rPr>
      </w:pPr>
    </w:p>
    <w:p w:rsidR="00C93E6C" w:rsidRPr="00CF1242" w:rsidRDefault="00C93E6C" w:rsidP="00663990">
      <w:pPr>
        <w:ind w:leftChars="413" w:left="991"/>
        <w:rPr>
          <w:rFonts w:ascii="Times New Roman" w:eastAsia="標楷體" w:hAnsi="Times New Roman" w:cs="Times New Roman"/>
          <w:kern w:val="0"/>
          <w:szCs w:val="24"/>
        </w:rPr>
      </w:pPr>
    </w:p>
    <w:p w:rsidR="00C93E6C" w:rsidRPr="00CF1242" w:rsidRDefault="00C93E6C" w:rsidP="00663990">
      <w:pPr>
        <w:ind w:leftChars="413" w:left="991"/>
        <w:rPr>
          <w:rFonts w:ascii="Times New Roman" w:eastAsia="標楷體" w:hAnsi="Times New Roman" w:cs="Times New Roman"/>
          <w:kern w:val="0"/>
          <w:szCs w:val="24"/>
        </w:rPr>
      </w:pPr>
    </w:p>
    <w:p w:rsidR="00C93E6C" w:rsidRPr="00CF1242" w:rsidRDefault="00C93E6C" w:rsidP="00663990">
      <w:pPr>
        <w:ind w:leftChars="413" w:left="991"/>
        <w:rPr>
          <w:rFonts w:ascii="Times New Roman" w:eastAsia="標楷體" w:hAnsi="Times New Roman" w:cs="Times New Roman"/>
          <w:kern w:val="0"/>
          <w:szCs w:val="24"/>
        </w:rPr>
      </w:pPr>
    </w:p>
    <w:p w:rsidR="00C93E6C" w:rsidRPr="00CF1242" w:rsidRDefault="00C93E6C" w:rsidP="00663990">
      <w:pPr>
        <w:ind w:leftChars="413" w:left="991"/>
        <w:rPr>
          <w:rFonts w:ascii="Times New Roman" w:eastAsia="標楷體" w:hAnsi="Times New Roman" w:cs="Times New Roman"/>
          <w:kern w:val="0"/>
          <w:szCs w:val="24"/>
        </w:rPr>
      </w:pPr>
    </w:p>
    <w:p w:rsidR="00C93E6C" w:rsidRPr="00CF1242" w:rsidRDefault="00C93E6C" w:rsidP="00663990">
      <w:pPr>
        <w:ind w:leftChars="413" w:left="991"/>
        <w:rPr>
          <w:rFonts w:ascii="Times New Roman" w:eastAsia="標楷體" w:hAnsi="Times New Roman" w:cs="Times New Roman"/>
          <w:kern w:val="0"/>
          <w:szCs w:val="24"/>
        </w:rPr>
      </w:pPr>
    </w:p>
    <w:p w:rsidR="00C93E6C" w:rsidRPr="00CF1242" w:rsidRDefault="00C93E6C" w:rsidP="00663990">
      <w:pPr>
        <w:ind w:leftChars="413" w:left="991"/>
        <w:rPr>
          <w:rFonts w:ascii="Times New Roman" w:eastAsia="標楷體" w:hAnsi="Times New Roman" w:cs="Times New Roman"/>
          <w:kern w:val="0"/>
          <w:szCs w:val="24"/>
        </w:rPr>
      </w:pPr>
    </w:p>
    <w:p w:rsidR="00C93E6C" w:rsidRPr="00CF1242" w:rsidRDefault="00C93E6C" w:rsidP="00663990">
      <w:pPr>
        <w:ind w:leftChars="413" w:left="991"/>
        <w:rPr>
          <w:rFonts w:ascii="Times New Roman" w:eastAsia="標楷體" w:hAnsi="Times New Roman" w:cs="Times New Roman"/>
          <w:kern w:val="0"/>
          <w:szCs w:val="24"/>
        </w:rPr>
      </w:pPr>
    </w:p>
    <w:p w:rsidR="00C93E6C" w:rsidRPr="00CF1242" w:rsidRDefault="00C93E6C" w:rsidP="00663990">
      <w:pPr>
        <w:ind w:leftChars="413" w:left="991"/>
        <w:rPr>
          <w:rFonts w:ascii="Times New Roman" w:eastAsia="標楷體" w:hAnsi="Times New Roman" w:cs="Times New Roman"/>
          <w:kern w:val="0"/>
          <w:szCs w:val="24"/>
        </w:rPr>
      </w:pPr>
    </w:p>
    <w:p w:rsidR="00C93E6C" w:rsidRPr="00CF1242" w:rsidRDefault="00C93E6C" w:rsidP="00663990">
      <w:pPr>
        <w:ind w:leftChars="413" w:left="991"/>
        <w:rPr>
          <w:rFonts w:ascii="Times New Roman" w:eastAsia="標楷體" w:hAnsi="Times New Roman" w:cs="Times New Roman"/>
          <w:kern w:val="0"/>
          <w:szCs w:val="24"/>
        </w:rPr>
      </w:pPr>
    </w:p>
    <w:p w:rsidR="00A355A9" w:rsidRPr="00CF1242" w:rsidRDefault="005309E7">
      <w:pPr>
        <w:ind w:leftChars="413" w:left="991"/>
        <w:rPr>
          <w:rFonts w:ascii="Times New Roman" w:hAnsi="Times New Roman" w:cs="Times New Roman"/>
        </w:rPr>
      </w:pPr>
      <w:r w:rsidRPr="00CF1242">
        <w:rPr>
          <w:rFonts w:ascii="Times New Roman" w:eastAsia="標楷體" w:hAnsi="Times New Roman" w:cs="Times New Roman"/>
          <w:kern w:val="0"/>
          <w:szCs w:val="24"/>
        </w:rPr>
        <w:t>(</w:t>
      </w:r>
      <w:r w:rsidR="00C078AA" w:rsidRPr="00CF1242">
        <w:rPr>
          <w:rFonts w:ascii="Times New Roman" w:eastAsia="標楷體" w:hAnsi="Times New Roman" w:cs="Times New Roman"/>
          <w:kern w:val="0"/>
          <w:szCs w:val="24"/>
        </w:rPr>
        <w:t>資料來源：衛生福利部食品藥物管理署</w:t>
      </w:r>
      <w:r w:rsidRPr="00CF1242">
        <w:rPr>
          <w:rFonts w:ascii="Times New Roman" w:eastAsia="標楷體" w:hAnsi="Times New Roman" w:cs="Times New Roman"/>
          <w:kern w:val="0"/>
          <w:szCs w:val="24"/>
        </w:rPr>
        <w:t>)</w:t>
      </w:r>
      <w:r w:rsidR="001866A1" w:rsidRPr="00CF1242">
        <w:rPr>
          <w:rFonts w:ascii="Times New Roman" w:hAnsi="Times New Roman" w:cs="Times New Roman"/>
        </w:rPr>
        <w:t xml:space="preserve"> </w:t>
      </w:r>
    </w:p>
    <w:p w:rsidR="00A355A9" w:rsidRPr="00CF1242" w:rsidRDefault="00A355A9">
      <w:pPr>
        <w:widowControl/>
        <w:rPr>
          <w:rFonts w:ascii="Times New Roman" w:hAnsi="Times New Roman" w:cs="Times New Roman"/>
        </w:rPr>
      </w:pPr>
      <w:r w:rsidRPr="00CF1242">
        <w:rPr>
          <w:rFonts w:ascii="Times New Roman" w:hAnsi="Times New Roman" w:cs="Times New Roman"/>
        </w:rPr>
        <w:br w:type="page"/>
      </w:r>
    </w:p>
    <w:p w:rsidR="00905ADF" w:rsidRPr="00CF1242" w:rsidRDefault="00905ADF" w:rsidP="00663990">
      <w:pPr>
        <w:pStyle w:val="1"/>
        <w:spacing w:line="440" w:lineRule="exact"/>
        <w:jc w:val="center"/>
        <w:rPr>
          <w:rFonts w:ascii="Times New Roman" w:eastAsia="標楷體" w:hAnsi="Times New Roman" w:cs="Times New Roman"/>
          <w:b w:val="0"/>
          <w:kern w:val="0"/>
          <w:sz w:val="36"/>
          <w:szCs w:val="36"/>
        </w:rPr>
      </w:pPr>
      <w:bookmarkStart w:id="19" w:name="_Toc16608330"/>
      <w:r w:rsidRPr="00CF1242">
        <w:rPr>
          <w:rFonts w:ascii="Times New Roman" w:eastAsia="標楷體" w:hAnsi="Times New Roman" w:cs="Times New Roman"/>
          <w:kern w:val="0"/>
          <w:sz w:val="36"/>
          <w:szCs w:val="36"/>
        </w:rPr>
        <w:t>肆、大專校院餐飲參考契約衛生管理專章</w:t>
      </w:r>
      <w:bookmarkEnd w:id="19"/>
    </w:p>
    <w:p w:rsidR="00905ADF" w:rsidRPr="00CF1242" w:rsidRDefault="00905ADF" w:rsidP="00353E56">
      <w:pPr>
        <w:autoSpaceDE w:val="0"/>
        <w:autoSpaceDN w:val="0"/>
        <w:adjustRightInd w:val="0"/>
        <w:snapToGrid w:val="0"/>
        <w:spacing w:beforeLines="100" w:before="360" w:afterLines="50" w:after="180"/>
        <w:ind w:leftChars="177" w:left="425"/>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校方得依各校實際需要自行增列、調整，以符合實際需要。</w:t>
      </w:r>
    </w:p>
    <w:p w:rsidR="00905ADF" w:rsidRPr="00CF1242" w:rsidRDefault="00905ADF" w:rsidP="00353E56">
      <w:pPr>
        <w:autoSpaceDE w:val="0"/>
        <w:autoSpaceDN w:val="0"/>
        <w:adjustRightInd w:val="0"/>
        <w:snapToGrid w:val="0"/>
        <w:spacing w:before="50"/>
        <w:ind w:firstLineChars="177" w:firstLine="425"/>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乙方在履約期間內，如有任何違反本契約之義務，或甲方認為乙方有經營不善或有礙履約之重大情事時，甲方可參考「大專校院餐飲衛生管理檢查表」以記點方式處理，並得依情節輕重為下列之處置：</w:t>
      </w:r>
    </w:p>
    <w:p w:rsidR="00905ADF" w:rsidRPr="00CF1242" w:rsidRDefault="00905ADF" w:rsidP="00353E56">
      <w:pPr>
        <w:autoSpaceDE w:val="0"/>
        <w:autoSpaceDN w:val="0"/>
        <w:adjustRightInd w:val="0"/>
        <w:snapToGrid w:val="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1.</w:t>
      </w:r>
      <w:r w:rsidRPr="00CF1242">
        <w:rPr>
          <w:rFonts w:ascii="Times New Roman" w:eastAsia="標楷體" w:hAnsi="Times New Roman" w:cs="Times New Roman"/>
          <w:kern w:val="0"/>
          <w:szCs w:val="24"/>
        </w:rPr>
        <w:t>定期改善</w:t>
      </w:r>
    </w:p>
    <w:p w:rsidR="00905ADF" w:rsidRPr="00CF1242" w:rsidRDefault="00905ADF" w:rsidP="00353E56">
      <w:pPr>
        <w:autoSpaceDE w:val="0"/>
        <w:autoSpaceDN w:val="0"/>
        <w:adjustRightInd w:val="0"/>
        <w:snapToGrid w:val="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2.</w:t>
      </w:r>
      <w:r w:rsidRPr="00CF1242">
        <w:rPr>
          <w:rFonts w:ascii="Times New Roman" w:eastAsia="標楷體" w:hAnsi="Times New Roman" w:cs="Times New Roman"/>
          <w:kern w:val="0"/>
          <w:szCs w:val="24"/>
        </w:rPr>
        <w:t>暫停供餐</w:t>
      </w:r>
    </w:p>
    <w:p w:rsidR="00905ADF" w:rsidRPr="00CF1242" w:rsidRDefault="005309E7" w:rsidP="00353E56">
      <w:pPr>
        <w:autoSpaceDE w:val="0"/>
        <w:autoSpaceDN w:val="0"/>
        <w:adjustRightInd w:val="0"/>
        <w:snapToGrid w:val="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3.</w:t>
      </w:r>
      <w:r w:rsidRPr="00CF1242">
        <w:rPr>
          <w:rFonts w:ascii="Times New Roman" w:eastAsia="標楷體" w:hAnsi="Times New Roman" w:cs="Times New Roman"/>
          <w:kern w:val="0"/>
          <w:szCs w:val="24"/>
        </w:rPr>
        <w:t>罰款</w:t>
      </w:r>
    </w:p>
    <w:p w:rsidR="00905ADF" w:rsidRPr="00CF1242" w:rsidRDefault="00905ADF" w:rsidP="00353E56">
      <w:pPr>
        <w:autoSpaceDE w:val="0"/>
        <w:autoSpaceDN w:val="0"/>
        <w:adjustRightInd w:val="0"/>
        <w:snapToGrid w:val="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4.</w:t>
      </w:r>
      <w:r w:rsidRPr="00CF1242">
        <w:rPr>
          <w:rFonts w:ascii="Times New Roman" w:eastAsia="標楷體" w:hAnsi="Times New Roman" w:cs="Times New Roman"/>
          <w:kern w:val="0"/>
          <w:szCs w:val="24"/>
        </w:rPr>
        <w:t>沒收保證金</w:t>
      </w:r>
    </w:p>
    <w:p w:rsidR="00905ADF" w:rsidRPr="00CF1242" w:rsidRDefault="00905ADF" w:rsidP="00353E56">
      <w:pPr>
        <w:autoSpaceDE w:val="0"/>
        <w:autoSpaceDN w:val="0"/>
        <w:adjustRightInd w:val="0"/>
        <w:snapToGrid w:val="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5.</w:t>
      </w:r>
      <w:r w:rsidRPr="00CF1242">
        <w:rPr>
          <w:rFonts w:ascii="Times New Roman" w:eastAsia="標楷體" w:hAnsi="Times New Roman" w:cs="Times New Roman"/>
          <w:kern w:val="0"/>
          <w:szCs w:val="24"/>
        </w:rPr>
        <w:t>部分解約</w:t>
      </w:r>
    </w:p>
    <w:p w:rsidR="00880717" w:rsidRPr="00CF1242" w:rsidRDefault="00905ADF" w:rsidP="00353E56">
      <w:pPr>
        <w:autoSpaceDE w:val="0"/>
        <w:autoSpaceDN w:val="0"/>
        <w:adjustRightInd w:val="0"/>
        <w:snapToGrid w:val="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6.</w:t>
      </w:r>
      <w:r w:rsidRPr="00CF1242">
        <w:rPr>
          <w:rFonts w:ascii="Times New Roman" w:eastAsia="標楷體" w:hAnsi="Times New Roman" w:cs="Times New Roman"/>
          <w:kern w:val="0"/>
          <w:szCs w:val="24"/>
        </w:rPr>
        <w:t>全部解約</w:t>
      </w:r>
    </w:p>
    <w:p w:rsidR="00905ADF" w:rsidRPr="00CF1242" w:rsidRDefault="00905ADF" w:rsidP="00162E50">
      <w:pPr>
        <w:pStyle w:val="2"/>
        <w:spacing w:line="320" w:lineRule="exact"/>
        <w:rPr>
          <w:rFonts w:ascii="Times New Roman" w:eastAsia="標楷體" w:hAnsi="Times New Roman" w:cs="Times New Roman"/>
          <w:sz w:val="28"/>
          <w:szCs w:val="28"/>
        </w:rPr>
      </w:pPr>
      <w:bookmarkStart w:id="20" w:name="_Toc16608331"/>
      <w:r w:rsidRPr="00CF1242">
        <w:rPr>
          <w:rFonts w:ascii="Times New Roman" w:eastAsia="標楷體" w:hAnsi="Times New Roman" w:cs="Times New Roman"/>
          <w:sz w:val="28"/>
          <w:szCs w:val="28"/>
        </w:rPr>
        <w:t>一、人員管理</w:t>
      </w:r>
      <w:r w:rsidR="00923A15" w:rsidRPr="00CF1242">
        <w:rPr>
          <w:rFonts w:ascii="Times New Roman" w:eastAsia="標楷體" w:hAnsi="Times New Roman" w:cs="Times New Roman"/>
          <w:sz w:val="28"/>
          <w:szCs w:val="28"/>
        </w:rPr>
        <w:t>：</w:t>
      </w:r>
      <w:bookmarkEnd w:id="20"/>
      <w:r w:rsidR="009B7D80" w:rsidRPr="00CF1242">
        <w:rPr>
          <w:rFonts w:ascii="Times New Roman" w:eastAsia="標楷體" w:hAnsi="Times New Roman" w:cs="Times New Roman"/>
          <w:sz w:val="28"/>
          <w:szCs w:val="28"/>
        </w:rPr>
        <w:tab/>
      </w:r>
    </w:p>
    <w:p w:rsidR="00905ADF" w:rsidRPr="00CF1242" w:rsidRDefault="00905ADF" w:rsidP="00353E56">
      <w:pPr>
        <w:autoSpaceDE w:val="0"/>
        <w:autoSpaceDN w:val="0"/>
        <w:adjustRightInd w:val="0"/>
        <w:snapToGrid w:val="0"/>
        <w:spacing w:beforeLines="50" w:before="18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一</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乙方餐飲從業人員於進入甲方餐廳工作前，需先經衛生醫療機構供膳作業員工體檢合格後，始得僱用，檢查</w:t>
      </w:r>
      <w:r w:rsidR="008C7535" w:rsidRPr="00CF1242">
        <w:rPr>
          <w:rFonts w:ascii="Times New Roman" w:eastAsia="標楷體" w:hAnsi="Times New Roman" w:cs="Times New Roman"/>
          <w:kern w:val="0"/>
          <w:szCs w:val="24"/>
        </w:rPr>
        <w:t>項</w:t>
      </w:r>
      <w:r w:rsidRPr="00CF1242">
        <w:rPr>
          <w:rFonts w:ascii="Times New Roman" w:eastAsia="標楷體" w:hAnsi="Times New Roman" w:cs="Times New Roman"/>
          <w:kern w:val="0"/>
          <w:szCs w:val="24"/>
        </w:rPr>
        <w:t>目包括</w:t>
      </w:r>
      <w:r w:rsidRPr="00CF1242">
        <w:rPr>
          <w:rFonts w:ascii="Times New Roman" w:eastAsia="標楷體" w:hAnsi="Times New Roman" w:cs="Times New Roman"/>
          <w:kern w:val="0"/>
          <w:szCs w:val="24"/>
        </w:rPr>
        <w:t>A</w:t>
      </w:r>
      <w:r w:rsidRPr="00CF1242">
        <w:rPr>
          <w:rFonts w:ascii="Times New Roman" w:eastAsia="標楷體" w:hAnsi="Times New Roman" w:cs="Times New Roman"/>
          <w:kern w:val="0"/>
          <w:szCs w:val="24"/>
        </w:rPr>
        <w:t>型肝炎、手部皮膚病、出疹、膿瘡、外傷、結核病、傷寒、等傳染性疾病，且每年應主動繳交健康檢查報告，檢查</w:t>
      </w:r>
      <w:r w:rsidR="008C7535" w:rsidRPr="00CF1242">
        <w:rPr>
          <w:rFonts w:ascii="Times New Roman" w:eastAsia="標楷體" w:hAnsi="Times New Roman" w:cs="Times New Roman"/>
          <w:kern w:val="0"/>
          <w:szCs w:val="24"/>
        </w:rPr>
        <w:t>項</w:t>
      </w:r>
      <w:r w:rsidRPr="00CF1242">
        <w:rPr>
          <w:rFonts w:ascii="Times New Roman" w:eastAsia="標楷體" w:hAnsi="Times New Roman" w:cs="Times New Roman"/>
          <w:kern w:val="0"/>
          <w:szCs w:val="24"/>
        </w:rPr>
        <w:t>目同前述。未提具身體健康檢查證明合格者，不得從事餐飲工作。其有代理工作之需要者，工作代理人於代理前亦需提出健康合格證明書。</w:t>
      </w:r>
    </w:p>
    <w:p w:rsidR="00905ADF" w:rsidRPr="00CF1242" w:rsidRDefault="00905ADF" w:rsidP="00353E56">
      <w:pPr>
        <w:autoSpaceDE w:val="0"/>
        <w:autoSpaceDN w:val="0"/>
        <w:adjustRightInd w:val="0"/>
        <w:snapToGrid w:val="0"/>
        <w:spacing w:beforeLines="50" w:before="18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二</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乙方餐飲從業人員應遵照衛生福利部頒布之「食品良好衛生規範準則」相關規定，從事食品調配、包裝、貯存、販賣食品等工作，以確保食品之衛生、安全及品質。</w:t>
      </w:r>
    </w:p>
    <w:p w:rsidR="00905ADF" w:rsidRPr="00CF1242" w:rsidRDefault="00905ADF" w:rsidP="00353E56">
      <w:pPr>
        <w:autoSpaceDE w:val="0"/>
        <w:autoSpaceDN w:val="0"/>
        <w:adjustRightInd w:val="0"/>
        <w:snapToGrid w:val="0"/>
        <w:spacing w:before="12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三</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乙方衛生管理專責人員及餐飲從業人員，每年應至少參加</w:t>
      </w:r>
      <w:r w:rsidR="00DC7455" w:rsidRPr="00CF1242">
        <w:rPr>
          <w:rFonts w:ascii="Times New Roman" w:eastAsia="標楷體" w:hAnsi="Times New Roman" w:cs="Times New Roman"/>
          <w:color w:val="000000" w:themeColor="text1"/>
          <w:kern w:val="0"/>
          <w:szCs w:val="24"/>
        </w:rPr>
        <w:t>衛生（健康飲食）</w:t>
      </w:r>
      <w:r w:rsidRPr="00CF1242">
        <w:rPr>
          <w:rFonts w:ascii="Times New Roman" w:eastAsia="標楷體" w:hAnsi="Times New Roman" w:cs="Times New Roman"/>
          <w:kern w:val="0"/>
          <w:szCs w:val="24"/>
        </w:rPr>
        <w:t>講習</w:t>
      </w:r>
      <w:r w:rsidRPr="00CF1242">
        <w:rPr>
          <w:rFonts w:ascii="Times New Roman" w:eastAsia="標楷體" w:hAnsi="Times New Roman" w:cs="Times New Roman"/>
          <w:kern w:val="0"/>
          <w:szCs w:val="24"/>
        </w:rPr>
        <w:t>8</w:t>
      </w:r>
      <w:r w:rsidRPr="00CF1242">
        <w:rPr>
          <w:rFonts w:ascii="Times New Roman" w:eastAsia="標楷體" w:hAnsi="Times New Roman" w:cs="Times New Roman"/>
          <w:kern w:val="0"/>
          <w:szCs w:val="24"/>
        </w:rPr>
        <w:t>小時。</w:t>
      </w:r>
    </w:p>
    <w:p w:rsidR="00905ADF" w:rsidRPr="00CF1242" w:rsidRDefault="00905ADF" w:rsidP="00353E56">
      <w:pPr>
        <w:autoSpaceDE w:val="0"/>
        <w:autoSpaceDN w:val="0"/>
        <w:adjustRightInd w:val="0"/>
        <w:snapToGrid w:val="0"/>
        <w:spacing w:beforeLines="50" w:before="18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四</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乙方工作人員需遵守衛生福利部所頒「食品良好衛生規範準則」之從業人員規定，並於職前及在職時接受衛生講習或服務禮儀等課程，不得以任何理由拒絕。</w:t>
      </w:r>
    </w:p>
    <w:p w:rsidR="00905ADF" w:rsidRPr="00CF1242" w:rsidRDefault="00905ADF" w:rsidP="00353E56">
      <w:pPr>
        <w:autoSpaceDE w:val="0"/>
        <w:autoSpaceDN w:val="0"/>
        <w:adjustRightInd w:val="0"/>
        <w:snapToGrid w:val="0"/>
        <w:spacing w:beforeLines="50" w:before="180" w:afterLines="100" w:after="36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五</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乙方及其工作人員之服務態度，應保持和藹熱忱，如服務不佳、態度傲慢，經甲方提出糾正者，乙方應及時督導改善或更換人員。</w:t>
      </w:r>
    </w:p>
    <w:p w:rsidR="00905ADF" w:rsidRPr="00CF1242" w:rsidRDefault="00905ADF" w:rsidP="00162E50">
      <w:pPr>
        <w:pStyle w:val="2"/>
        <w:spacing w:line="320" w:lineRule="exact"/>
        <w:rPr>
          <w:rFonts w:ascii="Times New Roman" w:eastAsia="標楷體" w:hAnsi="Times New Roman" w:cs="Times New Roman"/>
          <w:sz w:val="28"/>
          <w:szCs w:val="28"/>
        </w:rPr>
      </w:pPr>
      <w:bookmarkStart w:id="21" w:name="_Toc16608332"/>
      <w:r w:rsidRPr="00CF1242">
        <w:rPr>
          <w:rFonts w:ascii="Times New Roman" w:eastAsia="標楷體" w:hAnsi="Times New Roman" w:cs="Times New Roman"/>
          <w:sz w:val="28"/>
          <w:szCs w:val="28"/>
        </w:rPr>
        <w:t>二、品質管理：</w:t>
      </w:r>
      <w:bookmarkEnd w:id="21"/>
    </w:p>
    <w:p w:rsidR="00905ADF" w:rsidRPr="00CF1242" w:rsidRDefault="00905ADF" w:rsidP="00353E56">
      <w:pPr>
        <w:autoSpaceDE w:val="0"/>
        <w:autoSpaceDN w:val="0"/>
        <w:adjustRightInd w:val="0"/>
        <w:snapToGrid w:val="0"/>
        <w:spacing w:beforeLines="50" w:before="18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000A744D" w:rsidRPr="00CF1242">
        <w:rPr>
          <w:rFonts w:ascii="Times New Roman" w:eastAsia="標楷體" w:hAnsi="Times New Roman" w:cs="Times New Roman"/>
          <w:kern w:val="0"/>
          <w:szCs w:val="24"/>
        </w:rPr>
        <w:t>一</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乙方於履約期間內，應接受甲方衛生檢查小組針對所販賣食品之衛生、品質、價格、營業</w:t>
      </w:r>
      <w:r w:rsidR="008C7535" w:rsidRPr="00CF1242">
        <w:rPr>
          <w:rFonts w:ascii="Times New Roman" w:eastAsia="標楷體" w:hAnsi="Times New Roman" w:cs="Times New Roman"/>
          <w:kern w:val="0"/>
          <w:szCs w:val="24"/>
        </w:rPr>
        <w:t>項</w:t>
      </w:r>
      <w:r w:rsidRPr="00CF1242">
        <w:rPr>
          <w:rFonts w:ascii="Times New Roman" w:eastAsia="標楷體" w:hAnsi="Times New Roman" w:cs="Times New Roman"/>
          <w:kern w:val="0"/>
          <w:szCs w:val="24"/>
        </w:rPr>
        <w:t>目、餐具清潔及人員服務等進行督導與檢查。如有需要改善之處，由甲方以書面通知限期改善，乙方應於期限內改善完竣。</w:t>
      </w:r>
    </w:p>
    <w:p w:rsidR="00905ADF" w:rsidRPr="00CF1242" w:rsidRDefault="00905ADF" w:rsidP="00353E56">
      <w:pPr>
        <w:autoSpaceDE w:val="0"/>
        <w:autoSpaceDN w:val="0"/>
        <w:adjustRightInd w:val="0"/>
        <w:snapToGrid w:val="0"/>
        <w:spacing w:beforeLines="50" w:before="18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000A744D" w:rsidRPr="00CF1242">
        <w:rPr>
          <w:rFonts w:ascii="Times New Roman" w:eastAsia="標楷體" w:hAnsi="Times New Roman" w:cs="Times New Roman"/>
          <w:kern w:val="0"/>
          <w:szCs w:val="24"/>
        </w:rPr>
        <w:t>二</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凡發生食品中毒或其他傷害事件，經查證係可歸責於乙方者，其醫療費用及相關人員之賠償費用，概由乙方全部負擔，並負相關法律責任。</w:t>
      </w:r>
    </w:p>
    <w:p w:rsidR="00905ADF" w:rsidRPr="00CF1242" w:rsidRDefault="00905ADF" w:rsidP="00353E56">
      <w:pPr>
        <w:autoSpaceDE w:val="0"/>
        <w:autoSpaceDN w:val="0"/>
        <w:adjustRightInd w:val="0"/>
        <w:snapToGrid w:val="0"/>
        <w:spacing w:beforeLines="50" w:before="18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000A744D" w:rsidRPr="00CF1242">
        <w:rPr>
          <w:rFonts w:ascii="Times New Roman" w:eastAsia="標楷體" w:hAnsi="Times New Roman" w:cs="Times New Roman"/>
          <w:kern w:val="0"/>
          <w:szCs w:val="24"/>
        </w:rPr>
        <w:t>三</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得標廠商應配合行政院食品雲及教育部推動校園食材登錄平臺之政策，於供應膳食當日上午</w:t>
      </w:r>
      <w:r w:rsidRPr="00CF1242">
        <w:rPr>
          <w:rFonts w:ascii="Times New Roman" w:eastAsia="標楷體" w:hAnsi="Times New Roman" w:cs="Times New Roman"/>
          <w:kern w:val="0"/>
          <w:szCs w:val="24"/>
        </w:rPr>
        <w:t>12</w:t>
      </w:r>
      <w:r w:rsidRPr="00CF1242">
        <w:rPr>
          <w:rFonts w:ascii="Times New Roman" w:eastAsia="標楷體" w:hAnsi="Times New Roman" w:cs="Times New Roman"/>
          <w:kern w:val="0"/>
          <w:szCs w:val="24"/>
        </w:rPr>
        <w:t>時前至</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縣</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市</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政府（或教育部）指定之校園食材登錄平臺，登載每日菜單、食材（含調味料）、供應商等資料，如有認證標章、檢驗報告等也應一併登錄。前</w:t>
      </w:r>
      <w:r w:rsidR="008C7535" w:rsidRPr="00CF1242">
        <w:rPr>
          <w:rFonts w:ascii="Times New Roman" w:eastAsia="標楷體" w:hAnsi="Times New Roman" w:cs="Times New Roman"/>
          <w:kern w:val="0"/>
          <w:szCs w:val="24"/>
        </w:rPr>
        <w:t>項</w:t>
      </w:r>
      <w:r w:rsidRPr="00CF1242">
        <w:rPr>
          <w:rFonts w:ascii="Times New Roman" w:eastAsia="標楷體" w:hAnsi="Times New Roman" w:cs="Times New Roman"/>
          <w:kern w:val="0"/>
          <w:szCs w:val="24"/>
        </w:rPr>
        <w:t>資料應備妥相關文件以供教育主管機關或衛生主管機關查驗，不得有虛偽造假不實登載之事實。建議未依規定於時限內於校園食材登錄平臺登載食材資訊，記</w:t>
      </w:r>
      <w:r w:rsidRPr="00CF1242">
        <w:rPr>
          <w:rFonts w:ascii="Times New Roman" w:eastAsia="標楷體" w:hAnsi="Times New Roman" w:cs="Times New Roman"/>
          <w:kern w:val="0"/>
          <w:szCs w:val="24"/>
        </w:rPr>
        <w:t>1</w:t>
      </w:r>
      <w:r w:rsidRPr="00CF1242">
        <w:rPr>
          <w:rFonts w:ascii="Times New Roman" w:eastAsia="標楷體" w:hAnsi="Times New Roman" w:cs="Times New Roman"/>
          <w:kern w:val="0"/>
          <w:szCs w:val="24"/>
        </w:rPr>
        <w:t>點。未於校園食材登錄平臺登載正確詳實之食材資訊，記</w:t>
      </w:r>
      <w:r w:rsidRPr="00CF1242">
        <w:rPr>
          <w:rFonts w:ascii="Times New Roman" w:eastAsia="標楷體" w:hAnsi="Times New Roman" w:cs="Times New Roman"/>
          <w:kern w:val="0"/>
          <w:szCs w:val="24"/>
        </w:rPr>
        <w:t>2</w:t>
      </w:r>
      <w:r w:rsidRPr="00CF1242">
        <w:rPr>
          <w:rFonts w:ascii="Times New Roman" w:eastAsia="標楷體" w:hAnsi="Times New Roman" w:cs="Times New Roman"/>
          <w:kern w:val="0"/>
          <w:szCs w:val="24"/>
        </w:rPr>
        <w:t>點。不配合學校、教育或衛生主管機關之查核，並有故意虛偽造假不實登載之事實，記</w:t>
      </w:r>
      <w:r w:rsidRPr="00CF1242">
        <w:rPr>
          <w:rFonts w:ascii="Times New Roman" w:eastAsia="標楷體" w:hAnsi="Times New Roman" w:cs="Times New Roman"/>
          <w:kern w:val="0"/>
          <w:szCs w:val="24"/>
        </w:rPr>
        <w:t>1</w:t>
      </w:r>
      <w:r w:rsidRPr="00CF1242">
        <w:rPr>
          <w:rFonts w:ascii="Times New Roman" w:eastAsia="標楷體" w:hAnsi="Times New Roman" w:cs="Times New Roman"/>
          <w:kern w:val="0"/>
          <w:szCs w:val="24"/>
        </w:rPr>
        <w:t>至</w:t>
      </w:r>
      <w:r w:rsidRPr="00CF1242">
        <w:rPr>
          <w:rFonts w:ascii="Times New Roman" w:eastAsia="標楷體" w:hAnsi="Times New Roman" w:cs="Times New Roman"/>
          <w:kern w:val="0"/>
          <w:szCs w:val="24"/>
        </w:rPr>
        <w:t>5</w:t>
      </w:r>
      <w:r w:rsidRPr="00CF1242">
        <w:rPr>
          <w:rFonts w:ascii="Times New Roman" w:eastAsia="標楷體" w:hAnsi="Times New Roman" w:cs="Times New Roman"/>
          <w:kern w:val="0"/>
          <w:szCs w:val="24"/>
        </w:rPr>
        <w:t>點。</w:t>
      </w:r>
    </w:p>
    <w:p w:rsidR="006870B5" w:rsidRPr="00CF1242" w:rsidRDefault="00EF41BE" w:rsidP="006870B5">
      <w:pPr>
        <w:autoSpaceDE w:val="0"/>
        <w:autoSpaceDN w:val="0"/>
        <w:adjustRightInd w:val="0"/>
        <w:snapToGrid w:val="0"/>
        <w:spacing w:beforeLines="50" w:before="180"/>
        <w:ind w:leftChars="200" w:left="960" w:hangingChars="200" w:hanging="480"/>
        <w:rPr>
          <w:rFonts w:ascii="Times New Roman" w:eastAsia="標楷體" w:hAnsi="Times New Roman" w:cs="Times New Roman"/>
          <w:u w:val="single"/>
        </w:rPr>
      </w:pPr>
      <w:r w:rsidRPr="00CF1242">
        <w:rPr>
          <w:rFonts w:ascii="Times New Roman" w:eastAsia="標楷體" w:hAnsi="Times New Roman" w:cs="Times New Roman"/>
          <w:kern w:val="0"/>
          <w:szCs w:val="24"/>
        </w:rPr>
        <w:t>(</w:t>
      </w:r>
      <w:r w:rsidR="000A744D" w:rsidRPr="00CF1242">
        <w:rPr>
          <w:rFonts w:ascii="Times New Roman" w:eastAsia="標楷體" w:hAnsi="Times New Roman" w:cs="Times New Roman"/>
          <w:kern w:val="0"/>
          <w:szCs w:val="24"/>
        </w:rPr>
        <w:t>四</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乙方供應之各項餐飲</w:t>
      </w:r>
      <w:r w:rsidR="000A744D" w:rsidRPr="00CF1242">
        <w:rPr>
          <w:rFonts w:ascii="Times New Roman" w:eastAsia="標楷體" w:hAnsi="Times New Roman" w:cs="Times New Roman"/>
          <w:kern w:val="0"/>
          <w:szCs w:val="24"/>
        </w:rPr>
        <w:t>以</w:t>
      </w:r>
      <w:r w:rsidRPr="00CF1242">
        <w:rPr>
          <w:rFonts w:ascii="Times New Roman" w:eastAsia="標楷體" w:hAnsi="Times New Roman" w:cs="Times New Roman"/>
          <w:kern w:val="0"/>
          <w:szCs w:val="24"/>
        </w:rPr>
        <w:t>當日製作</w:t>
      </w:r>
      <w:r w:rsidR="000A744D" w:rsidRPr="00CF1242">
        <w:rPr>
          <w:rFonts w:ascii="Times New Roman" w:eastAsia="標楷體" w:hAnsi="Times New Roman" w:cs="Times New Roman"/>
          <w:kern w:val="0"/>
          <w:szCs w:val="24"/>
        </w:rPr>
        <w:t>為原則</w:t>
      </w:r>
      <w:r w:rsidRPr="00CF1242">
        <w:rPr>
          <w:rFonts w:ascii="Times New Roman" w:eastAsia="標楷體" w:hAnsi="Times New Roman" w:cs="Times New Roman"/>
          <w:kern w:val="0"/>
          <w:szCs w:val="24"/>
        </w:rPr>
        <w:t>，餐飲製作完成後</w:t>
      </w:r>
      <w:r w:rsidR="006870B5" w:rsidRPr="00CF1242">
        <w:rPr>
          <w:rFonts w:ascii="Times New Roman" w:eastAsia="標楷體" w:hAnsi="Times New Roman" w:cs="Times New Roman"/>
          <w:color w:val="FF0000"/>
          <w:u w:val="single"/>
        </w:rPr>
        <w:t>應儘速食用，熱藏餐點建議於</w:t>
      </w:r>
      <w:r w:rsidR="006870B5" w:rsidRPr="00CF1242">
        <w:rPr>
          <w:rFonts w:ascii="Times New Roman" w:eastAsia="標楷體" w:hAnsi="Times New Roman" w:cs="Times New Roman"/>
          <w:color w:val="FF0000"/>
          <w:u w:val="single"/>
        </w:rPr>
        <w:t>4</w:t>
      </w:r>
      <w:r w:rsidR="006870B5" w:rsidRPr="00CF1242">
        <w:rPr>
          <w:rFonts w:ascii="Times New Roman" w:eastAsia="標楷體" w:hAnsi="Times New Roman" w:cs="Times New Roman"/>
          <w:color w:val="FF0000"/>
          <w:u w:val="single"/>
        </w:rPr>
        <w:t>小時內出售或供應；若置於室溫下，建議不超過</w:t>
      </w:r>
      <w:r w:rsidR="006870B5" w:rsidRPr="00CF1242">
        <w:rPr>
          <w:rFonts w:ascii="Times New Roman" w:eastAsia="標楷體" w:hAnsi="Times New Roman" w:cs="Times New Roman"/>
          <w:color w:val="FF0000"/>
          <w:u w:val="single"/>
        </w:rPr>
        <w:t xml:space="preserve"> 2</w:t>
      </w:r>
      <w:r w:rsidR="006870B5" w:rsidRPr="00CF1242">
        <w:rPr>
          <w:rFonts w:ascii="Times New Roman" w:eastAsia="標楷體" w:hAnsi="Times New Roman" w:cs="Times New Roman"/>
          <w:color w:val="FF0000"/>
          <w:u w:val="single"/>
        </w:rPr>
        <w:t>小時，夏天</w:t>
      </w:r>
      <w:r w:rsidR="006870B5" w:rsidRPr="00CF1242">
        <w:rPr>
          <w:rFonts w:ascii="Times New Roman" w:eastAsia="標楷體" w:hAnsi="Times New Roman" w:cs="Times New Roman"/>
          <w:color w:val="FF0000"/>
          <w:u w:val="single"/>
        </w:rPr>
        <w:t>(</w:t>
      </w:r>
      <w:r w:rsidR="006870B5" w:rsidRPr="00CF1242">
        <w:rPr>
          <w:rFonts w:ascii="Times New Roman" w:eastAsia="標楷體" w:hAnsi="Times New Roman" w:cs="Times New Roman"/>
          <w:color w:val="FF0000"/>
          <w:u w:val="single"/>
        </w:rPr>
        <w:t>室溫超過</w:t>
      </w:r>
      <w:r w:rsidR="006870B5" w:rsidRPr="00CF1242">
        <w:rPr>
          <w:rFonts w:ascii="Times New Roman" w:eastAsia="標楷體" w:hAnsi="Times New Roman" w:cs="Times New Roman"/>
          <w:color w:val="FF0000"/>
          <w:u w:val="single"/>
        </w:rPr>
        <w:t xml:space="preserve"> 32℃</w:t>
      </w:r>
      <w:r w:rsidR="006870B5" w:rsidRPr="00CF1242">
        <w:rPr>
          <w:rFonts w:ascii="Times New Roman" w:eastAsia="標楷體" w:hAnsi="Times New Roman" w:cs="Times New Roman"/>
          <w:color w:val="FF0000"/>
          <w:u w:val="single"/>
        </w:rPr>
        <w:t>）不超過</w:t>
      </w:r>
      <w:r w:rsidR="006870B5" w:rsidRPr="00CF1242">
        <w:rPr>
          <w:rFonts w:ascii="Times New Roman" w:eastAsia="標楷體" w:hAnsi="Times New Roman" w:cs="Times New Roman"/>
          <w:color w:val="FF0000"/>
          <w:u w:val="single"/>
        </w:rPr>
        <w:t>1</w:t>
      </w:r>
      <w:r w:rsidR="006870B5" w:rsidRPr="00CF1242">
        <w:rPr>
          <w:rFonts w:ascii="Times New Roman" w:eastAsia="標楷體" w:hAnsi="Times New Roman" w:cs="Times New Roman"/>
          <w:color w:val="FF0000"/>
          <w:u w:val="single"/>
        </w:rPr>
        <w:t>小時，以避免細菌在食品中繁殖而產生毒素。</w:t>
      </w:r>
    </w:p>
    <w:p w:rsidR="00905ADF" w:rsidRPr="00CF1242" w:rsidRDefault="00905ADF" w:rsidP="00353E56">
      <w:pPr>
        <w:autoSpaceDE w:val="0"/>
        <w:autoSpaceDN w:val="0"/>
        <w:adjustRightInd w:val="0"/>
        <w:snapToGrid w:val="0"/>
        <w:spacing w:beforeLines="50" w:before="18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000A744D" w:rsidRPr="00CF1242">
        <w:rPr>
          <w:rFonts w:ascii="Times New Roman" w:eastAsia="標楷體" w:hAnsi="Times New Roman" w:cs="Times New Roman"/>
          <w:kern w:val="0"/>
          <w:szCs w:val="24"/>
        </w:rPr>
        <w:t>五</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乙方供應之各</w:t>
      </w:r>
      <w:r w:rsidR="008C7535" w:rsidRPr="00CF1242">
        <w:rPr>
          <w:rFonts w:ascii="Times New Roman" w:eastAsia="標楷體" w:hAnsi="Times New Roman" w:cs="Times New Roman"/>
          <w:kern w:val="0"/>
          <w:szCs w:val="24"/>
        </w:rPr>
        <w:t>項</w:t>
      </w:r>
      <w:r w:rsidRPr="00CF1242">
        <w:rPr>
          <w:rFonts w:ascii="Times New Roman" w:eastAsia="標楷體" w:hAnsi="Times New Roman" w:cs="Times New Roman"/>
          <w:kern w:val="0"/>
          <w:szCs w:val="24"/>
        </w:rPr>
        <w:t>食品及食材應符合「食品安全衛生管理法」</w:t>
      </w:r>
      <w:r w:rsidR="00C93058" w:rsidRPr="00CF1242">
        <w:rPr>
          <w:rFonts w:ascii="Times New Roman" w:eastAsia="標楷體" w:hAnsi="Times New Roman" w:cs="Times New Roman"/>
        </w:rPr>
        <w:t>、</w:t>
      </w:r>
      <w:r w:rsidRPr="00CF1242">
        <w:rPr>
          <w:rFonts w:ascii="Times New Roman" w:eastAsia="標楷體" w:hAnsi="Times New Roman" w:cs="Times New Roman"/>
          <w:kern w:val="0"/>
          <w:szCs w:val="24"/>
        </w:rPr>
        <w:t>「學校衛生法」</w:t>
      </w:r>
      <w:r w:rsidR="00C93058" w:rsidRPr="00CF1242">
        <w:rPr>
          <w:rFonts w:ascii="Times New Roman" w:eastAsia="標楷體" w:hAnsi="Times New Roman" w:cs="Times New Roman"/>
          <w:kern w:val="0"/>
          <w:szCs w:val="24"/>
        </w:rPr>
        <w:t>、</w:t>
      </w:r>
      <w:r w:rsidR="00CD249B" w:rsidRPr="00CF1242">
        <w:rPr>
          <w:rFonts w:ascii="Times New Roman" w:eastAsia="標楷體" w:hAnsi="Times New Roman" w:cs="Times New Roman"/>
        </w:rPr>
        <w:t>「糧食管理法」及「農產品生產及驗證管理法」等相關規定，</w:t>
      </w:r>
      <w:r w:rsidR="00CD249B" w:rsidRPr="00CF1242">
        <w:rPr>
          <w:rFonts w:ascii="Times New Roman" w:eastAsia="標楷體" w:hAnsi="Times New Roman" w:cs="Times New Roman"/>
          <w:color w:val="000000" w:themeColor="text1"/>
        </w:rPr>
        <w:t>應優先採用中央農業主管機關所推動溯源制度之農產品，如台灣有機農產品標章（含轉型期）、產銷履歷農產品標章、台灣優良農產品標章或具農（畜、水）產品生產追溯條碼標示之溯源農產品</w:t>
      </w:r>
      <w:r w:rsidR="00C93058" w:rsidRPr="00CF1242">
        <w:rPr>
          <w:rFonts w:ascii="Times New Roman" w:eastAsia="標楷體" w:hAnsi="Times New Roman" w:cs="Times New Roman"/>
          <w:color w:val="000000" w:themeColor="text1"/>
        </w:rPr>
        <w:t>，</w:t>
      </w:r>
      <w:r w:rsidRPr="00CF1242">
        <w:rPr>
          <w:rFonts w:ascii="Times New Roman" w:eastAsia="標楷體" w:hAnsi="Times New Roman" w:cs="Times New Roman"/>
          <w:kern w:val="0"/>
          <w:szCs w:val="24"/>
        </w:rPr>
        <w:t>並禁止使用含基因改造生鮮食材及其初級加工品。</w:t>
      </w:r>
    </w:p>
    <w:p w:rsidR="00905ADF" w:rsidRPr="00CF1242" w:rsidRDefault="00905ADF" w:rsidP="00353E56">
      <w:pPr>
        <w:autoSpaceDE w:val="0"/>
        <w:autoSpaceDN w:val="0"/>
        <w:adjustRightInd w:val="0"/>
        <w:snapToGrid w:val="0"/>
        <w:spacing w:beforeLines="50" w:before="18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000A744D" w:rsidRPr="00CF1242">
        <w:rPr>
          <w:rFonts w:ascii="Times New Roman" w:eastAsia="標楷體" w:hAnsi="Times New Roman" w:cs="Times New Roman"/>
          <w:kern w:val="0"/>
          <w:szCs w:val="24"/>
        </w:rPr>
        <w:t>六</w:t>
      </w:r>
      <w:r w:rsidRPr="00CF1242">
        <w:rPr>
          <w:rFonts w:ascii="Times New Roman" w:eastAsia="標楷體" w:hAnsi="Times New Roman" w:cs="Times New Roman"/>
          <w:kern w:val="0"/>
          <w:szCs w:val="24"/>
        </w:rPr>
        <w:t>)</w:t>
      </w:r>
      <w:r w:rsidR="00CA068C" w:rsidRPr="00CF1242">
        <w:rPr>
          <w:rFonts w:ascii="Times New Roman" w:eastAsia="標楷體" w:hAnsi="Times New Roman" w:cs="Times New Roman"/>
          <w:kern w:val="0"/>
          <w:szCs w:val="24"/>
        </w:rPr>
        <w:t>乙方供應之食品，除取得中央機關實施之驗證者外，應於機關要求檢驗時，於供貨後二週內提出當批檢驗報告如下：</w:t>
      </w:r>
    </w:p>
    <w:p w:rsidR="00905ADF" w:rsidRPr="00CF1242" w:rsidRDefault="00905ADF" w:rsidP="00353E56">
      <w:pPr>
        <w:autoSpaceDE w:val="0"/>
        <w:autoSpaceDN w:val="0"/>
        <w:adjustRightInd w:val="0"/>
        <w:snapToGrid w:val="0"/>
        <w:ind w:leftChars="400" w:left="1217" w:hangingChars="107" w:hanging="257"/>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1.</w:t>
      </w:r>
      <w:r w:rsidRPr="00CF1242">
        <w:rPr>
          <w:rFonts w:ascii="Times New Roman" w:eastAsia="標楷體" w:hAnsi="Times New Roman" w:cs="Times New Roman"/>
          <w:b/>
          <w:kern w:val="0"/>
          <w:szCs w:val="24"/>
        </w:rPr>
        <w:t>生鮮類（肉品、</w:t>
      </w:r>
      <w:r w:rsidR="00FD4A5A" w:rsidRPr="00CF1242">
        <w:rPr>
          <w:rFonts w:ascii="Times New Roman" w:eastAsia="標楷體" w:hAnsi="Times New Roman" w:cs="Times New Roman"/>
          <w:b/>
          <w:kern w:val="0"/>
          <w:szCs w:val="24"/>
        </w:rPr>
        <w:t>蛋品、</w:t>
      </w:r>
      <w:r w:rsidRPr="00CF1242">
        <w:rPr>
          <w:rFonts w:ascii="Times New Roman" w:eastAsia="標楷體" w:hAnsi="Times New Roman" w:cs="Times New Roman"/>
          <w:b/>
          <w:kern w:val="0"/>
          <w:szCs w:val="24"/>
        </w:rPr>
        <w:t>水產類）：</w:t>
      </w:r>
      <w:r w:rsidR="00FD4A5A" w:rsidRPr="00CF1242">
        <w:rPr>
          <w:rFonts w:ascii="Times New Roman" w:eastAsia="標楷體" w:hAnsi="Times New Roman" w:cs="Times New Roman"/>
          <w:kern w:val="0"/>
          <w:szCs w:val="24"/>
        </w:rPr>
        <w:t>提供依衛生主管機關公告方法之藥物殘留檢驗報告。</w:t>
      </w:r>
    </w:p>
    <w:p w:rsidR="00905ADF" w:rsidRPr="00CF1242" w:rsidRDefault="00905ADF" w:rsidP="00353E56">
      <w:pPr>
        <w:autoSpaceDE w:val="0"/>
        <w:autoSpaceDN w:val="0"/>
        <w:adjustRightInd w:val="0"/>
        <w:snapToGrid w:val="0"/>
        <w:ind w:leftChars="400" w:left="1217" w:hangingChars="107" w:hanging="257"/>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2.</w:t>
      </w:r>
      <w:r w:rsidRPr="00CF1242">
        <w:rPr>
          <w:rFonts w:ascii="Times New Roman" w:eastAsia="標楷體" w:hAnsi="Times New Roman" w:cs="Times New Roman"/>
          <w:b/>
          <w:kern w:val="0"/>
          <w:szCs w:val="24"/>
        </w:rPr>
        <w:t>冷凍、冷藏食品：</w:t>
      </w:r>
      <w:r w:rsidR="00FD4A5A" w:rsidRPr="00CF1242">
        <w:rPr>
          <w:rFonts w:ascii="Times New Roman" w:eastAsia="標楷體" w:hAnsi="Times New Roman" w:cs="Times New Roman"/>
          <w:kern w:val="0"/>
          <w:szCs w:val="24"/>
        </w:rPr>
        <w:t>TQF</w:t>
      </w:r>
      <w:r w:rsidR="00FD4A5A" w:rsidRPr="00CF1242">
        <w:rPr>
          <w:rFonts w:ascii="Times New Roman" w:eastAsia="標楷體" w:hAnsi="Times New Roman" w:cs="Times New Roman"/>
          <w:kern w:val="0"/>
          <w:szCs w:val="24"/>
        </w:rPr>
        <w:t>驗證標章產品檢驗合格證明或，符合衛生標準之檢驗合格證明。</w:t>
      </w:r>
    </w:p>
    <w:p w:rsidR="00905ADF" w:rsidRPr="00CF1242" w:rsidRDefault="00905ADF" w:rsidP="00353E56">
      <w:pPr>
        <w:autoSpaceDE w:val="0"/>
        <w:autoSpaceDN w:val="0"/>
        <w:adjustRightInd w:val="0"/>
        <w:snapToGrid w:val="0"/>
        <w:ind w:leftChars="400" w:left="1217" w:hangingChars="107" w:hanging="257"/>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3.</w:t>
      </w:r>
      <w:r w:rsidRPr="00CF1242">
        <w:rPr>
          <w:rFonts w:ascii="Times New Roman" w:eastAsia="標楷體" w:hAnsi="Times New Roman" w:cs="Times New Roman"/>
          <w:b/>
          <w:kern w:val="0"/>
          <w:szCs w:val="24"/>
        </w:rPr>
        <w:t>蔬果類：</w:t>
      </w:r>
      <w:r w:rsidR="00983DF1" w:rsidRPr="00CF1242">
        <w:rPr>
          <w:rFonts w:ascii="Times New Roman" w:eastAsia="標楷體" w:hAnsi="Times New Roman" w:cs="Times New Roman"/>
          <w:color w:val="000000" w:themeColor="text1"/>
        </w:rPr>
        <w:t>提供依衛生主管機關公告方法之農藥殘留檢驗報告。</w:t>
      </w:r>
    </w:p>
    <w:p w:rsidR="00905ADF" w:rsidRPr="00CF1242" w:rsidRDefault="00905ADF" w:rsidP="00353E56">
      <w:pPr>
        <w:autoSpaceDE w:val="0"/>
        <w:autoSpaceDN w:val="0"/>
        <w:adjustRightInd w:val="0"/>
        <w:snapToGrid w:val="0"/>
        <w:ind w:leftChars="400" w:left="1217" w:hangingChars="107" w:hanging="257"/>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4.</w:t>
      </w:r>
      <w:r w:rsidRPr="00CF1242">
        <w:rPr>
          <w:rFonts w:ascii="Times New Roman" w:eastAsia="標楷體" w:hAnsi="Times New Roman" w:cs="Times New Roman"/>
          <w:b/>
          <w:kern w:val="0"/>
          <w:szCs w:val="24"/>
        </w:rPr>
        <w:t>加工食品類：</w:t>
      </w:r>
      <w:r w:rsidRPr="00CF1242">
        <w:rPr>
          <w:rFonts w:ascii="Times New Roman" w:eastAsia="標楷體" w:hAnsi="Times New Roman" w:cs="Times New Roman"/>
          <w:kern w:val="0"/>
          <w:szCs w:val="24"/>
        </w:rPr>
        <w:t>TQF</w:t>
      </w:r>
      <w:r w:rsidRPr="00CF1242">
        <w:rPr>
          <w:rFonts w:ascii="Times New Roman" w:eastAsia="標楷體" w:hAnsi="Times New Roman" w:cs="Times New Roman"/>
          <w:kern w:val="0"/>
          <w:szCs w:val="24"/>
        </w:rPr>
        <w:t>產品檢驗報告或符合衛生標準之檢驗合格證明。</w:t>
      </w:r>
    </w:p>
    <w:p w:rsidR="00905ADF" w:rsidRPr="00CF1242" w:rsidRDefault="00905ADF" w:rsidP="00353E56">
      <w:pPr>
        <w:autoSpaceDE w:val="0"/>
        <w:autoSpaceDN w:val="0"/>
        <w:adjustRightInd w:val="0"/>
        <w:snapToGrid w:val="0"/>
        <w:ind w:leftChars="400" w:left="1217" w:hangingChars="107" w:hanging="257"/>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5.</w:t>
      </w:r>
      <w:r w:rsidRPr="00CF1242">
        <w:rPr>
          <w:rFonts w:ascii="Times New Roman" w:eastAsia="標楷體" w:hAnsi="Times New Roman" w:cs="Times New Roman"/>
          <w:b/>
          <w:kern w:val="0"/>
          <w:szCs w:val="24"/>
        </w:rPr>
        <w:t>食用油及醬油等調味料：</w:t>
      </w:r>
      <w:r w:rsidRPr="00CF1242">
        <w:rPr>
          <w:rFonts w:ascii="Times New Roman" w:eastAsia="標楷體" w:hAnsi="Times New Roman" w:cs="Times New Roman"/>
          <w:kern w:val="0"/>
          <w:szCs w:val="24"/>
        </w:rPr>
        <w:t>具正字標記或</w:t>
      </w:r>
      <w:r w:rsidRPr="00CF1242">
        <w:rPr>
          <w:rFonts w:ascii="Times New Roman" w:eastAsia="標楷體" w:hAnsi="Times New Roman" w:cs="Times New Roman"/>
          <w:kern w:val="0"/>
          <w:szCs w:val="24"/>
        </w:rPr>
        <w:t>TQF</w:t>
      </w:r>
      <w:r w:rsidRPr="00CF1242">
        <w:rPr>
          <w:rFonts w:ascii="Times New Roman" w:eastAsia="標楷體" w:hAnsi="Times New Roman" w:cs="Times New Roman"/>
          <w:kern w:val="0"/>
          <w:szCs w:val="24"/>
        </w:rPr>
        <w:t>標章，如該</w:t>
      </w:r>
      <w:r w:rsidR="008C7535" w:rsidRPr="00CF1242">
        <w:rPr>
          <w:rFonts w:ascii="Times New Roman" w:eastAsia="標楷體" w:hAnsi="Times New Roman" w:cs="Times New Roman"/>
          <w:kern w:val="0"/>
          <w:szCs w:val="24"/>
        </w:rPr>
        <w:t>項</w:t>
      </w:r>
      <w:r w:rsidRPr="00CF1242">
        <w:rPr>
          <w:rFonts w:ascii="Times New Roman" w:eastAsia="標楷體" w:hAnsi="Times New Roman" w:cs="Times New Roman"/>
          <w:kern w:val="0"/>
          <w:szCs w:val="24"/>
        </w:rPr>
        <w:t>產品無正字標記或</w:t>
      </w:r>
      <w:r w:rsidRPr="00CF1242">
        <w:rPr>
          <w:rFonts w:ascii="Times New Roman" w:eastAsia="標楷體" w:hAnsi="Times New Roman" w:cs="Times New Roman"/>
          <w:kern w:val="0"/>
          <w:szCs w:val="24"/>
        </w:rPr>
        <w:t>TQF</w:t>
      </w:r>
      <w:r w:rsidRPr="00CF1242">
        <w:rPr>
          <w:rFonts w:ascii="Times New Roman" w:eastAsia="標楷體" w:hAnsi="Times New Roman" w:cs="Times New Roman"/>
          <w:kern w:val="0"/>
          <w:szCs w:val="24"/>
        </w:rPr>
        <w:t>標章，則須使用經檢驗合格或合法登記之工廠產品，不得使用包裝不完整及未經檢驗合格之雜牌食品。</w:t>
      </w:r>
    </w:p>
    <w:p w:rsidR="00905ADF" w:rsidRPr="00CF1242" w:rsidRDefault="00905ADF" w:rsidP="00353E56">
      <w:pPr>
        <w:autoSpaceDE w:val="0"/>
        <w:autoSpaceDN w:val="0"/>
        <w:adjustRightInd w:val="0"/>
        <w:snapToGrid w:val="0"/>
        <w:ind w:leftChars="400" w:left="1217" w:hangingChars="107" w:hanging="257"/>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6.</w:t>
      </w:r>
      <w:r w:rsidRPr="00CF1242">
        <w:rPr>
          <w:rFonts w:ascii="Times New Roman" w:eastAsia="標楷體" w:hAnsi="Times New Roman" w:cs="Times New Roman"/>
          <w:b/>
          <w:kern w:val="0"/>
          <w:szCs w:val="24"/>
        </w:rPr>
        <w:t>食鹽：</w:t>
      </w:r>
      <w:r w:rsidRPr="00CF1242">
        <w:rPr>
          <w:rFonts w:ascii="Times New Roman" w:eastAsia="標楷體" w:hAnsi="Times New Roman" w:cs="Times New Roman"/>
          <w:kern w:val="0"/>
          <w:szCs w:val="24"/>
        </w:rPr>
        <w:t>檢驗合格之食用鹽或提供進口同批號食品用鹽證明。</w:t>
      </w:r>
    </w:p>
    <w:p w:rsidR="00905ADF" w:rsidRPr="00CF1242" w:rsidRDefault="00905ADF" w:rsidP="00353E56">
      <w:pPr>
        <w:autoSpaceDE w:val="0"/>
        <w:autoSpaceDN w:val="0"/>
        <w:adjustRightInd w:val="0"/>
        <w:snapToGrid w:val="0"/>
        <w:spacing w:beforeLines="50" w:before="18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000A744D" w:rsidRPr="00CF1242">
        <w:rPr>
          <w:rFonts w:ascii="Times New Roman" w:eastAsia="標楷體" w:hAnsi="Times New Roman" w:cs="Times New Roman"/>
          <w:kern w:val="0"/>
          <w:szCs w:val="24"/>
        </w:rPr>
        <w:t>七</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乙方承諾供應之</w:t>
      </w:r>
      <w:r w:rsidR="000A744D" w:rsidRPr="00CF1242">
        <w:rPr>
          <w:rFonts w:ascii="Times New Roman" w:eastAsia="標楷體" w:hAnsi="Times New Roman" w:cs="Times New Roman"/>
          <w:kern w:val="0"/>
          <w:szCs w:val="24"/>
        </w:rPr>
        <w:t>驗</w:t>
      </w:r>
      <w:r w:rsidRPr="00CF1242">
        <w:rPr>
          <w:rFonts w:ascii="Times New Roman" w:eastAsia="標楷體" w:hAnsi="Times New Roman" w:cs="Times New Roman"/>
          <w:kern w:val="0"/>
          <w:szCs w:val="24"/>
        </w:rPr>
        <w:t>證食品，一經中止驗證，應主動通知校方，並與校方討論將更換同等級食品。</w:t>
      </w:r>
    </w:p>
    <w:p w:rsidR="00905ADF" w:rsidRPr="00CF1242" w:rsidRDefault="00905ADF" w:rsidP="00162E50">
      <w:pPr>
        <w:pStyle w:val="2"/>
        <w:spacing w:line="320" w:lineRule="exact"/>
        <w:rPr>
          <w:rFonts w:ascii="Times New Roman" w:eastAsia="標楷體" w:hAnsi="Times New Roman" w:cs="Times New Roman"/>
          <w:sz w:val="28"/>
          <w:szCs w:val="28"/>
        </w:rPr>
      </w:pPr>
      <w:bookmarkStart w:id="22" w:name="_Toc16608333"/>
      <w:r w:rsidRPr="00CF1242">
        <w:rPr>
          <w:rFonts w:ascii="Times New Roman" w:eastAsia="標楷體" w:hAnsi="Times New Roman" w:cs="Times New Roman"/>
          <w:sz w:val="28"/>
          <w:szCs w:val="28"/>
        </w:rPr>
        <w:t>三、清潔衛生管理：</w:t>
      </w:r>
      <w:bookmarkEnd w:id="22"/>
    </w:p>
    <w:p w:rsidR="00905ADF" w:rsidRPr="00CF1242" w:rsidRDefault="00905ADF" w:rsidP="00353E56">
      <w:pPr>
        <w:autoSpaceDE w:val="0"/>
        <w:autoSpaceDN w:val="0"/>
        <w:adjustRightInd w:val="0"/>
        <w:snapToGrid w:val="0"/>
        <w:spacing w:beforeLines="50" w:before="18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一</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甲方得隨時派員進入乙方供應或承製食材之廠房查看衛生情形，乙方不得拒絕。甲方對履約標的之查驗，不得解釋為對乙方依契約應履行責任之免除。</w:t>
      </w:r>
    </w:p>
    <w:p w:rsidR="00905ADF" w:rsidRPr="00CF1242" w:rsidRDefault="00905ADF" w:rsidP="00353E56">
      <w:pPr>
        <w:autoSpaceDE w:val="0"/>
        <w:autoSpaceDN w:val="0"/>
        <w:adjustRightInd w:val="0"/>
        <w:snapToGrid w:val="0"/>
        <w:spacing w:beforeLines="50" w:before="18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二</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甲方提供設備或材料供乙方履約者，乙方應於收受時進行必要之檢查，以確定其符合履約規格，並作成紀錄。設備或材料經乙方收受後，其毀損或滅失悉由乙方負責。</w:t>
      </w:r>
    </w:p>
    <w:p w:rsidR="00905ADF" w:rsidRPr="00CF1242" w:rsidRDefault="00905ADF" w:rsidP="00353E56">
      <w:pPr>
        <w:autoSpaceDE w:val="0"/>
        <w:autoSpaceDN w:val="0"/>
        <w:adjustRightInd w:val="0"/>
        <w:snapToGrid w:val="0"/>
        <w:spacing w:beforeLines="50" w:before="18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三</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垃圾及廢棄物必須當日處理，不得堆置校園內。</w:t>
      </w:r>
    </w:p>
    <w:p w:rsidR="00905ADF" w:rsidRPr="00CF1242" w:rsidRDefault="00905ADF" w:rsidP="00353E56">
      <w:pPr>
        <w:autoSpaceDE w:val="0"/>
        <w:autoSpaceDN w:val="0"/>
        <w:adjustRightInd w:val="0"/>
        <w:snapToGrid w:val="0"/>
        <w:spacing w:beforeLines="50" w:before="18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四</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使用之場地、設備及環境等，應保持清潔，每日至少刷洗一次。</w:t>
      </w:r>
    </w:p>
    <w:p w:rsidR="00905ADF" w:rsidRPr="00CF1242" w:rsidRDefault="00905ADF" w:rsidP="00353E56">
      <w:pPr>
        <w:autoSpaceDE w:val="0"/>
        <w:autoSpaceDN w:val="0"/>
        <w:adjustRightInd w:val="0"/>
        <w:snapToGrid w:val="0"/>
        <w:spacing w:beforeLines="50" w:before="18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五</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廚餘與紙製盒餐等廢棄物，應依據環保相關規定處理之。</w:t>
      </w:r>
    </w:p>
    <w:p w:rsidR="00905ADF" w:rsidRPr="00CF1242" w:rsidRDefault="00905ADF" w:rsidP="00353E56">
      <w:pPr>
        <w:autoSpaceDE w:val="0"/>
        <w:autoSpaceDN w:val="0"/>
        <w:adjustRightInd w:val="0"/>
        <w:snapToGrid w:val="0"/>
        <w:spacing w:beforeLines="50" w:before="180" w:afterLines="100" w:after="360"/>
        <w:ind w:leftChars="200" w:left="960" w:hangingChars="200" w:hanging="48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六</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如因乙方廢棄物處理不當，經環保局或衛生局告發者，其罰款悉由乙方負責。</w:t>
      </w:r>
    </w:p>
    <w:p w:rsidR="004120F6" w:rsidRPr="00CF1242" w:rsidRDefault="00905ADF" w:rsidP="00162E50">
      <w:pPr>
        <w:pStyle w:val="2"/>
        <w:spacing w:line="320" w:lineRule="exact"/>
        <w:rPr>
          <w:rFonts w:ascii="Times New Roman" w:eastAsia="標楷體" w:hAnsi="Times New Roman" w:cs="Times New Roman"/>
          <w:sz w:val="28"/>
          <w:szCs w:val="28"/>
        </w:rPr>
      </w:pPr>
      <w:bookmarkStart w:id="23" w:name="_Toc16608334"/>
      <w:r w:rsidRPr="00CF1242">
        <w:rPr>
          <w:rFonts w:ascii="Times New Roman" w:eastAsia="標楷體" w:hAnsi="Times New Roman" w:cs="Times New Roman"/>
          <w:sz w:val="28"/>
          <w:szCs w:val="28"/>
        </w:rPr>
        <w:t>四、保險：</w:t>
      </w:r>
      <w:bookmarkEnd w:id="23"/>
    </w:p>
    <w:p w:rsidR="00905ADF" w:rsidRPr="00CF1242" w:rsidRDefault="003E3538" w:rsidP="00353E56">
      <w:pPr>
        <w:autoSpaceDE w:val="0"/>
        <w:autoSpaceDN w:val="0"/>
        <w:adjustRightInd w:val="0"/>
        <w:snapToGrid w:val="0"/>
        <w:spacing w:beforeLines="50" w:before="180"/>
        <w:ind w:leftChars="177" w:left="425" w:firstLine="1"/>
        <w:jc w:val="both"/>
        <w:rPr>
          <w:rFonts w:ascii="Times New Roman" w:eastAsia="標楷體" w:hAnsi="Times New Roman" w:cs="Times New Roman"/>
          <w:b/>
          <w:kern w:val="0"/>
          <w:szCs w:val="24"/>
        </w:rPr>
      </w:pPr>
      <w:r w:rsidRPr="00CF1242">
        <w:rPr>
          <w:rFonts w:ascii="Times New Roman" w:eastAsia="標楷體" w:hAnsi="Times New Roman" w:cs="Times New Roman"/>
          <w:kern w:val="0"/>
          <w:szCs w:val="24"/>
        </w:rPr>
        <w:t xml:space="preserve">    </w:t>
      </w:r>
      <w:r w:rsidR="00905ADF" w:rsidRPr="00CF1242">
        <w:rPr>
          <w:rFonts w:ascii="Times New Roman" w:eastAsia="標楷體" w:hAnsi="Times New Roman" w:cs="Times New Roman"/>
          <w:kern w:val="0"/>
          <w:szCs w:val="24"/>
        </w:rPr>
        <w:t>為應甲方安全之需求，乙方對經營標的物及設備應以乙方為被保險人分別投保商業火災保險及其附加險</w:t>
      </w:r>
      <w:r w:rsidR="00905ADF" w:rsidRPr="00CF1242">
        <w:rPr>
          <w:rFonts w:ascii="Times New Roman" w:eastAsia="標楷體" w:hAnsi="Times New Roman" w:cs="Times New Roman"/>
          <w:kern w:val="0"/>
          <w:szCs w:val="24"/>
        </w:rPr>
        <w:t>(</w:t>
      </w:r>
      <w:r w:rsidR="00905ADF" w:rsidRPr="00CF1242">
        <w:rPr>
          <w:rFonts w:ascii="Times New Roman" w:eastAsia="標楷體" w:hAnsi="Times New Roman" w:cs="Times New Roman"/>
          <w:kern w:val="0"/>
          <w:szCs w:val="24"/>
        </w:rPr>
        <w:t>如第三人責任意外保險、爆炸保險、天災保險等</w:t>
      </w:r>
      <w:r w:rsidR="00905ADF" w:rsidRPr="00CF1242">
        <w:rPr>
          <w:rFonts w:ascii="Times New Roman" w:eastAsia="標楷體" w:hAnsi="Times New Roman" w:cs="Times New Roman"/>
          <w:kern w:val="0"/>
          <w:szCs w:val="24"/>
        </w:rPr>
        <w:t>)</w:t>
      </w:r>
      <w:r w:rsidR="00905ADF" w:rsidRPr="00CF1242">
        <w:rPr>
          <w:rFonts w:ascii="Times New Roman" w:eastAsia="標楷體" w:hAnsi="Times New Roman" w:cs="Times New Roman"/>
          <w:kern w:val="0"/>
          <w:szCs w:val="24"/>
        </w:rPr>
        <w:t>、雇主責任險及公共意外責任保險，另為確保食品安全，乙方應投保產品責任險，並將已投保之保單副本逕交甲方收存。保單記載契約規定以外之不保事</w:t>
      </w:r>
      <w:r w:rsidR="008C7535" w:rsidRPr="00CF1242">
        <w:rPr>
          <w:rFonts w:ascii="Times New Roman" w:eastAsia="標楷體" w:hAnsi="Times New Roman" w:cs="Times New Roman"/>
          <w:kern w:val="0"/>
          <w:szCs w:val="24"/>
        </w:rPr>
        <w:t>項</w:t>
      </w:r>
      <w:r w:rsidR="00905ADF" w:rsidRPr="00CF1242">
        <w:rPr>
          <w:rFonts w:ascii="Times New Roman" w:eastAsia="標楷體" w:hAnsi="Times New Roman" w:cs="Times New Roman"/>
          <w:kern w:val="0"/>
          <w:szCs w:val="24"/>
        </w:rPr>
        <w:t>者，其風險及可能之賠償由乙方負擔。</w:t>
      </w:r>
    </w:p>
    <w:p w:rsidR="00905ADF" w:rsidRPr="00CF1242" w:rsidRDefault="00905ADF" w:rsidP="00353E56">
      <w:pPr>
        <w:autoSpaceDE w:val="0"/>
        <w:autoSpaceDN w:val="0"/>
        <w:adjustRightInd w:val="0"/>
        <w:snapToGrid w:val="0"/>
        <w:spacing w:beforeLines="25" w:before="90"/>
        <w:ind w:leftChars="100" w:left="240" w:firstLineChars="100" w:firstLine="24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產品責任險最低投保金額：</w:t>
      </w:r>
    </w:p>
    <w:p w:rsidR="00905ADF" w:rsidRPr="00CF1242" w:rsidRDefault="00905ADF" w:rsidP="00353E56">
      <w:pPr>
        <w:autoSpaceDE w:val="0"/>
        <w:autoSpaceDN w:val="0"/>
        <w:adjustRightInd w:val="0"/>
        <w:snapToGrid w:val="0"/>
        <w:ind w:leftChars="100" w:left="240" w:firstLineChars="100" w:firstLine="24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1.</w:t>
      </w:r>
      <w:r w:rsidRPr="00CF1242">
        <w:rPr>
          <w:rFonts w:ascii="Times New Roman" w:eastAsia="標楷體" w:hAnsi="Times New Roman" w:cs="Times New Roman"/>
          <w:kern w:val="0"/>
          <w:szCs w:val="24"/>
        </w:rPr>
        <w:t>每一個人身體傷害之保險金額：新臺幣壹佰萬元整。</w:t>
      </w:r>
    </w:p>
    <w:p w:rsidR="00905ADF" w:rsidRPr="00CF1242" w:rsidRDefault="00905ADF" w:rsidP="00353E56">
      <w:pPr>
        <w:autoSpaceDE w:val="0"/>
        <w:autoSpaceDN w:val="0"/>
        <w:adjustRightInd w:val="0"/>
        <w:snapToGrid w:val="0"/>
        <w:ind w:leftChars="100" w:left="240" w:firstLineChars="100" w:firstLine="24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2.</w:t>
      </w:r>
      <w:r w:rsidRPr="00CF1242">
        <w:rPr>
          <w:rFonts w:ascii="Times New Roman" w:eastAsia="標楷體" w:hAnsi="Times New Roman" w:cs="Times New Roman"/>
          <w:kern w:val="0"/>
          <w:szCs w:val="24"/>
        </w:rPr>
        <w:t>每一意外事故身體傷害之保險金額：新臺幣肆佰萬元整。</w:t>
      </w:r>
    </w:p>
    <w:p w:rsidR="00905ADF" w:rsidRPr="00CF1242" w:rsidRDefault="00905ADF" w:rsidP="00353E56">
      <w:pPr>
        <w:autoSpaceDE w:val="0"/>
        <w:autoSpaceDN w:val="0"/>
        <w:adjustRightInd w:val="0"/>
        <w:snapToGrid w:val="0"/>
        <w:ind w:leftChars="100" w:left="240" w:firstLineChars="100" w:firstLine="24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3.</w:t>
      </w:r>
      <w:r w:rsidRPr="00CF1242">
        <w:rPr>
          <w:rFonts w:ascii="Times New Roman" w:eastAsia="標楷體" w:hAnsi="Times New Roman" w:cs="Times New Roman"/>
          <w:kern w:val="0"/>
          <w:szCs w:val="24"/>
        </w:rPr>
        <w:t>保險期間內之累計保險金額：新臺幣壹仟萬元整。</w:t>
      </w:r>
    </w:p>
    <w:p w:rsidR="004120F6" w:rsidRPr="00CF1242" w:rsidRDefault="00905ADF" w:rsidP="00162E50">
      <w:pPr>
        <w:pStyle w:val="2"/>
        <w:spacing w:line="320" w:lineRule="exact"/>
        <w:rPr>
          <w:rFonts w:ascii="Times New Roman" w:eastAsia="標楷體" w:hAnsi="Times New Roman" w:cs="Times New Roman"/>
          <w:sz w:val="28"/>
          <w:szCs w:val="28"/>
        </w:rPr>
      </w:pPr>
      <w:bookmarkStart w:id="24" w:name="_Toc16608335"/>
      <w:r w:rsidRPr="00CF1242">
        <w:rPr>
          <w:rFonts w:ascii="Times New Roman" w:eastAsia="標楷體" w:hAnsi="Times New Roman" w:cs="Times New Roman"/>
          <w:sz w:val="28"/>
          <w:szCs w:val="28"/>
        </w:rPr>
        <w:t>五、建議違約記點標準：</w:t>
      </w:r>
      <w:bookmarkEnd w:id="24"/>
    </w:p>
    <w:p w:rsidR="00905ADF" w:rsidRPr="00CF1242" w:rsidRDefault="003E3538" w:rsidP="00353E56">
      <w:pPr>
        <w:autoSpaceDE w:val="0"/>
        <w:autoSpaceDN w:val="0"/>
        <w:adjustRightInd w:val="0"/>
        <w:snapToGrid w:val="0"/>
        <w:spacing w:beforeLines="50" w:before="180" w:afterLines="50" w:after="180" w:line="300" w:lineRule="exact"/>
        <w:ind w:leftChars="177" w:left="425"/>
        <w:jc w:val="both"/>
        <w:rPr>
          <w:rFonts w:ascii="Times New Roman" w:eastAsia="標楷體" w:hAnsi="Times New Roman" w:cs="Times New Roman"/>
          <w:b/>
          <w:kern w:val="0"/>
          <w:szCs w:val="24"/>
        </w:rPr>
      </w:pPr>
      <w:r w:rsidRPr="00CF1242">
        <w:rPr>
          <w:rFonts w:ascii="Times New Roman" w:eastAsia="標楷體" w:hAnsi="Times New Roman" w:cs="Times New Roman"/>
          <w:kern w:val="0"/>
          <w:szCs w:val="24"/>
        </w:rPr>
        <w:t xml:space="preserve">    </w:t>
      </w:r>
      <w:r w:rsidR="00905ADF" w:rsidRPr="00CF1242">
        <w:rPr>
          <w:rFonts w:ascii="Times New Roman" w:eastAsia="標楷體" w:hAnsi="Times New Roman" w:cs="Times New Roman"/>
          <w:kern w:val="0"/>
          <w:szCs w:val="24"/>
        </w:rPr>
        <w:t>甲方得參考「大專校院餐飲衛生管理檢查表」以記點方式處理違規事</w:t>
      </w:r>
      <w:r w:rsidR="008C7535" w:rsidRPr="00CF1242">
        <w:rPr>
          <w:rFonts w:ascii="Times New Roman" w:eastAsia="標楷體" w:hAnsi="Times New Roman" w:cs="Times New Roman"/>
          <w:kern w:val="0"/>
          <w:szCs w:val="24"/>
        </w:rPr>
        <w:t>項</w:t>
      </w:r>
      <w:r w:rsidR="00905ADF" w:rsidRPr="00CF1242">
        <w:rPr>
          <w:rFonts w:ascii="Times New Roman" w:eastAsia="標楷體" w:hAnsi="Times New Roman" w:cs="Times New Roman"/>
          <w:kern w:val="0"/>
          <w:szCs w:val="24"/>
        </w:rPr>
        <w:t>，經甲方以書面通知廠商改善，並視為罰則之參考。</w:t>
      </w:r>
    </w:p>
    <w:p w:rsidR="00EF4981" w:rsidRPr="00CF1242" w:rsidRDefault="00EF4981" w:rsidP="00162E50">
      <w:pPr>
        <w:pStyle w:val="2"/>
        <w:spacing w:line="320" w:lineRule="exact"/>
        <w:rPr>
          <w:rFonts w:ascii="Times New Roman" w:eastAsia="標楷體" w:hAnsi="Times New Roman" w:cs="Times New Roman"/>
          <w:sz w:val="28"/>
          <w:szCs w:val="28"/>
        </w:rPr>
      </w:pPr>
      <w:bookmarkStart w:id="25" w:name="_Toc16608336"/>
      <w:r w:rsidRPr="00CF1242">
        <w:rPr>
          <w:rFonts w:ascii="Times New Roman" w:eastAsia="標楷體" w:hAnsi="Times New Roman" w:cs="Times New Roman"/>
          <w:sz w:val="28"/>
          <w:szCs w:val="28"/>
        </w:rPr>
        <w:t>六、得終止解除契約</w:t>
      </w:r>
      <w:r w:rsidR="00BB114E" w:rsidRPr="00CF1242">
        <w:rPr>
          <w:rFonts w:ascii="Times New Roman" w:eastAsia="標楷體" w:hAnsi="Times New Roman" w:cs="Times New Roman"/>
          <w:sz w:val="28"/>
          <w:szCs w:val="28"/>
        </w:rPr>
        <w:t>與</w:t>
      </w:r>
      <w:r w:rsidRPr="00CF1242">
        <w:rPr>
          <w:rFonts w:ascii="Times New Roman" w:eastAsia="標楷體" w:hAnsi="Times New Roman" w:cs="Times New Roman"/>
          <w:sz w:val="28"/>
          <w:szCs w:val="28"/>
        </w:rPr>
        <w:t>暫停執行</w:t>
      </w:r>
      <w:r w:rsidR="003E3538" w:rsidRPr="00CF1242">
        <w:rPr>
          <w:rFonts w:ascii="Times New Roman" w:eastAsia="標楷體" w:hAnsi="Times New Roman" w:cs="Times New Roman"/>
          <w:sz w:val="28"/>
          <w:szCs w:val="28"/>
        </w:rPr>
        <w:t>：</w:t>
      </w:r>
      <w:bookmarkEnd w:id="25"/>
    </w:p>
    <w:p w:rsidR="00905ADF" w:rsidRPr="00CF1242" w:rsidRDefault="00905ADF" w:rsidP="00353E56">
      <w:pPr>
        <w:autoSpaceDE w:val="0"/>
        <w:autoSpaceDN w:val="0"/>
        <w:adjustRightInd w:val="0"/>
        <w:snapToGrid w:val="0"/>
        <w:spacing w:beforeLines="50" w:before="180" w:afterLines="50" w:after="180"/>
        <w:ind w:leftChars="200" w:left="715" w:hangingChars="98" w:hanging="235"/>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【建議】</w:t>
      </w:r>
      <w:r w:rsidR="00EF4981" w:rsidRPr="00CF1242">
        <w:rPr>
          <w:rFonts w:ascii="Times New Roman" w:eastAsia="標楷體" w:hAnsi="Times New Roman" w:cs="Times New Roman"/>
          <w:kern w:val="0"/>
          <w:szCs w:val="24"/>
        </w:rPr>
        <w:t>乙方履約有下列情形之一者，甲方得以書面通知廠商終止契約或解除契約之部分或全部，或暫停執行契約之部分或全部，至情況改正後方准恢復履約</w:t>
      </w:r>
      <w:r w:rsidRPr="00CF1242">
        <w:rPr>
          <w:rFonts w:ascii="Times New Roman" w:eastAsia="標楷體" w:hAnsi="Times New Roman" w:cs="Times New Roman"/>
          <w:kern w:val="0"/>
          <w:szCs w:val="24"/>
        </w:rPr>
        <w:t>，且不補償廠商因此所生之損失</w:t>
      </w:r>
      <w:r w:rsidR="006F60E9"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廠商亦不得就該暫停執行請求延長履約期限或增加契約價金。</w:t>
      </w:r>
    </w:p>
    <w:tbl>
      <w:tblPr>
        <w:tblStyle w:val="ac"/>
        <w:tblW w:w="8930" w:type="dxa"/>
        <w:tblInd w:w="250" w:type="dxa"/>
        <w:tblLook w:val="04A0" w:firstRow="1" w:lastRow="0" w:firstColumn="1" w:lastColumn="0" w:noHBand="0" w:noVBand="1"/>
      </w:tblPr>
      <w:tblGrid>
        <w:gridCol w:w="5670"/>
        <w:gridCol w:w="1276"/>
        <w:gridCol w:w="1984"/>
      </w:tblGrid>
      <w:tr w:rsidR="006200BF" w:rsidRPr="00CF1242" w:rsidTr="00361DC0">
        <w:trPr>
          <w:tblHeader/>
        </w:trPr>
        <w:tc>
          <w:tcPr>
            <w:tcW w:w="5670" w:type="dxa"/>
          </w:tcPr>
          <w:p w:rsidR="00905ADF" w:rsidRPr="00CF1242" w:rsidRDefault="008C7535" w:rsidP="00905ADF">
            <w:pPr>
              <w:autoSpaceDE w:val="0"/>
              <w:autoSpaceDN w:val="0"/>
              <w:adjustRightInd w:val="0"/>
              <w:snapToGrid w:val="0"/>
              <w:spacing w:line="300" w:lineRule="exact"/>
              <w:jc w:val="center"/>
              <w:rPr>
                <w:rFonts w:ascii="Times New Roman" w:eastAsia="標楷體" w:hAnsi="Times New Roman"/>
                <w:b/>
                <w:sz w:val="24"/>
                <w:szCs w:val="28"/>
              </w:rPr>
            </w:pPr>
            <w:r w:rsidRPr="00CF1242">
              <w:rPr>
                <w:rFonts w:ascii="Times New Roman" w:eastAsia="標楷體" w:hAnsi="Times New Roman"/>
                <w:sz w:val="24"/>
                <w:szCs w:val="28"/>
              </w:rPr>
              <w:t>項</w:t>
            </w:r>
            <w:r w:rsidR="00905ADF" w:rsidRPr="00CF1242">
              <w:rPr>
                <w:rFonts w:ascii="Times New Roman" w:eastAsia="標楷體" w:hAnsi="Times New Roman"/>
                <w:b/>
                <w:sz w:val="24"/>
                <w:szCs w:val="28"/>
              </w:rPr>
              <w:t xml:space="preserve"> </w:t>
            </w:r>
            <w:r w:rsidR="00905ADF" w:rsidRPr="00CF1242">
              <w:rPr>
                <w:rFonts w:ascii="Times New Roman" w:eastAsia="標楷體" w:hAnsi="Times New Roman"/>
                <w:b/>
                <w:sz w:val="24"/>
                <w:szCs w:val="28"/>
              </w:rPr>
              <w:t>目</w:t>
            </w:r>
          </w:p>
        </w:tc>
        <w:tc>
          <w:tcPr>
            <w:tcW w:w="1276" w:type="dxa"/>
          </w:tcPr>
          <w:p w:rsidR="00905ADF" w:rsidRPr="00CF1242" w:rsidRDefault="00905ADF" w:rsidP="00905ADF">
            <w:pPr>
              <w:autoSpaceDE w:val="0"/>
              <w:autoSpaceDN w:val="0"/>
              <w:adjustRightInd w:val="0"/>
              <w:snapToGrid w:val="0"/>
              <w:spacing w:line="300" w:lineRule="exact"/>
              <w:jc w:val="center"/>
              <w:rPr>
                <w:rFonts w:ascii="Times New Roman" w:eastAsia="標楷體" w:hAnsi="Times New Roman"/>
                <w:b/>
                <w:sz w:val="24"/>
                <w:szCs w:val="28"/>
              </w:rPr>
            </w:pPr>
            <w:r w:rsidRPr="00CF1242">
              <w:rPr>
                <w:rFonts w:ascii="Times New Roman" w:eastAsia="標楷體" w:hAnsi="Times New Roman"/>
                <w:b/>
                <w:sz w:val="24"/>
                <w:szCs w:val="28"/>
              </w:rPr>
              <w:t>罰</w:t>
            </w:r>
            <w:r w:rsidRPr="00CF1242">
              <w:rPr>
                <w:rFonts w:ascii="Times New Roman" w:eastAsia="標楷體" w:hAnsi="Times New Roman"/>
                <w:b/>
                <w:sz w:val="24"/>
                <w:szCs w:val="28"/>
              </w:rPr>
              <w:t xml:space="preserve"> </w:t>
            </w:r>
            <w:r w:rsidRPr="00CF1242">
              <w:rPr>
                <w:rFonts w:ascii="Times New Roman" w:eastAsia="標楷體" w:hAnsi="Times New Roman"/>
                <w:b/>
                <w:sz w:val="24"/>
                <w:szCs w:val="28"/>
              </w:rPr>
              <w:t>則</w:t>
            </w:r>
          </w:p>
        </w:tc>
        <w:tc>
          <w:tcPr>
            <w:tcW w:w="1984" w:type="dxa"/>
          </w:tcPr>
          <w:p w:rsidR="00905ADF" w:rsidRPr="00CF1242" w:rsidRDefault="00905ADF" w:rsidP="00905ADF">
            <w:pPr>
              <w:autoSpaceDE w:val="0"/>
              <w:autoSpaceDN w:val="0"/>
              <w:adjustRightInd w:val="0"/>
              <w:snapToGrid w:val="0"/>
              <w:spacing w:line="300" w:lineRule="exact"/>
              <w:jc w:val="center"/>
              <w:rPr>
                <w:rFonts w:ascii="Times New Roman" w:eastAsia="標楷體" w:hAnsi="Times New Roman"/>
                <w:b/>
                <w:sz w:val="24"/>
                <w:szCs w:val="28"/>
              </w:rPr>
            </w:pPr>
            <w:r w:rsidRPr="00CF1242">
              <w:rPr>
                <w:rFonts w:ascii="Times New Roman" w:eastAsia="標楷體" w:hAnsi="Times New Roman"/>
                <w:b/>
                <w:sz w:val="24"/>
                <w:szCs w:val="28"/>
              </w:rPr>
              <w:t>備</w:t>
            </w:r>
            <w:r w:rsidRPr="00CF1242">
              <w:rPr>
                <w:rFonts w:ascii="Times New Roman" w:eastAsia="標楷體" w:hAnsi="Times New Roman"/>
                <w:b/>
                <w:sz w:val="24"/>
                <w:szCs w:val="28"/>
              </w:rPr>
              <w:t xml:space="preserve"> </w:t>
            </w:r>
            <w:r w:rsidRPr="00CF1242">
              <w:rPr>
                <w:rFonts w:ascii="Times New Roman" w:eastAsia="標楷體" w:hAnsi="Times New Roman"/>
                <w:b/>
                <w:sz w:val="24"/>
                <w:szCs w:val="28"/>
              </w:rPr>
              <w:t>註</w:t>
            </w:r>
          </w:p>
        </w:tc>
      </w:tr>
      <w:tr w:rsidR="007614D2" w:rsidRPr="00CF1242" w:rsidTr="00361DC0">
        <w:tc>
          <w:tcPr>
            <w:tcW w:w="5670" w:type="dxa"/>
          </w:tcPr>
          <w:p w:rsidR="00905ADF" w:rsidRPr="00CF1242" w:rsidRDefault="00905ADF" w:rsidP="00A76D43">
            <w:pPr>
              <w:autoSpaceDE w:val="0"/>
              <w:autoSpaceDN w:val="0"/>
              <w:adjustRightInd w:val="0"/>
              <w:snapToGrid w:val="0"/>
              <w:spacing w:line="300" w:lineRule="exact"/>
              <w:ind w:left="240" w:hangingChars="100" w:hanging="240"/>
              <w:rPr>
                <w:rFonts w:ascii="Times New Roman" w:eastAsia="標楷體" w:hAnsi="Times New Roman"/>
                <w:sz w:val="24"/>
                <w:szCs w:val="28"/>
              </w:rPr>
            </w:pPr>
            <w:r w:rsidRPr="00CF1242">
              <w:rPr>
                <w:rFonts w:ascii="Times New Roman" w:eastAsia="標楷體" w:hAnsi="Times New Roman"/>
                <w:sz w:val="24"/>
                <w:szCs w:val="28"/>
              </w:rPr>
              <w:t>1.</w:t>
            </w:r>
            <w:r w:rsidRPr="00CF1242">
              <w:rPr>
                <w:rFonts w:ascii="Times New Roman" w:eastAsia="標楷體" w:hAnsi="Times New Roman"/>
                <w:sz w:val="24"/>
                <w:szCs w:val="28"/>
              </w:rPr>
              <w:t>廠商所供應之食品，經檢驗不符食品衛生標準相關規定者。</w:t>
            </w:r>
          </w:p>
        </w:tc>
        <w:tc>
          <w:tcPr>
            <w:tcW w:w="1276" w:type="dxa"/>
            <w:vMerge w:val="restart"/>
            <w:vAlign w:val="center"/>
          </w:tcPr>
          <w:p w:rsidR="00905ADF" w:rsidRPr="00CF1242" w:rsidRDefault="00905ADF" w:rsidP="00905ADF">
            <w:pPr>
              <w:autoSpaceDE w:val="0"/>
              <w:autoSpaceDN w:val="0"/>
              <w:adjustRightInd w:val="0"/>
              <w:snapToGrid w:val="0"/>
              <w:spacing w:line="300" w:lineRule="exact"/>
              <w:jc w:val="both"/>
              <w:rPr>
                <w:rFonts w:ascii="Times New Roman" w:eastAsia="標楷體" w:hAnsi="Times New Roman"/>
                <w:color w:val="000000" w:themeColor="text1"/>
                <w:sz w:val="24"/>
                <w:szCs w:val="28"/>
              </w:rPr>
            </w:pPr>
            <w:r w:rsidRPr="00CF1242">
              <w:rPr>
                <w:rFonts w:ascii="Times New Roman" w:eastAsia="標楷體" w:hAnsi="Times New Roman"/>
                <w:color w:val="000000" w:themeColor="text1"/>
                <w:sz w:val="24"/>
                <w:szCs w:val="28"/>
              </w:rPr>
              <w:t>暫停供膳</w:t>
            </w:r>
            <w:r w:rsidRPr="00CF1242">
              <w:rPr>
                <w:rFonts w:ascii="Times New Roman" w:eastAsia="標楷體" w:hAnsi="Times New Roman"/>
                <w:color w:val="000000" w:themeColor="text1"/>
                <w:sz w:val="24"/>
                <w:szCs w:val="28"/>
              </w:rPr>
              <w:t>○</w:t>
            </w:r>
            <w:r w:rsidRPr="00CF1242">
              <w:rPr>
                <w:rFonts w:ascii="Times New Roman" w:eastAsia="標楷體" w:hAnsi="Times New Roman"/>
                <w:color w:val="000000" w:themeColor="text1"/>
                <w:sz w:val="24"/>
                <w:szCs w:val="28"/>
              </w:rPr>
              <w:t>天或罰鍰</w:t>
            </w:r>
          </w:p>
        </w:tc>
        <w:tc>
          <w:tcPr>
            <w:tcW w:w="1984" w:type="dxa"/>
            <w:vMerge w:val="restart"/>
          </w:tcPr>
          <w:p w:rsidR="00905ADF" w:rsidRPr="00CF1242" w:rsidRDefault="00905ADF" w:rsidP="00963F56">
            <w:pPr>
              <w:autoSpaceDE w:val="0"/>
              <w:autoSpaceDN w:val="0"/>
              <w:adjustRightInd w:val="0"/>
              <w:snapToGrid w:val="0"/>
              <w:spacing w:line="300" w:lineRule="exact"/>
              <w:jc w:val="both"/>
              <w:rPr>
                <w:rFonts w:ascii="Times New Roman" w:eastAsia="標楷體" w:hAnsi="Times New Roman"/>
                <w:color w:val="000000" w:themeColor="text1"/>
                <w:sz w:val="24"/>
                <w:szCs w:val="28"/>
              </w:rPr>
            </w:pPr>
            <w:r w:rsidRPr="00CF1242">
              <w:rPr>
                <w:rFonts w:ascii="Times New Roman" w:eastAsia="標楷體" w:hAnsi="Times New Roman"/>
                <w:color w:val="000000" w:themeColor="text1"/>
                <w:sz w:val="24"/>
                <w:szCs w:val="28"/>
              </w:rPr>
              <w:t>直至檢驗符合規定後，始可恢復履約。</w:t>
            </w:r>
          </w:p>
        </w:tc>
      </w:tr>
      <w:tr w:rsidR="007614D2" w:rsidRPr="00CF1242" w:rsidTr="00361DC0">
        <w:tc>
          <w:tcPr>
            <w:tcW w:w="5670" w:type="dxa"/>
          </w:tcPr>
          <w:p w:rsidR="00905ADF" w:rsidRPr="00CF1242" w:rsidRDefault="00905ADF" w:rsidP="00A76D43">
            <w:pPr>
              <w:autoSpaceDE w:val="0"/>
              <w:autoSpaceDN w:val="0"/>
              <w:adjustRightInd w:val="0"/>
              <w:snapToGrid w:val="0"/>
              <w:spacing w:line="300" w:lineRule="exact"/>
              <w:ind w:left="236" w:hangingChars="100" w:hanging="236"/>
              <w:rPr>
                <w:rFonts w:ascii="Times New Roman" w:eastAsia="標楷體" w:hAnsi="Times New Roman"/>
                <w:spacing w:val="-2"/>
                <w:sz w:val="24"/>
                <w:szCs w:val="28"/>
              </w:rPr>
            </w:pPr>
            <w:r w:rsidRPr="00CF1242">
              <w:rPr>
                <w:rFonts w:ascii="Times New Roman" w:eastAsia="標楷體" w:hAnsi="Times New Roman"/>
                <w:spacing w:val="-2"/>
                <w:sz w:val="24"/>
                <w:szCs w:val="28"/>
              </w:rPr>
              <w:t>2.</w:t>
            </w:r>
            <w:r w:rsidRPr="00CF1242">
              <w:rPr>
                <w:rFonts w:ascii="Times New Roman" w:eastAsia="標楷體" w:hAnsi="Times New Roman"/>
                <w:spacing w:val="-2"/>
                <w:sz w:val="24"/>
                <w:szCs w:val="28"/>
              </w:rPr>
              <w:t>廠商所供應之食品致學校發生疑似食品中毒現象。</w:t>
            </w:r>
          </w:p>
        </w:tc>
        <w:tc>
          <w:tcPr>
            <w:tcW w:w="1276" w:type="dxa"/>
            <w:vMerge/>
          </w:tcPr>
          <w:p w:rsidR="00905ADF" w:rsidRPr="00CF1242" w:rsidRDefault="00905ADF" w:rsidP="00905ADF">
            <w:pPr>
              <w:autoSpaceDE w:val="0"/>
              <w:autoSpaceDN w:val="0"/>
              <w:adjustRightInd w:val="0"/>
              <w:snapToGrid w:val="0"/>
              <w:spacing w:line="300" w:lineRule="exact"/>
              <w:rPr>
                <w:rFonts w:ascii="Times New Roman" w:eastAsia="標楷體" w:hAnsi="Times New Roman"/>
                <w:color w:val="000000" w:themeColor="text1"/>
                <w:sz w:val="24"/>
                <w:szCs w:val="28"/>
              </w:rPr>
            </w:pPr>
          </w:p>
        </w:tc>
        <w:tc>
          <w:tcPr>
            <w:tcW w:w="1984" w:type="dxa"/>
            <w:vMerge/>
          </w:tcPr>
          <w:p w:rsidR="00905ADF" w:rsidRPr="00CF1242" w:rsidRDefault="00905ADF" w:rsidP="00963F56">
            <w:pPr>
              <w:autoSpaceDE w:val="0"/>
              <w:autoSpaceDN w:val="0"/>
              <w:adjustRightInd w:val="0"/>
              <w:snapToGrid w:val="0"/>
              <w:spacing w:line="300" w:lineRule="exact"/>
              <w:jc w:val="both"/>
              <w:rPr>
                <w:rFonts w:ascii="Times New Roman" w:eastAsia="標楷體" w:hAnsi="Times New Roman"/>
                <w:color w:val="000000" w:themeColor="text1"/>
                <w:sz w:val="24"/>
                <w:szCs w:val="28"/>
              </w:rPr>
            </w:pPr>
          </w:p>
        </w:tc>
      </w:tr>
      <w:tr w:rsidR="007614D2" w:rsidRPr="00CF1242" w:rsidTr="00361DC0">
        <w:tc>
          <w:tcPr>
            <w:tcW w:w="5670" w:type="dxa"/>
          </w:tcPr>
          <w:p w:rsidR="00905ADF" w:rsidRPr="00CF1242" w:rsidRDefault="00905ADF" w:rsidP="00A76D43">
            <w:pPr>
              <w:autoSpaceDE w:val="0"/>
              <w:autoSpaceDN w:val="0"/>
              <w:adjustRightInd w:val="0"/>
              <w:snapToGrid w:val="0"/>
              <w:spacing w:line="300" w:lineRule="exact"/>
              <w:ind w:left="240" w:hangingChars="100" w:hanging="240"/>
              <w:rPr>
                <w:rFonts w:ascii="Times New Roman" w:eastAsia="標楷體" w:hAnsi="Times New Roman"/>
                <w:sz w:val="24"/>
                <w:szCs w:val="28"/>
              </w:rPr>
            </w:pPr>
            <w:r w:rsidRPr="00CF1242">
              <w:rPr>
                <w:rFonts w:ascii="Times New Roman" w:eastAsia="標楷體" w:hAnsi="Times New Roman"/>
                <w:sz w:val="24"/>
                <w:szCs w:val="28"/>
              </w:rPr>
              <w:t>3.</w:t>
            </w:r>
            <w:r w:rsidRPr="00CF1242">
              <w:rPr>
                <w:rFonts w:ascii="Times New Roman" w:eastAsia="標楷體" w:hAnsi="Times New Roman"/>
                <w:sz w:val="24"/>
                <w:szCs w:val="28"/>
              </w:rPr>
              <w:t>廠商履約結果經學校或機關查驗認有瑕疵，或經學校限期改善逾期未改善者。</w:t>
            </w:r>
          </w:p>
        </w:tc>
        <w:tc>
          <w:tcPr>
            <w:tcW w:w="1276" w:type="dxa"/>
            <w:vMerge/>
          </w:tcPr>
          <w:p w:rsidR="00905ADF" w:rsidRPr="00CF1242" w:rsidRDefault="00905ADF" w:rsidP="00905ADF">
            <w:pPr>
              <w:autoSpaceDE w:val="0"/>
              <w:autoSpaceDN w:val="0"/>
              <w:adjustRightInd w:val="0"/>
              <w:snapToGrid w:val="0"/>
              <w:spacing w:line="300" w:lineRule="exact"/>
              <w:rPr>
                <w:rFonts w:ascii="Times New Roman" w:eastAsia="標楷體" w:hAnsi="Times New Roman"/>
                <w:color w:val="000000" w:themeColor="text1"/>
                <w:sz w:val="24"/>
                <w:szCs w:val="28"/>
              </w:rPr>
            </w:pPr>
          </w:p>
        </w:tc>
        <w:tc>
          <w:tcPr>
            <w:tcW w:w="1984" w:type="dxa"/>
          </w:tcPr>
          <w:p w:rsidR="00905ADF" w:rsidRPr="00CF1242" w:rsidRDefault="00905ADF" w:rsidP="00963F56">
            <w:pPr>
              <w:autoSpaceDE w:val="0"/>
              <w:autoSpaceDN w:val="0"/>
              <w:adjustRightInd w:val="0"/>
              <w:snapToGrid w:val="0"/>
              <w:spacing w:line="300" w:lineRule="exact"/>
              <w:jc w:val="both"/>
              <w:rPr>
                <w:rFonts w:ascii="Times New Roman" w:eastAsia="標楷體" w:hAnsi="Times New Roman"/>
                <w:color w:val="000000" w:themeColor="text1"/>
                <w:sz w:val="24"/>
                <w:szCs w:val="28"/>
              </w:rPr>
            </w:pPr>
            <w:r w:rsidRPr="00CF1242">
              <w:rPr>
                <w:rFonts w:ascii="Times New Roman" w:eastAsia="標楷體" w:hAnsi="Times New Roman"/>
                <w:color w:val="000000" w:themeColor="text1"/>
                <w:sz w:val="24"/>
                <w:szCs w:val="28"/>
              </w:rPr>
              <w:t>至廠商改善完成並經機關認可後方可恢復履約。</w:t>
            </w:r>
          </w:p>
        </w:tc>
      </w:tr>
      <w:tr w:rsidR="007614D2" w:rsidRPr="00CF1242" w:rsidTr="00361DC0">
        <w:tc>
          <w:tcPr>
            <w:tcW w:w="5670" w:type="dxa"/>
          </w:tcPr>
          <w:p w:rsidR="00905ADF" w:rsidRPr="00CF1242" w:rsidRDefault="00905ADF" w:rsidP="00A76D43">
            <w:pPr>
              <w:autoSpaceDE w:val="0"/>
              <w:autoSpaceDN w:val="0"/>
              <w:adjustRightInd w:val="0"/>
              <w:snapToGrid w:val="0"/>
              <w:spacing w:line="300" w:lineRule="exact"/>
              <w:ind w:left="240" w:hangingChars="100" w:hanging="240"/>
              <w:rPr>
                <w:rFonts w:ascii="Times New Roman" w:eastAsia="標楷體" w:hAnsi="Times New Roman"/>
                <w:sz w:val="24"/>
                <w:szCs w:val="28"/>
              </w:rPr>
            </w:pPr>
            <w:r w:rsidRPr="00CF1242">
              <w:rPr>
                <w:rFonts w:ascii="Times New Roman" w:eastAsia="標楷體" w:hAnsi="Times New Roman"/>
                <w:sz w:val="24"/>
                <w:szCs w:val="28"/>
              </w:rPr>
              <w:t>4.</w:t>
            </w:r>
            <w:r w:rsidRPr="00CF1242">
              <w:rPr>
                <w:rFonts w:ascii="Times New Roman" w:eastAsia="標楷體" w:hAnsi="Times New Roman"/>
                <w:sz w:val="24"/>
                <w:szCs w:val="28"/>
              </w:rPr>
              <w:t>廠商收到衛生福利主管機關抽檢報告後未於一週內將影本送交學校者，逾期一次罰款新台幣</w:t>
            </w:r>
            <w:r w:rsidRPr="00CF1242">
              <w:rPr>
                <w:rFonts w:ascii="Times New Roman" w:eastAsia="標楷體" w:hAnsi="Times New Roman"/>
                <w:sz w:val="24"/>
                <w:szCs w:val="28"/>
              </w:rPr>
              <w:t>○○○</w:t>
            </w:r>
            <w:r w:rsidRPr="00CF1242">
              <w:rPr>
                <w:rFonts w:ascii="Times New Roman" w:eastAsia="標楷體" w:hAnsi="Times New Roman"/>
                <w:sz w:val="24"/>
                <w:szCs w:val="28"/>
              </w:rPr>
              <w:t>元，累計</w:t>
            </w:r>
            <w:r w:rsidRPr="00CF1242">
              <w:rPr>
                <w:rFonts w:ascii="Times New Roman" w:eastAsia="標楷體" w:hAnsi="Times New Roman"/>
                <w:sz w:val="24"/>
                <w:szCs w:val="28"/>
              </w:rPr>
              <w:t>○</w:t>
            </w:r>
            <w:r w:rsidRPr="00CF1242">
              <w:rPr>
                <w:rFonts w:ascii="Times New Roman" w:eastAsia="標楷體" w:hAnsi="Times New Roman"/>
                <w:sz w:val="24"/>
                <w:szCs w:val="28"/>
              </w:rPr>
              <w:t>次者。</w:t>
            </w:r>
          </w:p>
        </w:tc>
        <w:tc>
          <w:tcPr>
            <w:tcW w:w="1276" w:type="dxa"/>
            <w:vMerge/>
          </w:tcPr>
          <w:p w:rsidR="00905ADF" w:rsidRPr="00CF1242" w:rsidRDefault="00905ADF" w:rsidP="00905ADF">
            <w:pPr>
              <w:autoSpaceDE w:val="0"/>
              <w:autoSpaceDN w:val="0"/>
              <w:adjustRightInd w:val="0"/>
              <w:snapToGrid w:val="0"/>
              <w:spacing w:line="300" w:lineRule="exact"/>
              <w:rPr>
                <w:rFonts w:ascii="Times New Roman" w:eastAsia="標楷體" w:hAnsi="Times New Roman"/>
                <w:color w:val="000000" w:themeColor="text1"/>
                <w:sz w:val="24"/>
                <w:szCs w:val="28"/>
                <w:shd w:val="pct15" w:color="auto" w:fill="FFFFFF"/>
              </w:rPr>
            </w:pPr>
          </w:p>
        </w:tc>
        <w:tc>
          <w:tcPr>
            <w:tcW w:w="1984" w:type="dxa"/>
          </w:tcPr>
          <w:p w:rsidR="00905ADF" w:rsidRPr="00CF1242" w:rsidRDefault="00905ADF" w:rsidP="00905ADF">
            <w:pPr>
              <w:autoSpaceDE w:val="0"/>
              <w:autoSpaceDN w:val="0"/>
              <w:adjustRightInd w:val="0"/>
              <w:snapToGrid w:val="0"/>
              <w:spacing w:line="300" w:lineRule="exact"/>
              <w:rPr>
                <w:rFonts w:ascii="Times New Roman" w:eastAsia="標楷體" w:hAnsi="Times New Roman"/>
                <w:color w:val="000000" w:themeColor="text1"/>
                <w:sz w:val="24"/>
                <w:szCs w:val="28"/>
                <w:shd w:val="pct15" w:color="auto" w:fill="FFFFFF"/>
              </w:rPr>
            </w:pPr>
          </w:p>
        </w:tc>
      </w:tr>
      <w:tr w:rsidR="007614D2" w:rsidRPr="00CF1242" w:rsidTr="00361DC0">
        <w:tc>
          <w:tcPr>
            <w:tcW w:w="5670" w:type="dxa"/>
          </w:tcPr>
          <w:p w:rsidR="00905ADF" w:rsidRPr="00CF1242" w:rsidRDefault="00905ADF" w:rsidP="00A76D43">
            <w:pPr>
              <w:autoSpaceDE w:val="0"/>
              <w:autoSpaceDN w:val="0"/>
              <w:adjustRightInd w:val="0"/>
              <w:snapToGrid w:val="0"/>
              <w:spacing w:line="300" w:lineRule="exact"/>
              <w:ind w:left="240" w:hangingChars="100" w:hanging="240"/>
              <w:rPr>
                <w:rFonts w:ascii="Times New Roman" w:eastAsia="標楷體" w:hAnsi="Times New Roman"/>
                <w:sz w:val="24"/>
                <w:szCs w:val="28"/>
              </w:rPr>
            </w:pPr>
            <w:r w:rsidRPr="00CF1242">
              <w:rPr>
                <w:rFonts w:ascii="Times New Roman" w:eastAsia="標楷體" w:hAnsi="Times New Roman"/>
                <w:sz w:val="24"/>
                <w:szCs w:val="28"/>
              </w:rPr>
              <w:t>5.</w:t>
            </w:r>
            <w:r w:rsidRPr="00CF1242">
              <w:rPr>
                <w:rFonts w:ascii="Times New Roman" w:eastAsia="標楷體" w:hAnsi="Times New Roman"/>
                <w:sz w:val="24"/>
                <w:szCs w:val="28"/>
              </w:rPr>
              <w:t>廠商記點累計達</w:t>
            </w:r>
            <w:r w:rsidRPr="00CF1242">
              <w:rPr>
                <w:rFonts w:ascii="Times New Roman" w:eastAsia="標楷體" w:hAnsi="Times New Roman"/>
                <w:sz w:val="24"/>
                <w:szCs w:val="28"/>
              </w:rPr>
              <w:t>○</w:t>
            </w:r>
            <w:r w:rsidRPr="00CF1242">
              <w:rPr>
                <w:rFonts w:ascii="Times New Roman" w:eastAsia="標楷體" w:hAnsi="Times New Roman"/>
                <w:sz w:val="24"/>
                <w:szCs w:val="28"/>
              </w:rPr>
              <w:t>點以上者。</w:t>
            </w:r>
          </w:p>
        </w:tc>
        <w:tc>
          <w:tcPr>
            <w:tcW w:w="1276" w:type="dxa"/>
            <w:vMerge/>
          </w:tcPr>
          <w:p w:rsidR="00905ADF" w:rsidRPr="00CF1242" w:rsidRDefault="00905ADF" w:rsidP="00905ADF">
            <w:pPr>
              <w:autoSpaceDE w:val="0"/>
              <w:autoSpaceDN w:val="0"/>
              <w:adjustRightInd w:val="0"/>
              <w:snapToGrid w:val="0"/>
              <w:spacing w:line="300" w:lineRule="exact"/>
              <w:rPr>
                <w:rFonts w:ascii="Times New Roman" w:eastAsia="標楷體" w:hAnsi="Times New Roman"/>
                <w:color w:val="000000" w:themeColor="text1"/>
                <w:sz w:val="24"/>
                <w:szCs w:val="28"/>
                <w:shd w:val="pct15" w:color="auto" w:fill="FFFFFF"/>
              </w:rPr>
            </w:pPr>
          </w:p>
        </w:tc>
        <w:tc>
          <w:tcPr>
            <w:tcW w:w="1984" w:type="dxa"/>
          </w:tcPr>
          <w:p w:rsidR="00905ADF" w:rsidRPr="00CF1242" w:rsidRDefault="00905ADF" w:rsidP="00905ADF">
            <w:pPr>
              <w:autoSpaceDE w:val="0"/>
              <w:autoSpaceDN w:val="0"/>
              <w:adjustRightInd w:val="0"/>
              <w:snapToGrid w:val="0"/>
              <w:spacing w:line="300" w:lineRule="exact"/>
              <w:rPr>
                <w:rFonts w:ascii="Times New Roman" w:eastAsia="標楷體" w:hAnsi="Times New Roman"/>
                <w:color w:val="000000" w:themeColor="text1"/>
                <w:sz w:val="24"/>
                <w:szCs w:val="28"/>
                <w:shd w:val="pct15" w:color="auto" w:fill="FFFFFF"/>
              </w:rPr>
            </w:pPr>
          </w:p>
        </w:tc>
      </w:tr>
      <w:tr w:rsidR="007614D2" w:rsidRPr="00CF1242" w:rsidTr="00361DC0">
        <w:tc>
          <w:tcPr>
            <w:tcW w:w="5670" w:type="dxa"/>
          </w:tcPr>
          <w:p w:rsidR="00905ADF" w:rsidRPr="00CF1242" w:rsidRDefault="00905ADF" w:rsidP="00A76D43">
            <w:pPr>
              <w:autoSpaceDE w:val="0"/>
              <w:autoSpaceDN w:val="0"/>
              <w:adjustRightInd w:val="0"/>
              <w:snapToGrid w:val="0"/>
              <w:spacing w:line="300" w:lineRule="exact"/>
              <w:ind w:left="240" w:hangingChars="100" w:hanging="240"/>
              <w:rPr>
                <w:rFonts w:ascii="Times New Roman" w:eastAsia="標楷體" w:hAnsi="Times New Roman"/>
                <w:sz w:val="24"/>
                <w:szCs w:val="28"/>
              </w:rPr>
            </w:pPr>
            <w:r w:rsidRPr="00CF1242">
              <w:rPr>
                <w:rFonts w:ascii="Times New Roman" w:eastAsia="標楷體" w:hAnsi="Times New Roman"/>
                <w:sz w:val="24"/>
                <w:szCs w:val="28"/>
              </w:rPr>
              <w:t>6.</w:t>
            </w:r>
            <w:r w:rsidRPr="00CF1242">
              <w:rPr>
                <w:rFonts w:ascii="Times New Roman" w:eastAsia="標楷體" w:hAnsi="Times New Roman"/>
                <w:sz w:val="24"/>
                <w:szCs w:val="28"/>
              </w:rPr>
              <w:t>出現生物性或物理性異物經學校認定情節嚴重者</w:t>
            </w:r>
          </w:p>
        </w:tc>
        <w:tc>
          <w:tcPr>
            <w:tcW w:w="1276" w:type="dxa"/>
            <w:vMerge/>
          </w:tcPr>
          <w:p w:rsidR="00905ADF" w:rsidRPr="00CF1242" w:rsidRDefault="00905ADF" w:rsidP="00905ADF">
            <w:pPr>
              <w:autoSpaceDE w:val="0"/>
              <w:autoSpaceDN w:val="0"/>
              <w:adjustRightInd w:val="0"/>
              <w:snapToGrid w:val="0"/>
              <w:spacing w:line="300" w:lineRule="exact"/>
              <w:rPr>
                <w:rFonts w:ascii="Times New Roman" w:eastAsia="標楷體" w:hAnsi="Times New Roman"/>
                <w:color w:val="000000" w:themeColor="text1"/>
                <w:sz w:val="24"/>
                <w:szCs w:val="28"/>
                <w:shd w:val="pct15" w:color="auto" w:fill="FFFFFF"/>
              </w:rPr>
            </w:pPr>
          </w:p>
        </w:tc>
        <w:tc>
          <w:tcPr>
            <w:tcW w:w="1984" w:type="dxa"/>
          </w:tcPr>
          <w:p w:rsidR="00905ADF" w:rsidRPr="00CF1242" w:rsidRDefault="00905ADF" w:rsidP="00905ADF">
            <w:pPr>
              <w:autoSpaceDE w:val="0"/>
              <w:autoSpaceDN w:val="0"/>
              <w:adjustRightInd w:val="0"/>
              <w:snapToGrid w:val="0"/>
              <w:spacing w:line="300" w:lineRule="exact"/>
              <w:rPr>
                <w:rFonts w:ascii="Times New Roman" w:eastAsia="標楷體" w:hAnsi="Times New Roman"/>
                <w:color w:val="000000" w:themeColor="text1"/>
                <w:sz w:val="24"/>
                <w:szCs w:val="28"/>
                <w:shd w:val="pct15" w:color="auto" w:fill="FFFFFF"/>
              </w:rPr>
            </w:pPr>
          </w:p>
        </w:tc>
      </w:tr>
      <w:tr w:rsidR="007614D2" w:rsidRPr="00CF1242" w:rsidTr="00624EFA">
        <w:trPr>
          <w:trHeight w:val="4023"/>
        </w:trPr>
        <w:tc>
          <w:tcPr>
            <w:tcW w:w="5670" w:type="dxa"/>
          </w:tcPr>
          <w:p w:rsidR="00B85AF2" w:rsidRPr="00CF1242" w:rsidRDefault="00905ADF" w:rsidP="00A76D43">
            <w:pPr>
              <w:autoSpaceDE w:val="0"/>
              <w:autoSpaceDN w:val="0"/>
              <w:adjustRightInd w:val="0"/>
              <w:snapToGrid w:val="0"/>
              <w:spacing w:line="300" w:lineRule="exact"/>
              <w:ind w:left="240" w:hangingChars="100" w:hanging="240"/>
              <w:rPr>
                <w:rFonts w:ascii="Times New Roman" w:eastAsia="標楷體" w:hAnsi="Times New Roman"/>
                <w:sz w:val="24"/>
                <w:szCs w:val="28"/>
              </w:rPr>
            </w:pPr>
            <w:r w:rsidRPr="00CF1242">
              <w:rPr>
                <w:rFonts w:ascii="Times New Roman" w:eastAsia="標楷體" w:hAnsi="Times New Roman"/>
                <w:sz w:val="24"/>
                <w:szCs w:val="28"/>
              </w:rPr>
              <w:t>7.</w:t>
            </w:r>
            <w:r w:rsidR="00B85AF2" w:rsidRPr="00CF1242">
              <w:rPr>
                <w:rFonts w:ascii="Times New Roman" w:eastAsia="標楷體" w:hAnsi="Times New Roman"/>
                <w:sz w:val="24"/>
                <w:szCs w:val="28"/>
              </w:rPr>
              <w:t>(1)</w:t>
            </w:r>
            <w:r w:rsidR="00B85AF2" w:rsidRPr="00CF1242">
              <w:rPr>
                <w:rFonts w:ascii="Times New Roman" w:eastAsia="標楷體" w:hAnsi="Times New Roman"/>
                <w:sz w:val="24"/>
                <w:szCs w:val="28"/>
              </w:rPr>
              <w:t>廠商所供應之食品發生疑似食品中毒現象。</w:t>
            </w:r>
          </w:p>
          <w:p w:rsidR="00B85AF2" w:rsidRPr="00CF1242" w:rsidRDefault="009A24E2" w:rsidP="00A76D43">
            <w:pPr>
              <w:autoSpaceDE w:val="0"/>
              <w:autoSpaceDN w:val="0"/>
              <w:adjustRightInd w:val="0"/>
              <w:snapToGrid w:val="0"/>
              <w:spacing w:line="300" w:lineRule="exact"/>
              <w:ind w:left="240" w:hangingChars="100" w:hanging="240"/>
              <w:rPr>
                <w:rFonts w:ascii="Times New Roman" w:eastAsia="標楷體" w:hAnsi="Times New Roman"/>
                <w:sz w:val="24"/>
                <w:szCs w:val="28"/>
              </w:rPr>
            </w:pPr>
            <w:r w:rsidRPr="00CF1242">
              <w:rPr>
                <w:rFonts w:ascii="Times New Roman" w:eastAsia="標楷體" w:hAnsi="Times New Roman"/>
                <w:sz w:val="24"/>
                <w:szCs w:val="28"/>
              </w:rPr>
              <w:t xml:space="preserve">  </w:t>
            </w:r>
            <w:r w:rsidR="00B85AF2" w:rsidRPr="00CF1242">
              <w:rPr>
                <w:rFonts w:ascii="Times New Roman" w:eastAsia="標楷體" w:hAnsi="Times New Roman"/>
                <w:sz w:val="24"/>
                <w:szCs w:val="28"/>
              </w:rPr>
              <w:t>(2)</w:t>
            </w:r>
            <w:r w:rsidR="00B85AF2" w:rsidRPr="00CF1242">
              <w:rPr>
                <w:rFonts w:ascii="Times New Roman" w:eastAsia="標楷體" w:hAnsi="Times New Roman"/>
                <w:sz w:val="24"/>
                <w:szCs w:val="28"/>
              </w:rPr>
              <w:t>食品中毒經衛生主管機關確認且情節重大者。</w:t>
            </w:r>
          </w:p>
          <w:p w:rsidR="00905ADF" w:rsidRPr="00CF1242" w:rsidRDefault="00905ADF" w:rsidP="00905ADF">
            <w:pPr>
              <w:autoSpaceDE w:val="0"/>
              <w:autoSpaceDN w:val="0"/>
              <w:adjustRightInd w:val="0"/>
              <w:snapToGrid w:val="0"/>
              <w:spacing w:line="300" w:lineRule="exact"/>
              <w:rPr>
                <w:rFonts w:ascii="Times New Roman" w:eastAsia="標楷體" w:hAnsi="Times New Roman"/>
                <w:sz w:val="24"/>
                <w:szCs w:val="28"/>
              </w:rPr>
            </w:pPr>
            <w:r w:rsidRPr="00CF1242">
              <w:rPr>
                <w:rFonts w:ascii="Times New Roman" w:eastAsia="標楷體" w:hAnsi="Times New Roman"/>
                <w:sz w:val="24"/>
                <w:szCs w:val="28"/>
              </w:rPr>
              <w:t>【衛生福利部對於食品中毒定義如下：</w:t>
            </w:r>
          </w:p>
          <w:p w:rsidR="00905ADF" w:rsidRPr="00CF1242" w:rsidRDefault="00905ADF" w:rsidP="00487BB1">
            <w:pPr>
              <w:pStyle w:val="a7"/>
              <w:numPr>
                <w:ilvl w:val="0"/>
                <w:numId w:val="10"/>
              </w:numPr>
              <w:autoSpaceDE w:val="0"/>
              <w:autoSpaceDN w:val="0"/>
              <w:adjustRightInd w:val="0"/>
              <w:snapToGrid w:val="0"/>
              <w:spacing w:line="300" w:lineRule="exact"/>
              <w:ind w:leftChars="0" w:left="317" w:hanging="141"/>
              <w:jc w:val="both"/>
              <w:rPr>
                <w:rFonts w:ascii="Times New Roman" w:eastAsia="標楷體" w:hAnsi="Times New Roman"/>
                <w:sz w:val="24"/>
                <w:szCs w:val="28"/>
              </w:rPr>
            </w:pPr>
            <w:r w:rsidRPr="00CF1242">
              <w:rPr>
                <w:rFonts w:ascii="Times New Roman" w:eastAsia="標楷體" w:hAnsi="Times New Roman"/>
                <w:sz w:val="24"/>
                <w:szCs w:val="28"/>
              </w:rPr>
              <w:t>2</w:t>
            </w:r>
            <w:r w:rsidRPr="00CF1242">
              <w:rPr>
                <w:rFonts w:ascii="Times New Roman" w:eastAsia="標楷體" w:hAnsi="Times New Roman"/>
                <w:sz w:val="24"/>
                <w:szCs w:val="28"/>
              </w:rPr>
              <w:t>人或</w:t>
            </w:r>
            <w:r w:rsidRPr="00CF1242">
              <w:rPr>
                <w:rFonts w:ascii="Times New Roman" w:eastAsia="標楷體" w:hAnsi="Times New Roman"/>
                <w:sz w:val="24"/>
                <w:szCs w:val="28"/>
              </w:rPr>
              <w:t>2</w:t>
            </w:r>
            <w:r w:rsidRPr="00CF1242">
              <w:rPr>
                <w:rFonts w:ascii="Times New Roman" w:eastAsia="標楷體" w:hAnsi="Times New Roman"/>
                <w:sz w:val="24"/>
                <w:szCs w:val="28"/>
              </w:rPr>
              <w:t>人以上攝取相同的食物而發生相似的症狀，則稱為</w:t>
            </w:r>
            <w:r w:rsidRPr="00CF1242">
              <w:rPr>
                <w:rFonts w:ascii="Times New Roman" w:eastAsia="標楷體" w:hAnsi="Times New Roman"/>
                <w:sz w:val="24"/>
                <w:szCs w:val="28"/>
              </w:rPr>
              <w:t>1</w:t>
            </w:r>
            <w:r w:rsidRPr="00CF1242">
              <w:rPr>
                <w:rFonts w:ascii="Times New Roman" w:eastAsia="標楷體" w:hAnsi="Times New Roman"/>
                <w:sz w:val="24"/>
                <w:szCs w:val="28"/>
              </w:rPr>
              <w:t>件食品中毒案件。</w:t>
            </w:r>
          </w:p>
          <w:p w:rsidR="00905ADF" w:rsidRPr="00430D59" w:rsidRDefault="00905ADF" w:rsidP="00487BB1">
            <w:pPr>
              <w:pStyle w:val="a7"/>
              <w:numPr>
                <w:ilvl w:val="0"/>
                <w:numId w:val="10"/>
              </w:numPr>
              <w:autoSpaceDE w:val="0"/>
              <w:autoSpaceDN w:val="0"/>
              <w:adjustRightInd w:val="0"/>
              <w:snapToGrid w:val="0"/>
              <w:spacing w:line="300" w:lineRule="exact"/>
              <w:ind w:leftChars="0" w:left="317" w:hanging="141"/>
              <w:jc w:val="both"/>
              <w:rPr>
                <w:rFonts w:ascii="Times New Roman" w:eastAsia="標楷體" w:hAnsi="Times New Roman"/>
                <w:color w:val="FF0000"/>
                <w:sz w:val="24"/>
                <w:szCs w:val="24"/>
              </w:rPr>
            </w:pPr>
            <w:r w:rsidRPr="00430D59">
              <w:rPr>
                <w:rFonts w:ascii="Times New Roman" w:eastAsia="標楷體" w:hAnsi="Times New Roman"/>
                <w:sz w:val="24"/>
                <w:szCs w:val="24"/>
              </w:rPr>
              <w:t>因肉毒桿菌毒素而引起中毒症狀且自人體檢體檢驗出肉毒桿菌毒素，</w:t>
            </w:r>
            <w:r w:rsidR="00D232A0" w:rsidRPr="00430D59">
              <w:rPr>
                <w:rFonts w:ascii="Times New Roman" w:eastAsia="標楷體" w:hAnsi="Times New Roman"/>
                <w:color w:val="FF0000"/>
                <w:sz w:val="24"/>
                <w:szCs w:val="24"/>
                <w:u w:val="single"/>
              </w:rPr>
              <w:t>或由可疑的食品檢體檢測到相同類型的致病菌或毒素，或因攝食食品造成急性食品中毒</w:t>
            </w:r>
            <w:r w:rsidR="00D232A0" w:rsidRPr="00430D59">
              <w:rPr>
                <w:rFonts w:ascii="Times New Roman" w:eastAsia="標楷體" w:hAnsi="Times New Roman"/>
                <w:color w:val="FF0000"/>
                <w:sz w:val="24"/>
                <w:szCs w:val="24"/>
                <w:u w:val="single"/>
              </w:rPr>
              <w:t>(</w:t>
            </w:r>
            <w:r w:rsidR="00D232A0" w:rsidRPr="00430D59">
              <w:rPr>
                <w:rFonts w:ascii="Times New Roman" w:eastAsia="標楷體" w:hAnsi="Times New Roman"/>
                <w:color w:val="FF0000"/>
                <w:sz w:val="24"/>
                <w:szCs w:val="24"/>
                <w:u w:val="single"/>
              </w:rPr>
              <w:t>如化學物質或天然毒素中毒等</w:t>
            </w:r>
            <w:r w:rsidR="00D232A0" w:rsidRPr="00430D59">
              <w:rPr>
                <w:rFonts w:ascii="Times New Roman" w:eastAsia="標楷體" w:hAnsi="Times New Roman"/>
                <w:color w:val="FF0000"/>
                <w:sz w:val="24"/>
                <w:szCs w:val="24"/>
                <w:u w:val="single"/>
              </w:rPr>
              <w:t>)</w:t>
            </w:r>
            <w:r w:rsidR="00D232A0" w:rsidRPr="00430D59">
              <w:rPr>
                <w:rFonts w:ascii="Times New Roman" w:eastAsia="標楷體" w:hAnsi="Times New Roman"/>
                <w:color w:val="FF0000"/>
                <w:sz w:val="24"/>
                <w:szCs w:val="24"/>
                <w:u w:val="single"/>
              </w:rPr>
              <w:t>，即使只有一人，也視為一件食品中毒案件。</w:t>
            </w:r>
          </w:p>
          <w:p w:rsidR="00905ADF" w:rsidRPr="00CF1242" w:rsidRDefault="00D232A0" w:rsidP="00487BB1">
            <w:pPr>
              <w:pStyle w:val="a7"/>
              <w:numPr>
                <w:ilvl w:val="0"/>
                <w:numId w:val="10"/>
              </w:numPr>
              <w:autoSpaceDE w:val="0"/>
              <w:autoSpaceDN w:val="0"/>
              <w:adjustRightInd w:val="0"/>
              <w:snapToGrid w:val="0"/>
              <w:spacing w:line="300" w:lineRule="exact"/>
              <w:ind w:leftChars="0" w:left="317" w:firstLine="0"/>
              <w:jc w:val="both"/>
              <w:rPr>
                <w:rFonts w:ascii="Times New Roman" w:eastAsia="標楷體" w:hAnsi="Times New Roman"/>
                <w:sz w:val="24"/>
                <w:szCs w:val="28"/>
              </w:rPr>
            </w:pPr>
            <w:r w:rsidRPr="00430D59">
              <w:rPr>
                <w:rFonts w:ascii="Times New Roman" w:eastAsia="標楷體" w:hAnsi="Times New Roman"/>
                <w:color w:val="FF0000"/>
                <w:sz w:val="24"/>
                <w:szCs w:val="24"/>
                <w:u w:val="single"/>
              </w:rPr>
              <w:t>經流行病學調查推論為攝食食品所造成，也視為一件食品中毒案件。</w:t>
            </w:r>
            <w:r w:rsidR="00905ADF" w:rsidRPr="00430D59">
              <w:rPr>
                <w:rFonts w:ascii="Times New Roman" w:eastAsia="標楷體" w:hAnsi="Times New Roman"/>
                <w:sz w:val="24"/>
                <w:szCs w:val="24"/>
              </w:rPr>
              <w:t>】</w:t>
            </w:r>
          </w:p>
        </w:tc>
        <w:tc>
          <w:tcPr>
            <w:tcW w:w="3260" w:type="dxa"/>
            <w:gridSpan w:val="2"/>
            <w:vMerge w:val="restart"/>
            <w:tcBorders>
              <w:top w:val="nil"/>
            </w:tcBorders>
            <w:vAlign w:val="center"/>
          </w:tcPr>
          <w:p w:rsidR="00DB4168" w:rsidRPr="00CF1242" w:rsidRDefault="00F96458" w:rsidP="00A76D43">
            <w:pPr>
              <w:autoSpaceDE w:val="0"/>
              <w:autoSpaceDN w:val="0"/>
              <w:adjustRightInd w:val="0"/>
              <w:snapToGrid w:val="0"/>
              <w:spacing w:line="300" w:lineRule="exact"/>
              <w:ind w:left="480" w:hangingChars="200" w:hanging="480"/>
              <w:jc w:val="both"/>
              <w:rPr>
                <w:rFonts w:ascii="Times New Roman" w:eastAsia="標楷體" w:hAnsi="Times New Roman"/>
                <w:sz w:val="24"/>
                <w:szCs w:val="28"/>
              </w:rPr>
            </w:pPr>
            <w:r w:rsidRPr="00CF1242">
              <w:rPr>
                <w:rFonts w:ascii="Times New Roman" w:eastAsia="標楷體" w:hAnsi="Times New Roman"/>
                <w:sz w:val="24"/>
                <w:szCs w:val="28"/>
              </w:rPr>
              <w:t>(1)</w:t>
            </w:r>
            <w:r w:rsidRPr="00CF1242">
              <w:rPr>
                <w:rFonts w:ascii="Times New Roman" w:eastAsia="標楷體" w:hAnsi="Times New Roman"/>
                <w:sz w:val="24"/>
                <w:szCs w:val="28"/>
              </w:rPr>
              <w:t>暫停契約直至衛生主管機關檢驗結果符合規定後，始可恢復履約。</w:t>
            </w:r>
          </w:p>
          <w:p w:rsidR="00905ADF" w:rsidRPr="00CF1242" w:rsidRDefault="00F96458" w:rsidP="00A76D43">
            <w:pPr>
              <w:autoSpaceDE w:val="0"/>
              <w:autoSpaceDN w:val="0"/>
              <w:adjustRightInd w:val="0"/>
              <w:snapToGrid w:val="0"/>
              <w:spacing w:line="300" w:lineRule="exact"/>
              <w:ind w:left="480" w:hangingChars="200" w:hanging="480"/>
              <w:jc w:val="both"/>
              <w:rPr>
                <w:rFonts w:ascii="Times New Roman" w:eastAsia="標楷體" w:hAnsi="Times New Roman"/>
                <w:sz w:val="24"/>
                <w:szCs w:val="28"/>
                <w:shd w:val="pct15" w:color="auto" w:fill="FFFFFF"/>
              </w:rPr>
            </w:pPr>
            <w:r w:rsidRPr="00CF1242">
              <w:rPr>
                <w:rFonts w:ascii="Times New Roman" w:eastAsia="標楷體" w:hAnsi="Times New Roman"/>
                <w:sz w:val="24"/>
                <w:szCs w:val="28"/>
              </w:rPr>
              <w:t>(2)</w:t>
            </w:r>
            <w:r w:rsidRPr="00CF1242">
              <w:rPr>
                <w:rFonts w:ascii="Times New Roman" w:eastAsia="標楷體" w:hAnsi="Times New Roman"/>
                <w:sz w:val="24"/>
                <w:szCs w:val="28"/>
              </w:rPr>
              <w:t>終止契約或解除契約之部分或全部。</w:t>
            </w:r>
          </w:p>
        </w:tc>
      </w:tr>
      <w:tr w:rsidR="007614D2" w:rsidRPr="00CF1242" w:rsidTr="00361DC0">
        <w:tc>
          <w:tcPr>
            <w:tcW w:w="5670" w:type="dxa"/>
          </w:tcPr>
          <w:p w:rsidR="00905ADF" w:rsidRPr="00CF1242" w:rsidRDefault="00905ADF" w:rsidP="00905ADF">
            <w:pPr>
              <w:autoSpaceDE w:val="0"/>
              <w:autoSpaceDN w:val="0"/>
              <w:adjustRightInd w:val="0"/>
              <w:snapToGrid w:val="0"/>
              <w:spacing w:line="300" w:lineRule="exact"/>
              <w:rPr>
                <w:rFonts w:ascii="Times New Roman" w:eastAsia="標楷體" w:hAnsi="Times New Roman"/>
                <w:sz w:val="24"/>
                <w:szCs w:val="28"/>
              </w:rPr>
            </w:pPr>
            <w:r w:rsidRPr="00CF1242">
              <w:rPr>
                <w:rFonts w:ascii="Times New Roman" w:eastAsia="標楷體" w:hAnsi="Times New Roman"/>
                <w:sz w:val="24"/>
                <w:szCs w:val="28"/>
              </w:rPr>
              <w:t>8.</w:t>
            </w:r>
            <w:r w:rsidRPr="00CF1242">
              <w:rPr>
                <w:rFonts w:ascii="Times New Roman" w:eastAsia="標楷體" w:hAnsi="Times New Roman"/>
                <w:sz w:val="24"/>
                <w:szCs w:val="28"/>
              </w:rPr>
              <w:t>其他重大情節經學校確認者。</w:t>
            </w:r>
          </w:p>
        </w:tc>
        <w:tc>
          <w:tcPr>
            <w:tcW w:w="3260" w:type="dxa"/>
            <w:gridSpan w:val="2"/>
            <w:vMerge/>
          </w:tcPr>
          <w:p w:rsidR="00905ADF" w:rsidRPr="00CF1242" w:rsidRDefault="00905ADF" w:rsidP="00905ADF">
            <w:pPr>
              <w:autoSpaceDE w:val="0"/>
              <w:autoSpaceDN w:val="0"/>
              <w:adjustRightInd w:val="0"/>
              <w:snapToGrid w:val="0"/>
              <w:spacing w:line="300" w:lineRule="exact"/>
              <w:rPr>
                <w:rFonts w:ascii="Times New Roman" w:eastAsia="標楷體" w:hAnsi="Times New Roman"/>
                <w:sz w:val="24"/>
                <w:szCs w:val="28"/>
                <w:shd w:val="pct15" w:color="auto" w:fill="FFFFFF"/>
              </w:rPr>
            </w:pPr>
          </w:p>
        </w:tc>
      </w:tr>
      <w:tr w:rsidR="007614D2" w:rsidRPr="00CF1242" w:rsidTr="00361DC0">
        <w:tc>
          <w:tcPr>
            <w:tcW w:w="5670" w:type="dxa"/>
          </w:tcPr>
          <w:p w:rsidR="00905ADF" w:rsidRPr="00CF1242" w:rsidRDefault="00905ADF" w:rsidP="00A76D43">
            <w:pPr>
              <w:autoSpaceDE w:val="0"/>
              <w:autoSpaceDN w:val="0"/>
              <w:adjustRightInd w:val="0"/>
              <w:snapToGrid w:val="0"/>
              <w:spacing w:line="300" w:lineRule="exact"/>
              <w:ind w:left="240" w:hangingChars="100" w:hanging="240"/>
              <w:rPr>
                <w:rFonts w:ascii="Times New Roman" w:eastAsia="標楷體" w:hAnsi="Times New Roman"/>
                <w:sz w:val="24"/>
                <w:szCs w:val="28"/>
              </w:rPr>
            </w:pPr>
            <w:r w:rsidRPr="00CF1242">
              <w:rPr>
                <w:rFonts w:ascii="Times New Roman" w:eastAsia="標楷體" w:hAnsi="Times New Roman"/>
                <w:sz w:val="24"/>
                <w:szCs w:val="28"/>
              </w:rPr>
              <w:t>9.</w:t>
            </w:r>
            <w:r w:rsidRPr="00CF1242">
              <w:rPr>
                <w:rFonts w:ascii="Times New Roman" w:eastAsia="標楷體" w:hAnsi="Times New Roman"/>
                <w:sz w:val="24"/>
                <w:szCs w:val="28"/>
              </w:rPr>
              <w:t>有政府採購法第</w:t>
            </w:r>
            <w:r w:rsidRPr="00CF1242">
              <w:rPr>
                <w:rFonts w:ascii="Times New Roman" w:eastAsia="標楷體" w:hAnsi="Times New Roman"/>
                <w:sz w:val="24"/>
                <w:szCs w:val="28"/>
              </w:rPr>
              <w:t>50</w:t>
            </w:r>
            <w:r w:rsidRPr="00CF1242">
              <w:rPr>
                <w:rFonts w:ascii="Times New Roman" w:eastAsia="標楷體" w:hAnsi="Times New Roman"/>
                <w:sz w:val="24"/>
                <w:szCs w:val="28"/>
              </w:rPr>
              <w:t>條第</w:t>
            </w:r>
            <w:r w:rsidRPr="00CF1242">
              <w:rPr>
                <w:rFonts w:ascii="Times New Roman" w:eastAsia="標楷體" w:hAnsi="Times New Roman"/>
                <w:sz w:val="24"/>
                <w:szCs w:val="28"/>
              </w:rPr>
              <w:t>2</w:t>
            </w:r>
            <w:r w:rsidR="008C7535" w:rsidRPr="00CF1242">
              <w:rPr>
                <w:rFonts w:ascii="Times New Roman" w:eastAsia="標楷體" w:hAnsi="Times New Roman"/>
                <w:sz w:val="24"/>
                <w:szCs w:val="28"/>
              </w:rPr>
              <w:t>項</w:t>
            </w:r>
            <w:r w:rsidRPr="00CF1242">
              <w:rPr>
                <w:rFonts w:ascii="Times New Roman" w:eastAsia="標楷體" w:hAnsi="Times New Roman"/>
                <w:sz w:val="24"/>
                <w:szCs w:val="28"/>
              </w:rPr>
              <w:t>前段規定之情形者。</w:t>
            </w:r>
          </w:p>
        </w:tc>
        <w:tc>
          <w:tcPr>
            <w:tcW w:w="3260" w:type="dxa"/>
            <w:gridSpan w:val="2"/>
            <w:vMerge w:val="restart"/>
            <w:vAlign w:val="center"/>
          </w:tcPr>
          <w:p w:rsidR="00905ADF" w:rsidRPr="00CF1242" w:rsidRDefault="00561E31" w:rsidP="00905ADF">
            <w:pPr>
              <w:autoSpaceDE w:val="0"/>
              <w:autoSpaceDN w:val="0"/>
              <w:adjustRightInd w:val="0"/>
              <w:snapToGrid w:val="0"/>
              <w:spacing w:line="300" w:lineRule="exact"/>
              <w:jc w:val="both"/>
              <w:rPr>
                <w:rFonts w:ascii="Times New Roman" w:eastAsia="標楷體" w:hAnsi="Times New Roman"/>
                <w:sz w:val="24"/>
                <w:szCs w:val="28"/>
                <w:shd w:val="pct15" w:color="auto" w:fill="FFFFFF"/>
              </w:rPr>
            </w:pPr>
            <w:r w:rsidRPr="00CF1242">
              <w:rPr>
                <w:rFonts w:ascii="Times New Roman" w:eastAsia="標楷體" w:hAnsi="Times New Roman"/>
                <w:spacing w:val="-6"/>
                <w:sz w:val="24"/>
                <w:szCs w:val="28"/>
              </w:rPr>
              <w:t>終止或解除契約</w:t>
            </w:r>
          </w:p>
        </w:tc>
      </w:tr>
      <w:tr w:rsidR="007614D2" w:rsidRPr="00CF1242" w:rsidTr="00361DC0">
        <w:tc>
          <w:tcPr>
            <w:tcW w:w="5670" w:type="dxa"/>
          </w:tcPr>
          <w:p w:rsidR="00905ADF" w:rsidRPr="00CF1242" w:rsidRDefault="00905ADF" w:rsidP="00A76D43">
            <w:pPr>
              <w:autoSpaceDE w:val="0"/>
              <w:autoSpaceDN w:val="0"/>
              <w:adjustRightInd w:val="0"/>
              <w:snapToGrid w:val="0"/>
              <w:spacing w:line="300" w:lineRule="exact"/>
              <w:ind w:left="360" w:hangingChars="150" w:hanging="360"/>
              <w:rPr>
                <w:rFonts w:ascii="Times New Roman" w:eastAsia="標楷體" w:hAnsi="Times New Roman"/>
                <w:sz w:val="24"/>
                <w:szCs w:val="28"/>
              </w:rPr>
            </w:pPr>
            <w:r w:rsidRPr="00CF1242">
              <w:rPr>
                <w:rFonts w:ascii="Times New Roman" w:eastAsia="標楷體" w:hAnsi="Times New Roman"/>
                <w:sz w:val="24"/>
                <w:szCs w:val="28"/>
              </w:rPr>
              <w:t>10.</w:t>
            </w:r>
            <w:r w:rsidRPr="00CF1242">
              <w:rPr>
                <w:rFonts w:ascii="Times New Roman" w:eastAsia="標楷體" w:hAnsi="Times New Roman"/>
                <w:sz w:val="24"/>
                <w:szCs w:val="28"/>
              </w:rPr>
              <w:t>廠商或其人員犯政府採購法第</w:t>
            </w:r>
            <w:r w:rsidRPr="00CF1242">
              <w:rPr>
                <w:rFonts w:ascii="Times New Roman" w:eastAsia="標楷體" w:hAnsi="Times New Roman"/>
                <w:sz w:val="24"/>
                <w:szCs w:val="28"/>
              </w:rPr>
              <w:t>87</w:t>
            </w:r>
            <w:r w:rsidRPr="00CF1242">
              <w:rPr>
                <w:rFonts w:ascii="Times New Roman" w:eastAsia="標楷體" w:hAnsi="Times New Roman"/>
                <w:sz w:val="24"/>
                <w:szCs w:val="28"/>
              </w:rPr>
              <w:t>條至</w:t>
            </w:r>
            <w:r w:rsidRPr="00CF1242">
              <w:rPr>
                <w:rFonts w:ascii="Times New Roman" w:eastAsia="標楷體" w:hAnsi="Times New Roman"/>
                <w:sz w:val="24"/>
                <w:szCs w:val="28"/>
              </w:rPr>
              <w:t>92</w:t>
            </w:r>
            <w:r w:rsidRPr="00CF1242">
              <w:rPr>
                <w:rFonts w:ascii="Times New Roman" w:eastAsia="標楷體" w:hAnsi="Times New Roman"/>
                <w:sz w:val="24"/>
                <w:szCs w:val="28"/>
              </w:rPr>
              <w:t>條規定之罪，經判決有罪確定者。</w:t>
            </w:r>
          </w:p>
        </w:tc>
        <w:tc>
          <w:tcPr>
            <w:tcW w:w="3260" w:type="dxa"/>
            <w:gridSpan w:val="2"/>
            <w:vMerge/>
          </w:tcPr>
          <w:p w:rsidR="00905ADF" w:rsidRPr="00CF1242" w:rsidRDefault="00905ADF" w:rsidP="00905ADF">
            <w:pPr>
              <w:autoSpaceDE w:val="0"/>
              <w:autoSpaceDN w:val="0"/>
              <w:adjustRightInd w:val="0"/>
              <w:snapToGrid w:val="0"/>
              <w:spacing w:line="300" w:lineRule="exact"/>
              <w:rPr>
                <w:rFonts w:ascii="Times New Roman" w:eastAsia="標楷體" w:hAnsi="Times New Roman"/>
                <w:sz w:val="24"/>
                <w:szCs w:val="28"/>
                <w:shd w:val="pct15" w:color="auto" w:fill="FFFFFF"/>
              </w:rPr>
            </w:pPr>
          </w:p>
        </w:tc>
      </w:tr>
      <w:tr w:rsidR="007614D2" w:rsidRPr="00CF1242" w:rsidTr="00361DC0">
        <w:tc>
          <w:tcPr>
            <w:tcW w:w="5670" w:type="dxa"/>
          </w:tcPr>
          <w:p w:rsidR="00905ADF" w:rsidRPr="00CF1242" w:rsidRDefault="00905ADF" w:rsidP="00A76D43">
            <w:pPr>
              <w:autoSpaceDE w:val="0"/>
              <w:autoSpaceDN w:val="0"/>
              <w:adjustRightInd w:val="0"/>
              <w:snapToGrid w:val="0"/>
              <w:spacing w:line="300" w:lineRule="exact"/>
              <w:ind w:left="342" w:hangingChars="150" w:hanging="342"/>
              <w:rPr>
                <w:rFonts w:ascii="Times New Roman" w:eastAsia="標楷體" w:hAnsi="Times New Roman"/>
                <w:spacing w:val="-6"/>
                <w:sz w:val="24"/>
                <w:szCs w:val="28"/>
              </w:rPr>
            </w:pPr>
            <w:r w:rsidRPr="00CF1242">
              <w:rPr>
                <w:rFonts w:ascii="Times New Roman" w:eastAsia="標楷體" w:hAnsi="Times New Roman"/>
                <w:spacing w:val="-6"/>
                <w:sz w:val="24"/>
                <w:szCs w:val="28"/>
              </w:rPr>
              <w:t>11.</w:t>
            </w:r>
            <w:r w:rsidRPr="00CF1242">
              <w:rPr>
                <w:rFonts w:ascii="Times New Roman" w:eastAsia="標楷體" w:hAnsi="Times New Roman"/>
                <w:spacing w:val="-6"/>
                <w:sz w:val="24"/>
                <w:szCs w:val="28"/>
              </w:rPr>
              <w:t>有政府採購法第</w:t>
            </w:r>
            <w:r w:rsidRPr="00CF1242">
              <w:rPr>
                <w:rFonts w:ascii="Times New Roman" w:eastAsia="標楷體" w:hAnsi="Times New Roman"/>
                <w:spacing w:val="-6"/>
                <w:sz w:val="24"/>
                <w:szCs w:val="28"/>
              </w:rPr>
              <w:t>59</w:t>
            </w:r>
            <w:r w:rsidRPr="00CF1242">
              <w:rPr>
                <w:rFonts w:ascii="Times New Roman" w:eastAsia="標楷體" w:hAnsi="Times New Roman"/>
                <w:spacing w:val="-6"/>
                <w:sz w:val="24"/>
                <w:szCs w:val="28"/>
              </w:rPr>
              <w:t>條規定得終止或解除契約之情形者。</w:t>
            </w:r>
          </w:p>
        </w:tc>
        <w:tc>
          <w:tcPr>
            <w:tcW w:w="3260" w:type="dxa"/>
            <w:gridSpan w:val="2"/>
          </w:tcPr>
          <w:p w:rsidR="00905ADF" w:rsidRPr="00CF1242" w:rsidRDefault="00561E31" w:rsidP="00905ADF">
            <w:pPr>
              <w:autoSpaceDE w:val="0"/>
              <w:autoSpaceDN w:val="0"/>
              <w:adjustRightInd w:val="0"/>
              <w:snapToGrid w:val="0"/>
              <w:spacing w:line="300" w:lineRule="exact"/>
              <w:rPr>
                <w:rFonts w:ascii="Times New Roman" w:eastAsia="標楷體" w:hAnsi="Times New Roman"/>
                <w:sz w:val="24"/>
                <w:szCs w:val="28"/>
                <w:shd w:val="pct15" w:color="auto" w:fill="FFFFFF"/>
              </w:rPr>
            </w:pPr>
            <w:r w:rsidRPr="00CF1242">
              <w:rPr>
                <w:rFonts w:ascii="Times New Roman" w:eastAsia="標楷體" w:hAnsi="Times New Roman"/>
                <w:spacing w:val="-6"/>
                <w:sz w:val="24"/>
                <w:szCs w:val="28"/>
              </w:rPr>
              <w:t>終止或解除契約</w:t>
            </w:r>
          </w:p>
        </w:tc>
      </w:tr>
      <w:tr w:rsidR="007614D2" w:rsidRPr="00CF1242" w:rsidTr="00361DC0">
        <w:tc>
          <w:tcPr>
            <w:tcW w:w="5670" w:type="dxa"/>
          </w:tcPr>
          <w:p w:rsidR="00905ADF" w:rsidRPr="00CF1242" w:rsidRDefault="00905ADF" w:rsidP="00A76D43">
            <w:pPr>
              <w:autoSpaceDE w:val="0"/>
              <w:autoSpaceDN w:val="0"/>
              <w:adjustRightInd w:val="0"/>
              <w:snapToGrid w:val="0"/>
              <w:spacing w:line="300" w:lineRule="exact"/>
              <w:ind w:left="342" w:hangingChars="150" w:hanging="342"/>
              <w:rPr>
                <w:rFonts w:ascii="Times New Roman" w:eastAsia="標楷體" w:hAnsi="Times New Roman"/>
                <w:spacing w:val="-6"/>
                <w:sz w:val="24"/>
                <w:szCs w:val="28"/>
              </w:rPr>
            </w:pPr>
            <w:r w:rsidRPr="00CF1242">
              <w:rPr>
                <w:rFonts w:ascii="Times New Roman" w:eastAsia="標楷體" w:hAnsi="Times New Roman"/>
                <w:spacing w:val="-6"/>
                <w:sz w:val="24"/>
                <w:szCs w:val="28"/>
              </w:rPr>
              <w:t>1</w:t>
            </w:r>
            <w:r w:rsidR="00EF4981" w:rsidRPr="00CF1242">
              <w:rPr>
                <w:rFonts w:ascii="Times New Roman" w:eastAsia="標楷體" w:hAnsi="Times New Roman"/>
                <w:spacing w:val="-6"/>
                <w:sz w:val="24"/>
                <w:szCs w:val="28"/>
              </w:rPr>
              <w:t>2</w:t>
            </w:r>
            <w:r w:rsidRPr="00CF1242">
              <w:rPr>
                <w:rFonts w:ascii="Times New Roman" w:eastAsia="標楷體" w:hAnsi="Times New Roman"/>
                <w:spacing w:val="-6"/>
                <w:sz w:val="24"/>
                <w:szCs w:val="28"/>
              </w:rPr>
              <w:t>.</w:t>
            </w:r>
            <w:r w:rsidRPr="00CF1242">
              <w:rPr>
                <w:rFonts w:ascii="Times New Roman" w:eastAsia="標楷體" w:hAnsi="Times New Roman"/>
                <w:spacing w:val="-6"/>
                <w:sz w:val="24"/>
                <w:szCs w:val="28"/>
              </w:rPr>
              <w:t>因可歸責於廠商之事由，致延誤履約期限，情節重大者。</w:t>
            </w:r>
          </w:p>
        </w:tc>
        <w:tc>
          <w:tcPr>
            <w:tcW w:w="3260" w:type="dxa"/>
            <w:gridSpan w:val="2"/>
          </w:tcPr>
          <w:p w:rsidR="00905ADF" w:rsidRPr="00CF1242" w:rsidRDefault="00905ADF" w:rsidP="00905ADF">
            <w:pPr>
              <w:autoSpaceDE w:val="0"/>
              <w:autoSpaceDN w:val="0"/>
              <w:adjustRightInd w:val="0"/>
              <w:snapToGrid w:val="0"/>
              <w:spacing w:line="300" w:lineRule="exact"/>
              <w:rPr>
                <w:rFonts w:ascii="Times New Roman" w:eastAsia="標楷體" w:hAnsi="Times New Roman"/>
                <w:sz w:val="24"/>
                <w:szCs w:val="28"/>
                <w:shd w:val="pct15" w:color="auto" w:fill="FFFFFF"/>
              </w:rPr>
            </w:pPr>
          </w:p>
        </w:tc>
      </w:tr>
      <w:tr w:rsidR="007614D2" w:rsidRPr="00CF1242" w:rsidTr="00361DC0">
        <w:tc>
          <w:tcPr>
            <w:tcW w:w="5670" w:type="dxa"/>
          </w:tcPr>
          <w:p w:rsidR="00905ADF" w:rsidRPr="00CF1242" w:rsidRDefault="00905ADF" w:rsidP="00A76D43">
            <w:pPr>
              <w:autoSpaceDE w:val="0"/>
              <w:autoSpaceDN w:val="0"/>
              <w:adjustRightInd w:val="0"/>
              <w:snapToGrid w:val="0"/>
              <w:spacing w:line="300" w:lineRule="exact"/>
              <w:ind w:left="354" w:hangingChars="150" w:hanging="354"/>
              <w:rPr>
                <w:rFonts w:ascii="Times New Roman" w:eastAsia="標楷體" w:hAnsi="Times New Roman"/>
                <w:spacing w:val="-2"/>
                <w:sz w:val="24"/>
                <w:szCs w:val="28"/>
              </w:rPr>
            </w:pPr>
            <w:r w:rsidRPr="00CF1242">
              <w:rPr>
                <w:rFonts w:ascii="Times New Roman" w:eastAsia="標楷體" w:hAnsi="Times New Roman"/>
                <w:spacing w:val="-2"/>
                <w:sz w:val="24"/>
                <w:szCs w:val="28"/>
              </w:rPr>
              <w:t>1</w:t>
            </w:r>
            <w:r w:rsidR="00EF4981" w:rsidRPr="00CF1242">
              <w:rPr>
                <w:rFonts w:ascii="Times New Roman" w:eastAsia="標楷體" w:hAnsi="Times New Roman"/>
                <w:spacing w:val="-2"/>
                <w:sz w:val="24"/>
                <w:szCs w:val="28"/>
              </w:rPr>
              <w:t>3</w:t>
            </w:r>
            <w:r w:rsidRPr="00CF1242">
              <w:rPr>
                <w:rFonts w:ascii="Times New Roman" w:eastAsia="標楷體" w:hAnsi="Times New Roman"/>
                <w:spacing w:val="-2"/>
                <w:sz w:val="24"/>
                <w:szCs w:val="28"/>
              </w:rPr>
              <w:t>.</w:t>
            </w:r>
            <w:r w:rsidRPr="00CF1242">
              <w:rPr>
                <w:rFonts w:ascii="Times New Roman" w:eastAsia="標楷體" w:hAnsi="Times New Roman"/>
                <w:spacing w:val="-2"/>
                <w:sz w:val="24"/>
                <w:szCs w:val="28"/>
              </w:rPr>
              <w:t>偽造或變造契約或履約相關文件，經查明屬實者。</w:t>
            </w:r>
          </w:p>
        </w:tc>
        <w:tc>
          <w:tcPr>
            <w:tcW w:w="3260" w:type="dxa"/>
            <w:gridSpan w:val="2"/>
          </w:tcPr>
          <w:p w:rsidR="00905ADF" w:rsidRPr="00CF1242" w:rsidRDefault="00561E31" w:rsidP="00905ADF">
            <w:pPr>
              <w:autoSpaceDE w:val="0"/>
              <w:autoSpaceDN w:val="0"/>
              <w:adjustRightInd w:val="0"/>
              <w:snapToGrid w:val="0"/>
              <w:spacing w:line="300" w:lineRule="exact"/>
              <w:rPr>
                <w:rFonts w:ascii="Times New Roman" w:eastAsia="標楷體" w:hAnsi="Times New Roman"/>
                <w:sz w:val="24"/>
                <w:szCs w:val="28"/>
                <w:shd w:val="pct15" w:color="auto" w:fill="FFFFFF"/>
              </w:rPr>
            </w:pPr>
            <w:r w:rsidRPr="00CF1242">
              <w:rPr>
                <w:rFonts w:ascii="Times New Roman" w:eastAsia="標楷體" w:hAnsi="Times New Roman"/>
                <w:spacing w:val="-6"/>
                <w:sz w:val="24"/>
                <w:szCs w:val="28"/>
              </w:rPr>
              <w:t>終止或解除契約</w:t>
            </w:r>
          </w:p>
        </w:tc>
      </w:tr>
      <w:tr w:rsidR="007614D2" w:rsidRPr="00CF1242" w:rsidTr="00361DC0">
        <w:tc>
          <w:tcPr>
            <w:tcW w:w="5670" w:type="dxa"/>
          </w:tcPr>
          <w:p w:rsidR="00905ADF" w:rsidRPr="00CF1242" w:rsidRDefault="00905ADF" w:rsidP="00A76D43">
            <w:pPr>
              <w:autoSpaceDE w:val="0"/>
              <w:autoSpaceDN w:val="0"/>
              <w:adjustRightInd w:val="0"/>
              <w:snapToGrid w:val="0"/>
              <w:spacing w:line="300" w:lineRule="exact"/>
              <w:ind w:left="360" w:hangingChars="150" w:hanging="360"/>
              <w:rPr>
                <w:rFonts w:ascii="Times New Roman" w:eastAsia="標楷體" w:hAnsi="Times New Roman"/>
                <w:sz w:val="24"/>
                <w:szCs w:val="28"/>
              </w:rPr>
            </w:pPr>
            <w:r w:rsidRPr="00CF1242">
              <w:rPr>
                <w:rFonts w:ascii="Times New Roman" w:eastAsia="標楷體" w:hAnsi="Times New Roman"/>
                <w:sz w:val="24"/>
                <w:szCs w:val="28"/>
              </w:rPr>
              <w:t>1</w:t>
            </w:r>
            <w:r w:rsidR="00EF4981" w:rsidRPr="00CF1242">
              <w:rPr>
                <w:rFonts w:ascii="Times New Roman" w:eastAsia="標楷體" w:hAnsi="Times New Roman"/>
                <w:sz w:val="24"/>
                <w:szCs w:val="28"/>
              </w:rPr>
              <w:t>4</w:t>
            </w:r>
            <w:r w:rsidRPr="00CF1242">
              <w:rPr>
                <w:rFonts w:ascii="Times New Roman" w:eastAsia="標楷體" w:hAnsi="Times New Roman"/>
                <w:sz w:val="24"/>
                <w:szCs w:val="28"/>
              </w:rPr>
              <w:t>.</w:t>
            </w:r>
            <w:r w:rsidRPr="00CF1242">
              <w:rPr>
                <w:rFonts w:ascii="Times New Roman" w:eastAsia="標楷體" w:hAnsi="Times New Roman"/>
                <w:sz w:val="24"/>
                <w:szCs w:val="28"/>
              </w:rPr>
              <w:t>擅自減省工料情節重大者。</w:t>
            </w:r>
          </w:p>
        </w:tc>
        <w:tc>
          <w:tcPr>
            <w:tcW w:w="3260" w:type="dxa"/>
            <w:gridSpan w:val="2"/>
          </w:tcPr>
          <w:p w:rsidR="00905ADF" w:rsidRPr="00CF1242" w:rsidRDefault="00905ADF" w:rsidP="00905ADF">
            <w:pPr>
              <w:autoSpaceDE w:val="0"/>
              <w:autoSpaceDN w:val="0"/>
              <w:adjustRightInd w:val="0"/>
              <w:snapToGrid w:val="0"/>
              <w:spacing w:line="300" w:lineRule="exact"/>
              <w:rPr>
                <w:rFonts w:ascii="Times New Roman" w:eastAsia="標楷體" w:hAnsi="Times New Roman"/>
                <w:color w:val="FF0000"/>
                <w:sz w:val="24"/>
                <w:szCs w:val="28"/>
                <w:u w:val="single"/>
                <w:shd w:val="pct15" w:color="auto" w:fill="FFFFFF"/>
              </w:rPr>
            </w:pPr>
          </w:p>
        </w:tc>
      </w:tr>
      <w:tr w:rsidR="007614D2" w:rsidRPr="00CF1242" w:rsidTr="00361DC0">
        <w:tc>
          <w:tcPr>
            <w:tcW w:w="5670" w:type="dxa"/>
          </w:tcPr>
          <w:p w:rsidR="00905ADF" w:rsidRPr="00CF1242" w:rsidRDefault="00905ADF" w:rsidP="00A76D43">
            <w:pPr>
              <w:autoSpaceDE w:val="0"/>
              <w:autoSpaceDN w:val="0"/>
              <w:adjustRightInd w:val="0"/>
              <w:snapToGrid w:val="0"/>
              <w:spacing w:line="300" w:lineRule="exact"/>
              <w:ind w:left="360" w:hangingChars="150" w:hanging="360"/>
              <w:rPr>
                <w:rFonts w:ascii="Times New Roman" w:eastAsia="標楷體" w:hAnsi="Times New Roman"/>
                <w:sz w:val="24"/>
                <w:szCs w:val="28"/>
              </w:rPr>
            </w:pPr>
            <w:r w:rsidRPr="00CF1242">
              <w:rPr>
                <w:rFonts w:ascii="Times New Roman" w:eastAsia="標楷體" w:hAnsi="Times New Roman"/>
                <w:sz w:val="24"/>
                <w:szCs w:val="28"/>
              </w:rPr>
              <w:t>1</w:t>
            </w:r>
            <w:r w:rsidR="00EF4981" w:rsidRPr="00CF1242">
              <w:rPr>
                <w:rFonts w:ascii="Times New Roman" w:eastAsia="標楷體" w:hAnsi="Times New Roman"/>
                <w:sz w:val="24"/>
                <w:szCs w:val="28"/>
              </w:rPr>
              <w:t>5</w:t>
            </w:r>
            <w:r w:rsidRPr="00CF1242">
              <w:rPr>
                <w:rFonts w:ascii="Times New Roman" w:eastAsia="標楷體" w:hAnsi="Times New Roman"/>
                <w:sz w:val="24"/>
                <w:szCs w:val="28"/>
              </w:rPr>
              <w:t>.</w:t>
            </w:r>
            <w:r w:rsidRPr="00CF1242">
              <w:rPr>
                <w:rFonts w:ascii="Times New Roman" w:eastAsia="標楷體" w:hAnsi="Times New Roman"/>
                <w:sz w:val="24"/>
                <w:szCs w:val="28"/>
              </w:rPr>
              <w:t>無正當理由而不履行契約者。</w:t>
            </w:r>
          </w:p>
        </w:tc>
        <w:tc>
          <w:tcPr>
            <w:tcW w:w="3260" w:type="dxa"/>
            <w:gridSpan w:val="2"/>
          </w:tcPr>
          <w:p w:rsidR="00905ADF" w:rsidRPr="00CF1242" w:rsidRDefault="00905ADF" w:rsidP="00905ADF">
            <w:pPr>
              <w:autoSpaceDE w:val="0"/>
              <w:autoSpaceDN w:val="0"/>
              <w:adjustRightInd w:val="0"/>
              <w:snapToGrid w:val="0"/>
              <w:spacing w:line="300" w:lineRule="exact"/>
              <w:rPr>
                <w:rFonts w:ascii="Times New Roman" w:eastAsia="標楷體" w:hAnsi="Times New Roman"/>
                <w:color w:val="FF0000"/>
                <w:sz w:val="24"/>
                <w:szCs w:val="28"/>
                <w:u w:val="single"/>
                <w:shd w:val="pct15" w:color="auto" w:fill="FFFFFF"/>
              </w:rPr>
            </w:pPr>
          </w:p>
        </w:tc>
      </w:tr>
      <w:tr w:rsidR="007614D2" w:rsidRPr="00CF1242" w:rsidTr="00361DC0">
        <w:tc>
          <w:tcPr>
            <w:tcW w:w="5670" w:type="dxa"/>
          </w:tcPr>
          <w:p w:rsidR="00905ADF" w:rsidRPr="00CF1242" w:rsidRDefault="00905ADF" w:rsidP="00A76D43">
            <w:pPr>
              <w:autoSpaceDE w:val="0"/>
              <w:autoSpaceDN w:val="0"/>
              <w:adjustRightInd w:val="0"/>
              <w:snapToGrid w:val="0"/>
              <w:spacing w:line="300" w:lineRule="exact"/>
              <w:ind w:left="342" w:hangingChars="150" w:hanging="342"/>
              <w:rPr>
                <w:rFonts w:ascii="Times New Roman" w:eastAsia="標楷體" w:hAnsi="Times New Roman"/>
                <w:spacing w:val="-6"/>
                <w:sz w:val="24"/>
                <w:szCs w:val="28"/>
              </w:rPr>
            </w:pPr>
            <w:r w:rsidRPr="00CF1242">
              <w:rPr>
                <w:rFonts w:ascii="Times New Roman" w:eastAsia="標楷體" w:hAnsi="Times New Roman"/>
                <w:spacing w:val="-6"/>
                <w:sz w:val="24"/>
                <w:szCs w:val="28"/>
              </w:rPr>
              <w:t>1</w:t>
            </w:r>
            <w:r w:rsidR="00EF4981" w:rsidRPr="00CF1242">
              <w:rPr>
                <w:rFonts w:ascii="Times New Roman" w:eastAsia="標楷體" w:hAnsi="Times New Roman"/>
                <w:spacing w:val="-6"/>
                <w:sz w:val="24"/>
                <w:szCs w:val="28"/>
              </w:rPr>
              <w:t>6</w:t>
            </w:r>
            <w:r w:rsidRPr="00CF1242">
              <w:rPr>
                <w:rFonts w:ascii="Times New Roman" w:eastAsia="標楷體" w:hAnsi="Times New Roman"/>
                <w:spacing w:val="-6"/>
                <w:sz w:val="24"/>
                <w:szCs w:val="28"/>
              </w:rPr>
              <w:t>.</w:t>
            </w:r>
            <w:r w:rsidRPr="00CF1242">
              <w:rPr>
                <w:rFonts w:ascii="Times New Roman" w:eastAsia="標楷體" w:hAnsi="Times New Roman"/>
                <w:spacing w:val="-6"/>
                <w:sz w:val="24"/>
                <w:szCs w:val="28"/>
              </w:rPr>
              <w:t>查驗或驗收不合格，且未於通知期限內依規定辦理者。</w:t>
            </w:r>
          </w:p>
        </w:tc>
        <w:tc>
          <w:tcPr>
            <w:tcW w:w="3260" w:type="dxa"/>
            <w:gridSpan w:val="2"/>
          </w:tcPr>
          <w:p w:rsidR="00905ADF" w:rsidRPr="00CF1242" w:rsidRDefault="00905ADF" w:rsidP="00905ADF">
            <w:pPr>
              <w:autoSpaceDE w:val="0"/>
              <w:autoSpaceDN w:val="0"/>
              <w:adjustRightInd w:val="0"/>
              <w:snapToGrid w:val="0"/>
              <w:spacing w:line="300" w:lineRule="exact"/>
              <w:rPr>
                <w:rFonts w:ascii="Times New Roman" w:eastAsia="標楷體" w:hAnsi="Times New Roman"/>
                <w:sz w:val="24"/>
                <w:szCs w:val="28"/>
                <w:shd w:val="pct15" w:color="auto" w:fill="FFFFFF"/>
              </w:rPr>
            </w:pPr>
          </w:p>
        </w:tc>
      </w:tr>
      <w:tr w:rsidR="007614D2" w:rsidRPr="00CF1242" w:rsidTr="00361DC0">
        <w:tc>
          <w:tcPr>
            <w:tcW w:w="5670" w:type="dxa"/>
          </w:tcPr>
          <w:p w:rsidR="00905ADF" w:rsidRPr="00CF1242" w:rsidRDefault="00905ADF" w:rsidP="00A76D43">
            <w:pPr>
              <w:autoSpaceDE w:val="0"/>
              <w:autoSpaceDN w:val="0"/>
              <w:adjustRightInd w:val="0"/>
              <w:snapToGrid w:val="0"/>
              <w:spacing w:line="300" w:lineRule="exact"/>
              <w:ind w:left="360" w:hangingChars="150" w:hanging="360"/>
              <w:rPr>
                <w:rFonts w:ascii="Times New Roman" w:eastAsia="標楷體" w:hAnsi="Times New Roman"/>
                <w:sz w:val="24"/>
                <w:szCs w:val="28"/>
              </w:rPr>
            </w:pPr>
            <w:r w:rsidRPr="00CF1242">
              <w:rPr>
                <w:rFonts w:ascii="Times New Roman" w:eastAsia="標楷體" w:hAnsi="Times New Roman"/>
                <w:sz w:val="24"/>
                <w:szCs w:val="28"/>
              </w:rPr>
              <w:t>1</w:t>
            </w:r>
            <w:r w:rsidR="00EF4981" w:rsidRPr="00CF1242">
              <w:rPr>
                <w:rFonts w:ascii="Times New Roman" w:eastAsia="標楷體" w:hAnsi="Times New Roman"/>
                <w:sz w:val="24"/>
                <w:szCs w:val="28"/>
              </w:rPr>
              <w:t>7</w:t>
            </w:r>
            <w:r w:rsidRPr="00CF1242">
              <w:rPr>
                <w:rFonts w:ascii="Times New Roman" w:eastAsia="標楷體" w:hAnsi="Times New Roman"/>
                <w:sz w:val="24"/>
                <w:szCs w:val="28"/>
              </w:rPr>
              <w:t>.</w:t>
            </w:r>
            <w:r w:rsidRPr="00CF1242">
              <w:rPr>
                <w:rFonts w:ascii="Times New Roman" w:eastAsia="標楷體" w:hAnsi="Times New Roman"/>
                <w:sz w:val="24"/>
                <w:szCs w:val="28"/>
              </w:rPr>
              <w:t>有破產或其他重大情事，致無法繼續履約者。</w:t>
            </w:r>
          </w:p>
        </w:tc>
        <w:tc>
          <w:tcPr>
            <w:tcW w:w="3260" w:type="dxa"/>
            <w:gridSpan w:val="2"/>
          </w:tcPr>
          <w:p w:rsidR="00905ADF" w:rsidRPr="00CF1242" w:rsidRDefault="00561E31" w:rsidP="00905ADF">
            <w:pPr>
              <w:autoSpaceDE w:val="0"/>
              <w:autoSpaceDN w:val="0"/>
              <w:adjustRightInd w:val="0"/>
              <w:snapToGrid w:val="0"/>
              <w:spacing w:line="300" w:lineRule="exact"/>
              <w:rPr>
                <w:rFonts w:ascii="Times New Roman" w:eastAsia="標楷體" w:hAnsi="Times New Roman"/>
                <w:sz w:val="24"/>
                <w:szCs w:val="28"/>
                <w:shd w:val="pct15" w:color="auto" w:fill="FFFFFF"/>
              </w:rPr>
            </w:pPr>
            <w:r w:rsidRPr="00CF1242">
              <w:rPr>
                <w:rFonts w:ascii="Times New Roman" w:eastAsia="標楷體" w:hAnsi="Times New Roman"/>
                <w:spacing w:val="-6"/>
                <w:sz w:val="24"/>
                <w:szCs w:val="28"/>
              </w:rPr>
              <w:t>終止或解除契約</w:t>
            </w:r>
          </w:p>
        </w:tc>
      </w:tr>
      <w:tr w:rsidR="007614D2" w:rsidRPr="00CF1242" w:rsidTr="00361DC0">
        <w:tc>
          <w:tcPr>
            <w:tcW w:w="5670" w:type="dxa"/>
          </w:tcPr>
          <w:p w:rsidR="00905ADF" w:rsidRPr="00CF1242" w:rsidRDefault="00EF4981" w:rsidP="00A76D43">
            <w:pPr>
              <w:autoSpaceDE w:val="0"/>
              <w:autoSpaceDN w:val="0"/>
              <w:adjustRightInd w:val="0"/>
              <w:snapToGrid w:val="0"/>
              <w:spacing w:line="300" w:lineRule="exact"/>
              <w:ind w:left="354" w:hangingChars="150" w:hanging="354"/>
              <w:rPr>
                <w:rFonts w:ascii="Times New Roman" w:eastAsia="標楷體" w:hAnsi="Times New Roman"/>
                <w:spacing w:val="-2"/>
                <w:sz w:val="24"/>
                <w:szCs w:val="28"/>
              </w:rPr>
            </w:pPr>
            <w:r w:rsidRPr="00CF1242">
              <w:rPr>
                <w:rFonts w:ascii="Times New Roman" w:eastAsia="標楷體" w:hAnsi="Times New Roman"/>
                <w:spacing w:val="-2"/>
                <w:sz w:val="24"/>
                <w:szCs w:val="28"/>
              </w:rPr>
              <w:t>18</w:t>
            </w:r>
            <w:r w:rsidR="00905ADF" w:rsidRPr="00CF1242">
              <w:rPr>
                <w:rFonts w:ascii="Times New Roman" w:eastAsia="標楷體" w:hAnsi="Times New Roman"/>
                <w:spacing w:val="-2"/>
                <w:sz w:val="24"/>
                <w:szCs w:val="28"/>
              </w:rPr>
              <w:t>.</w:t>
            </w:r>
            <w:r w:rsidR="00905ADF" w:rsidRPr="00CF1242">
              <w:rPr>
                <w:rFonts w:ascii="Times New Roman" w:eastAsia="標楷體" w:hAnsi="Times New Roman"/>
                <w:spacing w:val="-2"/>
                <w:sz w:val="24"/>
                <w:szCs w:val="28"/>
              </w:rPr>
              <w:t>廠商未依契約規定履約，自接獲學校書面通知之次日起</w:t>
            </w:r>
            <w:r w:rsidR="00905ADF" w:rsidRPr="00CF1242">
              <w:rPr>
                <w:rFonts w:ascii="Times New Roman" w:eastAsia="標楷體" w:hAnsi="Times New Roman"/>
                <w:spacing w:val="-2"/>
                <w:sz w:val="24"/>
                <w:szCs w:val="28"/>
              </w:rPr>
              <w:t>10</w:t>
            </w:r>
            <w:r w:rsidR="00905ADF" w:rsidRPr="00CF1242">
              <w:rPr>
                <w:rFonts w:ascii="Times New Roman" w:eastAsia="標楷體" w:hAnsi="Times New Roman"/>
                <w:spacing w:val="-2"/>
                <w:sz w:val="24"/>
                <w:szCs w:val="28"/>
              </w:rPr>
              <w:t>日內或書面通知所載較長期限內，仍未改正者。</w:t>
            </w:r>
          </w:p>
        </w:tc>
        <w:tc>
          <w:tcPr>
            <w:tcW w:w="3260" w:type="dxa"/>
            <w:gridSpan w:val="2"/>
          </w:tcPr>
          <w:p w:rsidR="00905ADF" w:rsidRPr="00CF1242" w:rsidRDefault="00905ADF" w:rsidP="00905ADF">
            <w:pPr>
              <w:autoSpaceDE w:val="0"/>
              <w:autoSpaceDN w:val="0"/>
              <w:adjustRightInd w:val="0"/>
              <w:snapToGrid w:val="0"/>
              <w:spacing w:line="300" w:lineRule="exact"/>
              <w:rPr>
                <w:rFonts w:ascii="Times New Roman" w:eastAsia="標楷體" w:hAnsi="Times New Roman"/>
                <w:sz w:val="24"/>
                <w:szCs w:val="28"/>
                <w:shd w:val="pct15" w:color="auto" w:fill="FFFFFF"/>
              </w:rPr>
            </w:pPr>
          </w:p>
        </w:tc>
      </w:tr>
      <w:tr w:rsidR="007614D2" w:rsidRPr="00CF1242" w:rsidTr="00361DC0">
        <w:tc>
          <w:tcPr>
            <w:tcW w:w="5670" w:type="dxa"/>
          </w:tcPr>
          <w:p w:rsidR="00905ADF" w:rsidRPr="00CF1242" w:rsidRDefault="00EF4981" w:rsidP="00A76D43">
            <w:pPr>
              <w:autoSpaceDE w:val="0"/>
              <w:autoSpaceDN w:val="0"/>
              <w:adjustRightInd w:val="0"/>
              <w:snapToGrid w:val="0"/>
              <w:spacing w:line="300" w:lineRule="exact"/>
              <w:ind w:left="354" w:hangingChars="150" w:hanging="354"/>
              <w:rPr>
                <w:rFonts w:ascii="Times New Roman" w:eastAsia="標楷體" w:hAnsi="Times New Roman"/>
                <w:spacing w:val="-2"/>
                <w:sz w:val="24"/>
                <w:szCs w:val="28"/>
              </w:rPr>
            </w:pPr>
            <w:r w:rsidRPr="00CF1242">
              <w:rPr>
                <w:rFonts w:ascii="Times New Roman" w:eastAsia="標楷體" w:hAnsi="Times New Roman"/>
                <w:spacing w:val="-2"/>
                <w:sz w:val="24"/>
                <w:szCs w:val="28"/>
              </w:rPr>
              <w:t>19</w:t>
            </w:r>
            <w:r w:rsidR="00905ADF" w:rsidRPr="00CF1242">
              <w:rPr>
                <w:rFonts w:ascii="Times New Roman" w:eastAsia="標楷體" w:hAnsi="Times New Roman"/>
                <w:spacing w:val="-2"/>
                <w:sz w:val="24"/>
                <w:szCs w:val="28"/>
              </w:rPr>
              <w:t>.</w:t>
            </w:r>
            <w:r w:rsidR="00905ADF" w:rsidRPr="00CF1242">
              <w:rPr>
                <w:rFonts w:ascii="Times New Roman" w:eastAsia="標楷體" w:hAnsi="Times New Roman"/>
                <w:spacing w:val="-2"/>
                <w:sz w:val="24"/>
                <w:szCs w:val="28"/>
              </w:rPr>
              <w:t>廠商如受衛生福利主管機關裁罰性之不利處分，縱非因本契約所生之事由，惟學校認定廠商之管理有疏失，可能損及學校員生健康或安全之虞者。</w:t>
            </w:r>
          </w:p>
        </w:tc>
        <w:tc>
          <w:tcPr>
            <w:tcW w:w="3260" w:type="dxa"/>
            <w:gridSpan w:val="2"/>
          </w:tcPr>
          <w:p w:rsidR="00905ADF" w:rsidRPr="00CF1242" w:rsidRDefault="00905ADF" w:rsidP="00905ADF">
            <w:pPr>
              <w:autoSpaceDE w:val="0"/>
              <w:autoSpaceDN w:val="0"/>
              <w:adjustRightInd w:val="0"/>
              <w:snapToGrid w:val="0"/>
              <w:spacing w:line="300" w:lineRule="exact"/>
              <w:rPr>
                <w:rFonts w:ascii="Times New Roman" w:eastAsia="標楷體" w:hAnsi="Times New Roman"/>
                <w:color w:val="000000" w:themeColor="text1"/>
                <w:sz w:val="24"/>
                <w:szCs w:val="28"/>
                <w:shd w:val="pct15" w:color="auto" w:fill="FFFFFF"/>
              </w:rPr>
            </w:pPr>
          </w:p>
        </w:tc>
      </w:tr>
      <w:tr w:rsidR="007614D2" w:rsidRPr="00CF1242" w:rsidTr="00361DC0">
        <w:tc>
          <w:tcPr>
            <w:tcW w:w="5670" w:type="dxa"/>
          </w:tcPr>
          <w:p w:rsidR="00905ADF" w:rsidRPr="00CF1242" w:rsidRDefault="00905ADF" w:rsidP="00A76D43">
            <w:pPr>
              <w:autoSpaceDE w:val="0"/>
              <w:autoSpaceDN w:val="0"/>
              <w:adjustRightInd w:val="0"/>
              <w:snapToGrid w:val="0"/>
              <w:spacing w:line="300" w:lineRule="exact"/>
              <w:ind w:left="360" w:hangingChars="150" w:hanging="360"/>
              <w:rPr>
                <w:rFonts w:ascii="Times New Roman" w:eastAsia="標楷體" w:hAnsi="Times New Roman"/>
                <w:sz w:val="24"/>
                <w:szCs w:val="28"/>
              </w:rPr>
            </w:pPr>
            <w:r w:rsidRPr="00CF1242">
              <w:rPr>
                <w:rFonts w:ascii="Times New Roman" w:eastAsia="標楷體" w:hAnsi="Times New Roman"/>
                <w:sz w:val="24"/>
                <w:szCs w:val="28"/>
              </w:rPr>
              <w:t>2</w:t>
            </w:r>
            <w:r w:rsidR="00EF4981" w:rsidRPr="00CF1242">
              <w:rPr>
                <w:rFonts w:ascii="Times New Roman" w:eastAsia="標楷體" w:hAnsi="Times New Roman"/>
                <w:sz w:val="24"/>
                <w:szCs w:val="28"/>
              </w:rPr>
              <w:t>0</w:t>
            </w:r>
            <w:r w:rsidRPr="00CF1242">
              <w:rPr>
                <w:rFonts w:ascii="Times New Roman" w:eastAsia="標楷體" w:hAnsi="Times New Roman"/>
                <w:sz w:val="24"/>
                <w:szCs w:val="28"/>
              </w:rPr>
              <w:t>.</w:t>
            </w:r>
            <w:r w:rsidRPr="00CF1242">
              <w:rPr>
                <w:rFonts w:ascii="Times New Roman" w:eastAsia="標楷體" w:hAnsi="Times New Roman"/>
                <w:sz w:val="24"/>
                <w:szCs w:val="28"/>
              </w:rPr>
              <w:t>廠商記點達</w:t>
            </w:r>
            <w:r w:rsidRPr="00CF1242">
              <w:rPr>
                <w:rFonts w:ascii="Times New Roman" w:eastAsia="標楷體" w:hAnsi="Times New Roman"/>
                <w:sz w:val="24"/>
                <w:szCs w:val="28"/>
              </w:rPr>
              <w:t>○</w:t>
            </w:r>
            <w:r w:rsidRPr="00CF1242">
              <w:rPr>
                <w:rFonts w:ascii="Times New Roman" w:eastAsia="標楷體" w:hAnsi="Times New Roman"/>
                <w:sz w:val="24"/>
                <w:szCs w:val="28"/>
              </w:rPr>
              <w:t>點以上者</w:t>
            </w:r>
          </w:p>
        </w:tc>
        <w:tc>
          <w:tcPr>
            <w:tcW w:w="3260" w:type="dxa"/>
            <w:gridSpan w:val="2"/>
          </w:tcPr>
          <w:p w:rsidR="00905ADF" w:rsidRPr="00CF1242" w:rsidRDefault="00905ADF" w:rsidP="00905ADF">
            <w:pPr>
              <w:autoSpaceDE w:val="0"/>
              <w:autoSpaceDN w:val="0"/>
              <w:adjustRightInd w:val="0"/>
              <w:snapToGrid w:val="0"/>
              <w:spacing w:line="300" w:lineRule="exact"/>
              <w:rPr>
                <w:rFonts w:ascii="Times New Roman" w:eastAsia="標楷體" w:hAnsi="Times New Roman"/>
                <w:color w:val="000000" w:themeColor="text1"/>
                <w:sz w:val="24"/>
                <w:szCs w:val="28"/>
                <w:shd w:val="pct15" w:color="auto" w:fill="FFFFFF"/>
              </w:rPr>
            </w:pPr>
          </w:p>
        </w:tc>
      </w:tr>
      <w:tr w:rsidR="00905ADF" w:rsidRPr="00CF1242" w:rsidTr="007F4756">
        <w:trPr>
          <w:trHeight w:val="375"/>
        </w:trPr>
        <w:tc>
          <w:tcPr>
            <w:tcW w:w="8930" w:type="dxa"/>
            <w:gridSpan w:val="3"/>
          </w:tcPr>
          <w:p w:rsidR="00905ADF" w:rsidRPr="00CF1242" w:rsidRDefault="00905ADF" w:rsidP="00905ADF">
            <w:pPr>
              <w:autoSpaceDE w:val="0"/>
              <w:autoSpaceDN w:val="0"/>
              <w:adjustRightInd w:val="0"/>
              <w:snapToGrid w:val="0"/>
              <w:spacing w:line="300" w:lineRule="exact"/>
              <w:rPr>
                <w:rFonts w:ascii="Times New Roman" w:eastAsia="標楷體" w:hAnsi="Times New Roman"/>
                <w:sz w:val="24"/>
                <w:szCs w:val="28"/>
              </w:rPr>
            </w:pPr>
            <w:r w:rsidRPr="00CF1242">
              <w:rPr>
                <w:rFonts w:ascii="Times New Roman" w:eastAsia="標楷體" w:hAnsi="Times New Roman"/>
                <w:sz w:val="24"/>
                <w:szCs w:val="28"/>
              </w:rPr>
              <w:t>【各校在確保供餐品質的原則下，得自行考量依實際需要調整】</w:t>
            </w:r>
          </w:p>
        </w:tc>
      </w:tr>
    </w:tbl>
    <w:p w:rsidR="00905ADF" w:rsidRPr="00CF1242" w:rsidRDefault="00905ADF" w:rsidP="0089131B">
      <w:pPr>
        <w:autoSpaceDE w:val="0"/>
        <w:autoSpaceDN w:val="0"/>
        <w:adjustRightInd w:val="0"/>
        <w:snapToGrid w:val="0"/>
        <w:spacing w:line="280" w:lineRule="exact"/>
        <w:rPr>
          <w:rFonts w:ascii="Times New Roman" w:eastAsia="標楷體" w:hAnsi="Times New Roman" w:cs="Times New Roman"/>
          <w:kern w:val="0"/>
          <w:szCs w:val="24"/>
        </w:rPr>
      </w:pPr>
      <w:r w:rsidRPr="00CF1242">
        <w:rPr>
          <w:rFonts w:ascii="Times New Roman" w:eastAsia="標楷體" w:hAnsi="Times New Roman" w:cs="Times New Roman"/>
          <w:kern w:val="0"/>
          <w:szCs w:val="24"/>
        </w:rPr>
        <w:t>備註、建議簽訂契約評估</w:t>
      </w:r>
      <w:r w:rsidR="008C7535" w:rsidRPr="00CF1242">
        <w:rPr>
          <w:rFonts w:ascii="Times New Roman" w:eastAsia="標楷體" w:hAnsi="Times New Roman" w:cs="Times New Roman"/>
          <w:kern w:val="0"/>
          <w:szCs w:val="24"/>
        </w:rPr>
        <w:t>項</w:t>
      </w:r>
      <w:r w:rsidRPr="00CF1242">
        <w:rPr>
          <w:rFonts w:ascii="Times New Roman" w:eastAsia="標楷體" w:hAnsi="Times New Roman" w:cs="Times New Roman"/>
          <w:kern w:val="0"/>
          <w:szCs w:val="24"/>
        </w:rPr>
        <w:t>目：</w:t>
      </w:r>
    </w:p>
    <w:p w:rsidR="00905ADF" w:rsidRPr="00CF1242" w:rsidRDefault="00905ADF" w:rsidP="0089131B">
      <w:pPr>
        <w:autoSpaceDE w:val="0"/>
        <w:autoSpaceDN w:val="0"/>
        <w:adjustRightInd w:val="0"/>
        <w:snapToGrid w:val="0"/>
        <w:spacing w:line="280" w:lineRule="exact"/>
        <w:ind w:left="240" w:hanging="240"/>
        <w:rPr>
          <w:rFonts w:ascii="Times New Roman" w:eastAsia="標楷體" w:hAnsi="Times New Roman" w:cs="Times New Roman"/>
          <w:kern w:val="0"/>
          <w:szCs w:val="24"/>
        </w:rPr>
      </w:pPr>
      <w:r w:rsidRPr="00CF1242">
        <w:rPr>
          <w:rFonts w:ascii="Times New Roman" w:eastAsia="標楷體" w:hAnsi="Times New Roman" w:cs="Times New Roman"/>
          <w:kern w:val="0"/>
          <w:szCs w:val="24"/>
        </w:rPr>
        <w:t>1.</w:t>
      </w:r>
      <w:r w:rsidRPr="00CF1242">
        <w:rPr>
          <w:rFonts w:ascii="Times New Roman" w:eastAsia="標楷體" w:hAnsi="Times New Roman" w:cs="Times New Roman"/>
          <w:kern w:val="0"/>
          <w:szCs w:val="24"/>
        </w:rPr>
        <w:t>廠商是否已依</w:t>
      </w:r>
      <w:r w:rsidR="00963F56"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食品安全衛生管理法</w:t>
      </w:r>
      <w:r w:rsidR="00963F56"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完成食品業者登錄</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「食品安全衛生管理法」第</w:t>
      </w:r>
      <w:r w:rsidRPr="00CF1242">
        <w:rPr>
          <w:rFonts w:ascii="Times New Roman" w:eastAsia="標楷體" w:hAnsi="Times New Roman" w:cs="Times New Roman"/>
          <w:kern w:val="0"/>
          <w:szCs w:val="24"/>
        </w:rPr>
        <w:t>8</w:t>
      </w:r>
      <w:r w:rsidRPr="00CF1242">
        <w:rPr>
          <w:rFonts w:ascii="Times New Roman" w:eastAsia="標楷體" w:hAnsi="Times New Roman" w:cs="Times New Roman"/>
          <w:kern w:val="0"/>
          <w:szCs w:val="24"/>
        </w:rPr>
        <w:t>條第</w:t>
      </w:r>
      <w:r w:rsidRPr="00CF1242">
        <w:rPr>
          <w:rFonts w:ascii="Times New Roman" w:eastAsia="標楷體" w:hAnsi="Times New Roman" w:cs="Times New Roman"/>
          <w:kern w:val="0"/>
          <w:szCs w:val="24"/>
        </w:rPr>
        <w:t>3</w:t>
      </w:r>
      <w:r w:rsidR="008C7535" w:rsidRPr="00CF1242">
        <w:rPr>
          <w:rFonts w:ascii="Times New Roman" w:eastAsia="標楷體" w:hAnsi="Times New Roman" w:cs="Times New Roman"/>
          <w:kern w:val="0"/>
          <w:szCs w:val="24"/>
        </w:rPr>
        <w:t>項</w:t>
      </w:r>
      <w:r w:rsidRPr="00CF1242">
        <w:rPr>
          <w:rFonts w:ascii="Times New Roman" w:eastAsia="標楷體" w:hAnsi="Times New Roman" w:cs="Times New Roman"/>
          <w:kern w:val="0"/>
          <w:szCs w:val="24"/>
        </w:rPr>
        <w:t>、「食品業者登錄辦法」、「應申請登錄始得營業之食品業者類別、規模及實施日期」公告</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w:t>
      </w:r>
    </w:p>
    <w:p w:rsidR="00905ADF" w:rsidRPr="00CF1242" w:rsidRDefault="00905ADF" w:rsidP="0089131B">
      <w:pPr>
        <w:autoSpaceDE w:val="0"/>
        <w:autoSpaceDN w:val="0"/>
        <w:adjustRightInd w:val="0"/>
        <w:snapToGrid w:val="0"/>
        <w:spacing w:line="280" w:lineRule="exact"/>
        <w:ind w:left="240" w:hanging="240"/>
        <w:rPr>
          <w:rFonts w:ascii="Times New Roman" w:eastAsia="標楷體" w:hAnsi="Times New Roman" w:cs="Times New Roman"/>
          <w:kern w:val="0"/>
          <w:szCs w:val="24"/>
        </w:rPr>
      </w:pPr>
      <w:r w:rsidRPr="00CF1242">
        <w:rPr>
          <w:rFonts w:ascii="Times New Roman" w:eastAsia="標楷體" w:hAnsi="Times New Roman" w:cs="Times New Roman"/>
          <w:kern w:val="0"/>
          <w:szCs w:val="24"/>
        </w:rPr>
        <w:t>2.</w:t>
      </w:r>
      <w:r w:rsidRPr="00CF1242">
        <w:rPr>
          <w:rFonts w:ascii="Times New Roman" w:eastAsia="標楷體" w:hAnsi="Times New Roman" w:cs="Times New Roman"/>
          <w:kern w:val="0"/>
          <w:szCs w:val="24"/>
        </w:rPr>
        <w:t>廠商是否實施食品安全管制系統列為符合性稽查結果名單</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「食品安全衛生管理法」第</w:t>
      </w:r>
      <w:r w:rsidRPr="00CF1242">
        <w:rPr>
          <w:rFonts w:ascii="Times New Roman" w:eastAsia="標楷體" w:hAnsi="Times New Roman" w:cs="Times New Roman"/>
          <w:kern w:val="0"/>
          <w:szCs w:val="24"/>
        </w:rPr>
        <w:t>8</w:t>
      </w:r>
      <w:r w:rsidRPr="00CF1242">
        <w:rPr>
          <w:rFonts w:ascii="Times New Roman" w:eastAsia="標楷體" w:hAnsi="Times New Roman" w:cs="Times New Roman"/>
          <w:kern w:val="0"/>
          <w:szCs w:val="24"/>
        </w:rPr>
        <w:t>條第</w:t>
      </w:r>
      <w:r w:rsidRPr="00CF1242">
        <w:rPr>
          <w:rFonts w:ascii="Times New Roman" w:eastAsia="標楷體" w:hAnsi="Times New Roman" w:cs="Times New Roman"/>
          <w:kern w:val="0"/>
          <w:szCs w:val="24"/>
        </w:rPr>
        <w:t>2</w:t>
      </w:r>
      <w:r w:rsidR="008C7535" w:rsidRPr="00CF1242">
        <w:rPr>
          <w:rFonts w:ascii="Times New Roman" w:eastAsia="標楷體" w:hAnsi="Times New Roman" w:cs="Times New Roman"/>
          <w:kern w:val="0"/>
          <w:szCs w:val="24"/>
        </w:rPr>
        <w:t>項</w:t>
      </w:r>
      <w:r w:rsidRPr="00CF1242">
        <w:rPr>
          <w:rFonts w:ascii="Times New Roman" w:eastAsia="標楷體" w:hAnsi="Times New Roman" w:cs="Times New Roman"/>
          <w:kern w:val="0"/>
          <w:szCs w:val="24"/>
        </w:rPr>
        <w:t>、「食品安全管制系統準則」、「餐盒食品工廠應符合食品安全管制系統準則之規定」公告</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w:t>
      </w:r>
    </w:p>
    <w:p w:rsidR="00F76BED" w:rsidRPr="00CF1242" w:rsidRDefault="00905ADF" w:rsidP="0089131B">
      <w:pPr>
        <w:autoSpaceDE w:val="0"/>
        <w:autoSpaceDN w:val="0"/>
        <w:adjustRightInd w:val="0"/>
        <w:snapToGrid w:val="0"/>
        <w:spacing w:line="280" w:lineRule="exact"/>
        <w:ind w:left="240" w:hanging="240"/>
        <w:rPr>
          <w:rFonts w:ascii="Times New Roman" w:eastAsia="標楷體" w:hAnsi="Times New Roman" w:cs="Times New Roman"/>
          <w:kern w:val="0"/>
          <w:szCs w:val="24"/>
        </w:rPr>
      </w:pPr>
      <w:r w:rsidRPr="00CF1242">
        <w:rPr>
          <w:rFonts w:ascii="Times New Roman" w:eastAsia="標楷體" w:hAnsi="Times New Roman" w:cs="Times New Roman"/>
          <w:kern w:val="0"/>
          <w:szCs w:val="24"/>
        </w:rPr>
        <w:t>3.</w:t>
      </w:r>
      <w:r w:rsidRPr="00CF1242">
        <w:rPr>
          <w:rFonts w:ascii="Times New Roman" w:eastAsia="標楷體" w:hAnsi="Times New Roman" w:cs="Times New Roman"/>
          <w:kern w:val="0"/>
          <w:szCs w:val="24"/>
        </w:rPr>
        <w:t>廠商是否建立追溯追蹤系統</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「食品安全衛生管理法」第</w:t>
      </w:r>
      <w:r w:rsidRPr="00CF1242">
        <w:rPr>
          <w:rFonts w:ascii="Times New Roman" w:eastAsia="標楷體" w:hAnsi="Times New Roman" w:cs="Times New Roman"/>
          <w:kern w:val="0"/>
          <w:szCs w:val="24"/>
        </w:rPr>
        <w:t>9</w:t>
      </w:r>
      <w:r w:rsidRPr="00CF1242">
        <w:rPr>
          <w:rFonts w:ascii="Times New Roman" w:eastAsia="標楷體" w:hAnsi="Times New Roman" w:cs="Times New Roman"/>
          <w:kern w:val="0"/>
          <w:szCs w:val="24"/>
        </w:rPr>
        <w:t>條、「食品及其相關產品追溯追蹤系統管理辦法」、「應建立食品及相關產品追溯追蹤系統之食品業者」公告</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w:t>
      </w:r>
    </w:p>
    <w:p w:rsidR="00EF4981" w:rsidRPr="00CF1242" w:rsidRDefault="00EF4981" w:rsidP="0089131B">
      <w:pPr>
        <w:autoSpaceDE w:val="0"/>
        <w:autoSpaceDN w:val="0"/>
        <w:adjustRightInd w:val="0"/>
        <w:snapToGrid w:val="0"/>
        <w:spacing w:line="280" w:lineRule="exact"/>
        <w:ind w:left="240" w:hanging="240"/>
        <w:rPr>
          <w:rFonts w:ascii="Times New Roman" w:eastAsia="標楷體" w:hAnsi="Times New Roman" w:cs="Times New Roman"/>
          <w:kern w:val="0"/>
          <w:szCs w:val="24"/>
        </w:rPr>
      </w:pPr>
      <w:r w:rsidRPr="00CF1242">
        <w:rPr>
          <w:rFonts w:ascii="Times New Roman" w:eastAsia="標楷體" w:hAnsi="Times New Roman" w:cs="Times New Roman"/>
          <w:kern w:val="0"/>
          <w:szCs w:val="24"/>
        </w:rPr>
        <w:t>4.</w:t>
      </w:r>
      <w:r w:rsidRPr="00CF1242">
        <w:rPr>
          <w:rFonts w:ascii="Times New Roman" w:eastAsia="標楷體" w:hAnsi="Times New Roman" w:cs="Times New Roman"/>
          <w:kern w:val="0"/>
          <w:szCs w:val="24"/>
        </w:rPr>
        <w:t>私立學校非屬政府採購法所稱機關，如以自有財源辦理採</w:t>
      </w:r>
      <w:r w:rsidR="00BB114E" w:rsidRPr="00CF1242">
        <w:rPr>
          <w:rFonts w:ascii="Times New Roman" w:eastAsia="標楷體" w:hAnsi="Times New Roman" w:cs="Times New Roman"/>
          <w:kern w:val="0"/>
          <w:szCs w:val="24"/>
        </w:rPr>
        <w:t>購</w:t>
      </w:r>
      <w:r w:rsidRPr="00CF1242">
        <w:rPr>
          <w:rFonts w:ascii="Times New Roman" w:eastAsia="標楷體" w:hAnsi="Times New Roman" w:cs="Times New Roman"/>
          <w:kern w:val="0"/>
          <w:szCs w:val="24"/>
        </w:rPr>
        <w:t>，不適用政府採購法之規定</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如其接受機關補助或委託辦理採購，則適用政府採購法第</w:t>
      </w:r>
      <w:r w:rsidRPr="00CF1242">
        <w:rPr>
          <w:rFonts w:ascii="Times New Roman" w:eastAsia="標楷體" w:hAnsi="Times New Roman" w:cs="Times New Roman"/>
          <w:kern w:val="0"/>
          <w:szCs w:val="24"/>
        </w:rPr>
        <w:t>4</w:t>
      </w:r>
      <w:r w:rsidRPr="00CF1242">
        <w:rPr>
          <w:rFonts w:ascii="Times New Roman" w:eastAsia="標楷體" w:hAnsi="Times New Roman" w:cs="Times New Roman"/>
          <w:kern w:val="0"/>
          <w:szCs w:val="24"/>
        </w:rPr>
        <w:t>條及第</w:t>
      </w:r>
      <w:r w:rsidRPr="00CF1242">
        <w:rPr>
          <w:rFonts w:ascii="Times New Roman" w:eastAsia="標楷體" w:hAnsi="Times New Roman" w:cs="Times New Roman"/>
          <w:kern w:val="0"/>
          <w:szCs w:val="24"/>
        </w:rPr>
        <w:t>5</w:t>
      </w:r>
      <w:r w:rsidRPr="00CF1242">
        <w:rPr>
          <w:rFonts w:ascii="Times New Roman" w:eastAsia="標楷體" w:hAnsi="Times New Roman" w:cs="Times New Roman"/>
          <w:kern w:val="0"/>
          <w:szCs w:val="24"/>
        </w:rPr>
        <w:t>條之規定</w:t>
      </w:r>
      <w:r w:rsidR="000E5C63" w:rsidRPr="00CF1242">
        <w:rPr>
          <w:rFonts w:ascii="Times New Roman" w:eastAsia="標楷體" w:hAnsi="Times New Roman" w:cs="Times New Roman"/>
          <w:kern w:val="0"/>
          <w:szCs w:val="24"/>
        </w:rPr>
        <w:t>。</w:t>
      </w:r>
    </w:p>
    <w:p w:rsidR="00FF5C92" w:rsidRPr="00CF1242" w:rsidRDefault="00FF5C92">
      <w:pPr>
        <w:widowControl/>
        <w:rPr>
          <w:rFonts w:ascii="Times New Roman" w:eastAsia="標楷體" w:hAnsi="Times New Roman" w:cs="Times New Roman"/>
          <w:kern w:val="0"/>
          <w:szCs w:val="24"/>
        </w:rPr>
      </w:pPr>
      <w:r w:rsidRPr="00CF1242">
        <w:rPr>
          <w:rFonts w:ascii="Times New Roman" w:eastAsia="標楷體" w:hAnsi="Times New Roman" w:cs="Times New Roman"/>
          <w:kern w:val="0"/>
          <w:szCs w:val="24"/>
        </w:rPr>
        <w:br w:type="page"/>
      </w:r>
    </w:p>
    <w:p w:rsidR="00983C11" w:rsidRPr="00CF1242" w:rsidRDefault="00FF5C92" w:rsidP="00663990">
      <w:pPr>
        <w:pStyle w:val="1"/>
        <w:spacing w:line="440" w:lineRule="exact"/>
        <w:jc w:val="center"/>
        <w:rPr>
          <w:rFonts w:ascii="Times New Roman" w:eastAsia="標楷體" w:hAnsi="Times New Roman" w:cs="Times New Roman"/>
          <w:color w:val="FF0000"/>
          <w:sz w:val="36"/>
          <w:szCs w:val="28"/>
        </w:rPr>
      </w:pPr>
      <w:bookmarkStart w:id="26" w:name="_Toc16608337"/>
      <w:r w:rsidRPr="00CF1242">
        <w:rPr>
          <w:rFonts w:ascii="Times New Roman" w:eastAsia="標楷體" w:hAnsi="Times New Roman" w:cs="Times New Roman"/>
          <w:sz w:val="36"/>
          <w:szCs w:val="28"/>
        </w:rPr>
        <w:t>伍</w:t>
      </w:r>
      <w:r w:rsidR="00983C11" w:rsidRPr="00CF1242">
        <w:rPr>
          <w:rFonts w:ascii="Times New Roman" w:eastAsia="標楷體" w:hAnsi="Times New Roman" w:cs="Times New Roman"/>
          <w:sz w:val="36"/>
          <w:szCs w:val="28"/>
        </w:rPr>
        <w:t>、問答集</w:t>
      </w:r>
      <w:r w:rsidR="00983C11" w:rsidRPr="00CF1242">
        <w:rPr>
          <w:rFonts w:ascii="Times New Roman" w:eastAsia="標楷體" w:hAnsi="Times New Roman" w:cs="Times New Roman"/>
          <w:sz w:val="36"/>
          <w:szCs w:val="28"/>
        </w:rPr>
        <w:t>(Q&amp;A)</w:t>
      </w:r>
      <w:bookmarkEnd w:id="26"/>
    </w:p>
    <w:p w:rsidR="00C87E25" w:rsidRPr="00CF1242" w:rsidRDefault="00C87E25" w:rsidP="00C87E25">
      <w:pPr>
        <w:snapToGrid w:val="0"/>
        <w:spacing w:beforeLines="100" w:before="360" w:afterLines="50" w:after="180"/>
        <w:ind w:firstLineChars="177" w:firstLine="425"/>
        <w:jc w:val="both"/>
        <w:rPr>
          <w:rFonts w:ascii="Times New Roman" w:eastAsia="標楷體" w:hAnsi="Times New Roman" w:cs="Times New Roman"/>
          <w:szCs w:val="24"/>
        </w:rPr>
      </w:pPr>
      <w:r w:rsidRPr="00CF1242">
        <w:rPr>
          <w:rFonts w:ascii="Times New Roman" w:eastAsia="標楷體" w:hAnsi="Times New Roman" w:cs="Times New Roman"/>
          <w:szCs w:val="24"/>
        </w:rPr>
        <w:t>將其他相關法規重要指標及注意事項增加於</w:t>
      </w:r>
      <w:r w:rsidRPr="00CF1242">
        <w:rPr>
          <w:rFonts w:ascii="Times New Roman" w:eastAsia="標楷體" w:hAnsi="Times New Roman" w:cs="Times New Roman"/>
          <w:szCs w:val="24"/>
        </w:rPr>
        <w:t>Q&amp;A</w:t>
      </w:r>
      <w:r w:rsidRPr="00CF1242">
        <w:rPr>
          <w:rFonts w:ascii="Times New Roman" w:eastAsia="標楷體" w:hAnsi="Times New Roman" w:cs="Times New Roman"/>
          <w:szCs w:val="24"/>
        </w:rPr>
        <w:t>內容中，提供學校餐飲衛生督導人員實務執行時參考，期能協助大專校院餐飲管理人員落實食品自主管理三級管理之第一級管理，學校的食品業者每日依輔導表單項目自行檢查，學校餐飲衛生督導人員每週確認，以提升大專校院餐飲衛生安全品質，改善用餐環境及維護學生健康。</w:t>
      </w:r>
    </w:p>
    <w:p w:rsidR="00C87E25" w:rsidRPr="00CF1242" w:rsidRDefault="00C87E25" w:rsidP="00162E50">
      <w:pPr>
        <w:pStyle w:val="2"/>
        <w:spacing w:line="320" w:lineRule="exact"/>
        <w:rPr>
          <w:rFonts w:ascii="Times New Roman" w:eastAsia="標楷體" w:hAnsi="Times New Roman" w:cs="Times New Roman"/>
          <w:sz w:val="28"/>
          <w:szCs w:val="28"/>
        </w:rPr>
      </w:pPr>
      <w:bookmarkStart w:id="27" w:name="_Toc16608338"/>
      <w:r w:rsidRPr="00CF1242">
        <w:rPr>
          <w:rFonts w:ascii="Times New Roman" w:eastAsia="標楷體" w:hAnsi="Times New Roman" w:cs="Times New Roman"/>
          <w:sz w:val="28"/>
          <w:szCs w:val="28"/>
        </w:rPr>
        <w:t>一、作業場所衛生管理</w:t>
      </w:r>
      <w:bookmarkEnd w:id="27"/>
    </w:p>
    <w:p w:rsidR="00C87E25" w:rsidRPr="00CF1242" w:rsidRDefault="00C87E25" w:rsidP="00C87E25">
      <w:pPr>
        <w:snapToGrid w:val="0"/>
        <w:spacing w:beforeLines="50" w:before="180"/>
        <w:ind w:left="240" w:hangingChars="100" w:hanging="240"/>
        <w:jc w:val="both"/>
        <w:rPr>
          <w:rFonts w:ascii="Times New Roman" w:eastAsia="標楷體" w:hAnsi="Times New Roman" w:cs="Times New Roman"/>
          <w:szCs w:val="24"/>
        </w:rPr>
      </w:pPr>
      <w:r w:rsidRPr="00CF1242">
        <w:rPr>
          <w:rFonts w:ascii="Times New Roman" w:eastAsia="標楷體" w:hAnsi="Times New Roman" w:cs="Times New Roman"/>
          <w:szCs w:val="24"/>
        </w:rPr>
        <w:t>1-1 Q</w:t>
      </w:r>
      <w:r w:rsidRPr="00CF1242">
        <w:rPr>
          <w:rFonts w:ascii="Times New Roman" w:eastAsia="標楷體" w:hAnsi="Times New Roman" w:cs="Times New Roman"/>
          <w:szCs w:val="24"/>
        </w:rPr>
        <w:t>：美食街空間有限，作業場所要像團膳工廠那樣做到完整的隔間會有困難。</w:t>
      </w:r>
    </w:p>
    <w:p w:rsidR="00C87E25" w:rsidRPr="00CF1242" w:rsidRDefault="00C87E25" w:rsidP="00C87E25">
      <w:pPr>
        <w:snapToGrid w:val="0"/>
        <w:ind w:leftChars="177" w:left="850"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w:t>
      </w:r>
      <w:r w:rsidRPr="00CF1242">
        <w:rPr>
          <w:rFonts w:ascii="Times New Roman" w:eastAsia="標楷體" w:hAnsi="Times New Roman" w:cs="Times New Roman"/>
          <w:color w:val="FF0000"/>
          <w:szCs w:val="24"/>
          <w:u w:val="single"/>
        </w:rPr>
        <w:t>空間許可情況下，依清潔區、準清潔區、一般作業區劃分，適當有效區隔；若空間有限，建議依學校供餐之型態作到有效區隔且無交叉污染之虞。</w:t>
      </w:r>
      <w:r w:rsidRPr="00CF1242">
        <w:rPr>
          <w:rFonts w:ascii="Times New Roman" w:eastAsia="標楷體" w:hAnsi="Times New Roman" w:cs="Times New Roman"/>
          <w:szCs w:val="24"/>
        </w:rPr>
        <w:t>例如，雖在同一工作檯面，先切好食材下去料理，趁空檔清理工作枱面</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洗乾淨、擦乾，必要時再消毒</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後，繼續配膳、出餐，只要沒有交叉污染之虞即可。</w:t>
      </w:r>
    </w:p>
    <w:p w:rsidR="00C87E25" w:rsidRPr="00CF1242" w:rsidRDefault="00C87E25" w:rsidP="00C87E25">
      <w:pPr>
        <w:snapToGrid w:val="0"/>
        <w:spacing w:beforeLines="50" w:before="180"/>
        <w:ind w:left="240" w:hangingChars="100" w:hanging="240"/>
        <w:jc w:val="both"/>
        <w:rPr>
          <w:rFonts w:ascii="Times New Roman" w:eastAsia="標楷體" w:hAnsi="Times New Roman" w:cs="Times New Roman"/>
          <w:szCs w:val="24"/>
        </w:rPr>
      </w:pPr>
      <w:r w:rsidRPr="00CF1242">
        <w:rPr>
          <w:rFonts w:ascii="Times New Roman" w:eastAsia="標楷體" w:hAnsi="Times New Roman" w:cs="Times New Roman"/>
          <w:szCs w:val="24"/>
        </w:rPr>
        <w:t>1-2 Q</w:t>
      </w:r>
      <w:r w:rsidRPr="00CF1242">
        <w:rPr>
          <w:rFonts w:ascii="Times New Roman" w:eastAsia="標楷體" w:hAnsi="Times New Roman" w:cs="Times New Roman"/>
          <w:szCs w:val="24"/>
        </w:rPr>
        <w:t>：截油設施並非每家餐廳都需要，應依餐廳大小規範設置。</w:t>
      </w:r>
    </w:p>
    <w:p w:rsidR="00C87E25" w:rsidRPr="00CF1242" w:rsidRDefault="00C87E25" w:rsidP="00C87E25">
      <w:pPr>
        <w:snapToGrid w:val="0"/>
        <w:ind w:leftChars="177" w:left="851" w:hanging="426"/>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：截油設施確實並非每家攤商都要設置，而是依攤商販售產品及相關作業形態而定。但若所排放的廢水有明顯油污及殘渣時，則應設置相關設施</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如攔渣網及</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或截油槽等</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w:t>
      </w:r>
      <w:r w:rsidR="00B173D1" w:rsidRPr="002D3221">
        <w:rPr>
          <w:rFonts w:ascii="Times New Roman" w:eastAsia="標楷體" w:hAnsi="Times New Roman" w:cs="Times New Roman" w:hint="eastAsia"/>
          <w:color w:val="FF0000"/>
          <w:szCs w:val="24"/>
          <w:u w:val="single"/>
        </w:rPr>
        <w:t>並確保設施</w:t>
      </w:r>
      <w:r w:rsidR="00B173D1" w:rsidRPr="002D3221">
        <w:rPr>
          <w:rFonts w:ascii="Times New Roman" w:eastAsia="標楷體" w:hAnsi="Times New Roman" w:cs="Times New Roman" w:hint="eastAsia"/>
          <w:color w:val="FF0000"/>
          <w:u w:val="single"/>
        </w:rPr>
        <w:t>有適當功效，</w:t>
      </w:r>
      <w:r w:rsidRPr="00CF1242">
        <w:rPr>
          <w:rFonts w:ascii="Times New Roman" w:eastAsia="標楷體" w:hAnsi="Times New Roman" w:cs="Times New Roman"/>
          <w:szCs w:val="24"/>
        </w:rPr>
        <w:t>以防止排放廢水污染溝渠，污染環境</w:t>
      </w:r>
      <w:r w:rsidRPr="00CF1242">
        <w:rPr>
          <w:rFonts w:ascii="Times New Roman" w:eastAsia="標楷體" w:hAnsi="Times New Roman" w:cs="Times New Roman"/>
          <w:color w:val="FF0000"/>
          <w:szCs w:val="24"/>
          <w:u w:val="single"/>
        </w:rPr>
        <w:t>與</w:t>
      </w:r>
      <w:r w:rsidR="007F4756" w:rsidRPr="00CF1242">
        <w:rPr>
          <w:rFonts w:ascii="Times New Roman" w:eastAsia="標楷體" w:hAnsi="Times New Roman" w:cs="Times New Roman"/>
          <w:color w:val="FF0000"/>
          <w:szCs w:val="24"/>
          <w:u w:val="single"/>
        </w:rPr>
        <w:t>孳生</w:t>
      </w:r>
      <w:r w:rsidRPr="00CF1242">
        <w:rPr>
          <w:rFonts w:ascii="Times New Roman" w:eastAsia="標楷體" w:hAnsi="Times New Roman" w:cs="Times New Roman"/>
          <w:color w:val="FF0000"/>
          <w:szCs w:val="24"/>
          <w:u w:val="single"/>
        </w:rPr>
        <w:t>病媒</w:t>
      </w:r>
      <w:r w:rsidRPr="00CF1242">
        <w:rPr>
          <w:rFonts w:ascii="Times New Roman" w:eastAsia="標楷體" w:hAnsi="Times New Roman" w:cs="Times New Roman"/>
          <w:szCs w:val="24"/>
        </w:rPr>
        <w:t>。</w:t>
      </w:r>
    </w:p>
    <w:p w:rsidR="00C87E25" w:rsidRPr="00CF1242" w:rsidRDefault="00C87E25" w:rsidP="00C87E25">
      <w:pPr>
        <w:snapToGrid w:val="0"/>
        <w:spacing w:beforeLines="50" w:before="180"/>
        <w:ind w:left="240" w:hangingChars="100" w:hanging="240"/>
        <w:jc w:val="both"/>
        <w:rPr>
          <w:rFonts w:ascii="Times New Roman" w:eastAsia="標楷體" w:hAnsi="Times New Roman" w:cs="Times New Roman"/>
          <w:szCs w:val="24"/>
        </w:rPr>
      </w:pPr>
      <w:r w:rsidRPr="00CF1242">
        <w:rPr>
          <w:rFonts w:ascii="Times New Roman" w:eastAsia="標楷體" w:hAnsi="Times New Roman" w:cs="Times New Roman"/>
          <w:szCs w:val="24"/>
        </w:rPr>
        <w:t>1-3 Q</w:t>
      </w:r>
      <w:r w:rsidRPr="00CF1242">
        <w:rPr>
          <w:rFonts w:ascii="Times New Roman" w:eastAsia="標楷體" w:hAnsi="Times New Roman" w:cs="Times New Roman"/>
          <w:szCs w:val="24"/>
        </w:rPr>
        <w:t>：</w:t>
      </w:r>
      <w:r w:rsidRPr="00CF1242">
        <w:rPr>
          <w:rFonts w:ascii="Times New Roman" w:eastAsia="標楷體" w:hAnsi="Times New Roman" w:cs="Times New Roman"/>
        </w:rPr>
        <w:t>冷凍庫</w:t>
      </w:r>
      <w:r w:rsidRPr="00CF1242">
        <w:rPr>
          <w:rFonts w:ascii="Times New Roman" w:eastAsia="標楷體" w:hAnsi="Times New Roman" w:cs="Times New Roman"/>
        </w:rPr>
        <w:t>(</w:t>
      </w:r>
      <w:r w:rsidRPr="00CF1242">
        <w:rPr>
          <w:rFonts w:ascii="Times New Roman" w:eastAsia="標楷體" w:hAnsi="Times New Roman" w:cs="Times New Roman"/>
        </w:rPr>
        <w:t>櫃</w:t>
      </w:r>
      <w:r w:rsidRPr="00CF1242">
        <w:rPr>
          <w:rFonts w:ascii="Times New Roman" w:eastAsia="標楷體" w:hAnsi="Times New Roman" w:cs="Times New Roman"/>
        </w:rPr>
        <w:t>)</w:t>
      </w:r>
      <w:r w:rsidRPr="00CF1242">
        <w:rPr>
          <w:rFonts w:ascii="Times New Roman" w:eastAsia="標楷體" w:hAnsi="Times New Roman" w:cs="Times New Roman"/>
        </w:rPr>
        <w:t>、冷藏庫</w:t>
      </w:r>
      <w:r w:rsidRPr="00CF1242">
        <w:rPr>
          <w:rFonts w:ascii="Times New Roman" w:eastAsia="標楷體" w:hAnsi="Times New Roman" w:cs="Times New Roman"/>
        </w:rPr>
        <w:t>(</w:t>
      </w:r>
      <w:r w:rsidRPr="00CF1242">
        <w:rPr>
          <w:rFonts w:ascii="Times New Roman" w:eastAsia="標楷體" w:hAnsi="Times New Roman" w:cs="Times New Roman"/>
        </w:rPr>
        <w:t>櫃</w:t>
      </w:r>
      <w:r w:rsidRPr="00CF1242">
        <w:rPr>
          <w:rFonts w:ascii="Times New Roman" w:eastAsia="標楷體" w:hAnsi="Times New Roman" w:cs="Times New Roman"/>
        </w:rPr>
        <w:t>)</w:t>
      </w:r>
      <w:r w:rsidRPr="00CF1242">
        <w:rPr>
          <w:rFonts w:ascii="Times New Roman" w:eastAsia="標楷體" w:hAnsi="Times New Roman" w:cs="Times New Roman"/>
          <w:szCs w:val="24"/>
        </w:rPr>
        <w:t>為何定期除霜，並保持清潔</w:t>
      </w:r>
      <w:r w:rsidRPr="00CF1242">
        <w:rPr>
          <w:rFonts w:ascii="Times New Roman" w:eastAsia="標楷體" w:hAnsi="Times New Roman" w:cs="Times New Roman"/>
          <w:szCs w:val="24"/>
        </w:rPr>
        <w:t>?</w:t>
      </w:r>
    </w:p>
    <w:p w:rsidR="00C87E25" w:rsidRPr="00CF1242" w:rsidRDefault="00C87E25" w:rsidP="00C87E25">
      <w:pPr>
        <w:snapToGrid w:val="0"/>
        <w:ind w:leftChars="177" w:left="850"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：定期除霜，才能維持冷度，</w:t>
      </w:r>
      <w:r w:rsidRPr="00CF1242">
        <w:rPr>
          <w:rFonts w:ascii="Times New Roman" w:eastAsia="標楷體" w:hAnsi="Times New Roman" w:cs="Times New Roman"/>
          <w:color w:val="FF0000"/>
          <w:u w:val="single"/>
        </w:rPr>
        <w:t>均應於明顯處設置溫度指示器</w:t>
      </w:r>
      <w:r w:rsidRPr="00CF1242">
        <w:rPr>
          <w:rFonts w:ascii="Times New Roman" w:eastAsia="標楷體" w:hAnsi="Times New Roman" w:cs="Times New Roman"/>
          <w:szCs w:val="24"/>
        </w:rPr>
        <w:t>，並予以適當記錄。</w:t>
      </w:r>
      <w:r w:rsidR="005532E0" w:rsidRPr="00CF1242">
        <w:rPr>
          <w:rFonts w:ascii="Times New Roman" w:eastAsia="標楷體" w:hAnsi="Times New Roman" w:cs="Times New Roman"/>
          <w:szCs w:val="24"/>
        </w:rPr>
        <w:t>於</w:t>
      </w:r>
      <w:r w:rsidRPr="00CF1242">
        <w:rPr>
          <w:rFonts w:ascii="Times New Roman" w:eastAsia="標楷體" w:hAnsi="Times New Roman" w:cs="Times New Roman"/>
          <w:szCs w:val="24"/>
        </w:rPr>
        <w:t>門口處加裝塑膠簾，避免開啟庫房時冷空氣外洩。</w:t>
      </w:r>
    </w:p>
    <w:p w:rsidR="00C87E25" w:rsidRPr="00CF1242" w:rsidRDefault="00C87E25" w:rsidP="00C87E25">
      <w:pPr>
        <w:snapToGrid w:val="0"/>
        <w:spacing w:beforeLines="50" w:before="180"/>
        <w:ind w:left="240" w:hangingChars="100" w:hanging="240"/>
        <w:jc w:val="both"/>
        <w:rPr>
          <w:rFonts w:ascii="Times New Roman" w:eastAsia="標楷體" w:hAnsi="Times New Roman" w:cs="Times New Roman"/>
          <w:szCs w:val="24"/>
        </w:rPr>
      </w:pPr>
      <w:r w:rsidRPr="00CF1242">
        <w:rPr>
          <w:rFonts w:ascii="Times New Roman" w:eastAsia="標楷體" w:hAnsi="Times New Roman" w:cs="Times New Roman"/>
        </w:rPr>
        <w:t>1-4 Q</w:t>
      </w:r>
      <w:r w:rsidRPr="00CF1242">
        <w:rPr>
          <w:rFonts w:ascii="Times New Roman" w:eastAsia="標楷體" w:hAnsi="Times New Roman" w:cs="Times New Roman"/>
        </w:rPr>
        <w:t>：造成通風口污穢原因</w:t>
      </w:r>
      <w:r w:rsidRPr="00CF1242">
        <w:rPr>
          <w:rFonts w:ascii="Times New Roman" w:eastAsia="標楷體" w:hAnsi="Times New Roman" w:cs="Times New Roman"/>
        </w:rPr>
        <w:t>?</w:t>
      </w:r>
    </w:p>
    <w:p w:rsidR="00C87E25" w:rsidRPr="00CF1242" w:rsidRDefault="00C87E25" w:rsidP="00C87E25">
      <w:pPr>
        <w:snapToGrid w:val="0"/>
        <w:ind w:leftChars="177" w:left="425"/>
        <w:jc w:val="both"/>
        <w:rPr>
          <w:rFonts w:ascii="Times New Roman" w:eastAsia="標楷體" w:hAnsi="Times New Roman" w:cs="Times New Roman"/>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w:t>
      </w:r>
      <w:r w:rsidRPr="00CF1242">
        <w:rPr>
          <w:rFonts w:ascii="Times New Roman" w:eastAsia="標楷體" w:hAnsi="Times New Roman" w:cs="Times New Roman"/>
        </w:rPr>
        <w:t>造成通風口污穢可能原因如下：</w:t>
      </w:r>
    </w:p>
    <w:p w:rsidR="00C87E25" w:rsidRPr="00CF1242" w:rsidRDefault="00C87E25" w:rsidP="00487BB1">
      <w:pPr>
        <w:numPr>
          <w:ilvl w:val="0"/>
          <w:numId w:val="3"/>
        </w:numPr>
        <w:snapToGrid w:val="0"/>
        <w:ind w:leftChars="372" w:left="1133" w:hangingChars="100" w:hanging="240"/>
        <w:jc w:val="both"/>
        <w:rPr>
          <w:rFonts w:ascii="Times New Roman" w:eastAsia="標楷體" w:hAnsi="Times New Roman" w:cs="Times New Roman"/>
        </w:rPr>
      </w:pPr>
      <w:r w:rsidRPr="00CF1242">
        <w:rPr>
          <w:rFonts w:ascii="Times New Roman" w:eastAsia="標楷體" w:hAnsi="Times New Roman" w:cs="Times New Roman"/>
        </w:rPr>
        <w:t>油煙量大於油煙機排出最大量。</w:t>
      </w:r>
    </w:p>
    <w:p w:rsidR="00C87E25" w:rsidRPr="00CF1242" w:rsidRDefault="00C87E25" w:rsidP="00487BB1">
      <w:pPr>
        <w:numPr>
          <w:ilvl w:val="0"/>
          <w:numId w:val="3"/>
        </w:numPr>
        <w:snapToGrid w:val="0"/>
        <w:ind w:leftChars="372" w:left="1133" w:hangingChars="100" w:hanging="240"/>
        <w:jc w:val="both"/>
        <w:rPr>
          <w:rFonts w:ascii="Times New Roman" w:eastAsia="標楷體" w:hAnsi="Times New Roman" w:cs="Times New Roman"/>
        </w:rPr>
      </w:pPr>
      <w:r w:rsidRPr="00CF1242">
        <w:rPr>
          <w:rFonts w:ascii="Times New Roman" w:eastAsia="標楷體" w:hAnsi="Times New Roman" w:cs="Times New Roman"/>
        </w:rPr>
        <w:t>油煙機未定期清洗保養以致功能不佳。</w:t>
      </w:r>
    </w:p>
    <w:p w:rsidR="00C87E25" w:rsidRPr="00CF1242" w:rsidRDefault="00C87E25" w:rsidP="00487BB1">
      <w:pPr>
        <w:numPr>
          <w:ilvl w:val="0"/>
          <w:numId w:val="3"/>
        </w:numPr>
        <w:snapToGrid w:val="0"/>
        <w:spacing w:before="100" w:beforeAutospacing="1"/>
        <w:ind w:leftChars="372" w:left="1133" w:hangingChars="100" w:hanging="240"/>
        <w:jc w:val="both"/>
        <w:rPr>
          <w:rFonts w:ascii="Times New Roman" w:eastAsia="標楷體" w:hAnsi="Times New Roman" w:cs="Times New Roman"/>
        </w:rPr>
      </w:pPr>
      <w:r w:rsidRPr="00CF1242">
        <w:rPr>
          <w:rFonts w:ascii="Times New Roman" w:eastAsia="標楷體" w:hAnsi="Times New Roman" w:cs="Times New Roman"/>
        </w:rPr>
        <w:t>廚房有過多的廢熱及廢氣，而使壓力過高，應確實檢查並改善之。</w:t>
      </w:r>
    </w:p>
    <w:p w:rsidR="00C87E25" w:rsidRPr="00CF1242" w:rsidRDefault="00C87E25" w:rsidP="00C87E25">
      <w:pPr>
        <w:snapToGrid w:val="0"/>
        <w:spacing w:before="100" w:beforeAutospacing="1"/>
        <w:ind w:left="240" w:hangingChars="100" w:hanging="240"/>
        <w:jc w:val="both"/>
        <w:rPr>
          <w:rFonts w:ascii="Times New Roman" w:eastAsia="標楷體" w:hAnsi="Times New Roman" w:cs="Times New Roman"/>
          <w:szCs w:val="24"/>
        </w:rPr>
      </w:pPr>
      <w:r w:rsidRPr="00CF1242">
        <w:rPr>
          <w:rFonts w:ascii="Times New Roman" w:eastAsia="標楷體" w:hAnsi="Times New Roman" w:cs="Times New Roman"/>
          <w:szCs w:val="24"/>
        </w:rPr>
        <w:t>1-5 Q</w:t>
      </w:r>
      <w:r w:rsidRPr="00CF1242">
        <w:rPr>
          <w:rFonts w:ascii="Times New Roman" w:eastAsia="標楷體" w:hAnsi="Times New Roman" w:cs="Times New Roman"/>
          <w:szCs w:val="24"/>
        </w:rPr>
        <w:t>：學校美食街的場區常常五味雜陳，應如何管理？</w:t>
      </w:r>
    </w:p>
    <w:p w:rsidR="00C87E25" w:rsidRPr="00CF1242" w:rsidRDefault="00C87E25" w:rsidP="00C87E25">
      <w:pPr>
        <w:snapToGrid w:val="0"/>
        <w:ind w:leftChars="177" w:left="850"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：美食街會造成「五味雜陳」的原因，主要是排水污染及油煙污染等。排水污染的防治請參考本指引相關內容</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第貳章第一節第五點</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及問答集</w:t>
      </w:r>
      <w:r w:rsidRPr="00CF1242">
        <w:rPr>
          <w:rFonts w:ascii="Times New Roman" w:eastAsia="標楷體" w:hAnsi="Times New Roman" w:cs="Times New Roman"/>
          <w:szCs w:val="24"/>
        </w:rPr>
        <w:t>(Q1-2)</w:t>
      </w:r>
      <w:r w:rsidRPr="00CF1242">
        <w:rPr>
          <w:rFonts w:ascii="Times New Roman" w:eastAsia="標楷體" w:hAnsi="Times New Roman" w:cs="Times New Roman"/>
          <w:szCs w:val="24"/>
        </w:rPr>
        <w:t>；在油煙污染的防治，應符合「空氣污染防制法」及「室內空氣品質管理法」之規範，必要時應設置排油煙設備並妥善管理。</w:t>
      </w:r>
    </w:p>
    <w:p w:rsidR="00C87E25" w:rsidRPr="00CF1242" w:rsidRDefault="00C87E25" w:rsidP="00162E50">
      <w:pPr>
        <w:pStyle w:val="2"/>
        <w:spacing w:line="320" w:lineRule="exact"/>
        <w:rPr>
          <w:rFonts w:ascii="Times New Roman" w:eastAsia="標楷體" w:hAnsi="Times New Roman" w:cs="Times New Roman"/>
          <w:sz w:val="28"/>
          <w:szCs w:val="28"/>
        </w:rPr>
      </w:pPr>
      <w:bookmarkStart w:id="28" w:name="_Toc16608339"/>
      <w:r w:rsidRPr="00CF1242">
        <w:rPr>
          <w:rFonts w:ascii="Times New Roman" w:eastAsia="標楷體" w:hAnsi="Times New Roman" w:cs="Times New Roman"/>
          <w:sz w:val="28"/>
          <w:szCs w:val="28"/>
        </w:rPr>
        <w:t>二、從業人員衛生管理</w:t>
      </w:r>
      <w:bookmarkEnd w:id="28"/>
    </w:p>
    <w:p w:rsidR="00C87E25" w:rsidRPr="00CF1242" w:rsidRDefault="00C87E25" w:rsidP="00C87E25">
      <w:pPr>
        <w:snapToGrid w:val="0"/>
        <w:spacing w:before="100" w:beforeAutospacing="1" w:line="320" w:lineRule="exact"/>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szCs w:val="24"/>
        </w:rPr>
        <w:t>2-1 Q</w:t>
      </w:r>
      <w:r w:rsidRPr="00CF1242">
        <w:rPr>
          <w:rFonts w:ascii="Times New Roman" w:eastAsia="標楷體" w:hAnsi="Times New Roman" w:cs="Times New Roman"/>
          <w:szCs w:val="24"/>
        </w:rPr>
        <w:t>：學校自辦但未經核備之餐廚人員衛生講習時數是否可列為受訓時數</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br/>
      </w:r>
      <w:r w:rsidRPr="00CF1242">
        <w:rPr>
          <w:rFonts w:ascii="Times New Roman" w:eastAsia="標楷體" w:hAnsi="Times New Roman" w:cs="Times New Roman"/>
          <w:szCs w:val="24"/>
        </w:rPr>
        <w:t>全國各轄區衛生局是否都接受學校核備衛生講習</w:t>
      </w:r>
      <w:r w:rsidRPr="00CF1242">
        <w:rPr>
          <w:rFonts w:ascii="Times New Roman" w:eastAsia="標楷體" w:hAnsi="Times New Roman" w:cs="Times New Roman"/>
          <w:szCs w:val="24"/>
        </w:rPr>
        <w:t>?</w:t>
      </w:r>
    </w:p>
    <w:p w:rsidR="00C87E25" w:rsidRPr="00CF1242" w:rsidRDefault="00C87E25" w:rsidP="00C87E25">
      <w:pPr>
        <w:snapToGrid w:val="0"/>
        <w:spacing w:line="320" w:lineRule="exact"/>
        <w:ind w:leftChars="177" w:left="850"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：自辦效益較有限，經核備之講習更具代表性及專業性，也代表學校對此之重視度。可向當地衛生局申請核備，或委請衛生局支援。有關餐飲衛生講習及其積分認證是否可由學校辦理疑義案，經衛生福利部</w:t>
      </w:r>
      <w:r w:rsidRPr="00CF1242">
        <w:rPr>
          <w:rFonts w:ascii="Times New Roman" w:eastAsia="標楷體" w:hAnsi="Times New Roman" w:cs="Times New Roman"/>
          <w:szCs w:val="24"/>
        </w:rPr>
        <w:t>104</w:t>
      </w:r>
      <w:r w:rsidRPr="00CF1242">
        <w:rPr>
          <w:rFonts w:ascii="Times New Roman" w:eastAsia="標楷體" w:hAnsi="Times New Roman" w:cs="Times New Roman"/>
          <w:szCs w:val="24"/>
        </w:rPr>
        <w:t>年</w:t>
      </w:r>
      <w:r w:rsidRPr="00CF1242">
        <w:rPr>
          <w:rFonts w:ascii="Times New Roman" w:eastAsia="標楷體" w:hAnsi="Times New Roman" w:cs="Times New Roman"/>
          <w:szCs w:val="24"/>
        </w:rPr>
        <w:t>11</w:t>
      </w:r>
      <w:r w:rsidRPr="00CF1242">
        <w:rPr>
          <w:rFonts w:ascii="Times New Roman" w:eastAsia="標楷體" w:hAnsi="Times New Roman" w:cs="Times New Roman"/>
          <w:szCs w:val="24"/>
        </w:rPr>
        <w:t>月</w:t>
      </w:r>
      <w:r w:rsidRPr="00CF1242">
        <w:rPr>
          <w:rFonts w:ascii="Times New Roman" w:eastAsia="標楷體" w:hAnsi="Times New Roman" w:cs="Times New Roman"/>
          <w:szCs w:val="24"/>
        </w:rPr>
        <w:t>4</w:t>
      </w:r>
      <w:r w:rsidRPr="00CF1242">
        <w:rPr>
          <w:rFonts w:ascii="Times New Roman" w:eastAsia="標楷體" w:hAnsi="Times New Roman" w:cs="Times New Roman"/>
          <w:szCs w:val="24"/>
        </w:rPr>
        <w:t>日部授食字第</w:t>
      </w:r>
      <w:r w:rsidRPr="00CF1242">
        <w:rPr>
          <w:rFonts w:ascii="Times New Roman" w:eastAsia="標楷體" w:hAnsi="Times New Roman" w:cs="Times New Roman"/>
          <w:szCs w:val="24"/>
        </w:rPr>
        <w:t>1049906716</w:t>
      </w:r>
      <w:r w:rsidRPr="00CF1242">
        <w:rPr>
          <w:rFonts w:ascii="Times New Roman" w:eastAsia="標楷體" w:hAnsi="Times New Roman" w:cs="Times New Roman"/>
          <w:szCs w:val="24"/>
        </w:rPr>
        <w:t>號函復及本部於</w:t>
      </w:r>
      <w:r w:rsidRPr="00CF1242">
        <w:rPr>
          <w:rFonts w:ascii="Times New Roman" w:eastAsia="標楷體" w:hAnsi="Times New Roman" w:cs="Times New Roman"/>
          <w:szCs w:val="24"/>
        </w:rPr>
        <w:t>104</w:t>
      </w:r>
      <w:r w:rsidRPr="00CF1242">
        <w:rPr>
          <w:rFonts w:ascii="Times New Roman" w:eastAsia="標楷體" w:hAnsi="Times New Roman" w:cs="Times New Roman"/>
          <w:szCs w:val="24"/>
        </w:rPr>
        <w:t>年</w:t>
      </w:r>
      <w:r w:rsidRPr="00CF1242">
        <w:rPr>
          <w:rFonts w:ascii="Times New Roman" w:eastAsia="標楷體" w:hAnsi="Times New Roman" w:cs="Times New Roman"/>
          <w:szCs w:val="24"/>
        </w:rPr>
        <w:t>11</w:t>
      </w:r>
      <w:r w:rsidRPr="00CF1242">
        <w:rPr>
          <w:rFonts w:ascii="Times New Roman" w:eastAsia="標楷體" w:hAnsi="Times New Roman" w:cs="Times New Roman"/>
          <w:szCs w:val="24"/>
        </w:rPr>
        <w:t>月</w:t>
      </w:r>
      <w:r w:rsidRPr="00CF1242">
        <w:rPr>
          <w:rFonts w:ascii="Times New Roman" w:eastAsia="標楷體" w:hAnsi="Times New Roman" w:cs="Times New Roman"/>
          <w:szCs w:val="24"/>
        </w:rPr>
        <w:t>9</w:t>
      </w:r>
      <w:r w:rsidRPr="00CF1242">
        <w:rPr>
          <w:rFonts w:ascii="Times New Roman" w:eastAsia="標楷體" w:hAnsi="Times New Roman" w:cs="Times New Roman"/>
          <w:szCs w:val="24"/>
        </w:rPr>
        <w:t>日臺教綜</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五</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字第</w:t>
      </w:r>
      <w:r w:rsidRPr="00CF1242">
        <w:rPr>
          <w:rFonts w:ascii="Times New Roman" w:eastAsia="標楷體" w:hAnsi="Times New Roman" w:cs="Times New Roman"/>
          <w:szCs w:val="24"/>
        </w:rPr>
        <w:t>1040153961</w:t>
      </w:r>
      <w:r w:rsidRPr="00CF1242">
        <w:rPr>
          <w:rFonts w:ascii="Times New Roman" w:eastAsia="標楷體" w:hAnsi="Times New Roman" w:cs="Times New Roman"/>
          <w:szCs w:val="24"/>
        </w:rPr>
        <w:t>號函知各校，學校如欲自行辦理衛生講習，應先取得衛生主管機關認可之衛生講習機關（構）。另可聯合臨近學校，商請前述講習機關</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構</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到校辦理講習。已取得衛生主管機關認可之衛生講習機關（構）名單，可至「中華民國廚師證書資訊管理系統」網站查詢</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衛生講習</w:t>
      </w:r>
      <w:r w:rsidRPr="00CF1242">
        <w:rPr>
          <w:rFonts w:ascii="Times New Roman" w:eastAsia="標楷體" w:hAnsi="Times New Roman" w:cs="Times New Roman"/>
          <w:szCs w:val="24"/>
        </w:rPr>
        <w:t>&gt;</w:t>
      </w:r>
      <w:r w:rsidRPr="00CF1242">
        <w:rPr>
          <w:rFonts w:ascii="Times New Roman" w:eastAsia="標楷體" w:hAnsi="Times New Roman" w:cs="Times New Roman"/>
          <w:szCs w:val="24"/>
        </w:rPr>
        <w:t>衛生講習辦理單位</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w:t>
      </w:r>
    </w:p>
    <w:p w:rsidR="00C87E25" w:rsidRPr="00CF1242" w:rsidRDefault="00C87E25" w:rsidP="00C87E25">
      <w:pPr>
        <w:snapToGrid w:val="0"/>
        <w:spacing w:before="100" w:beforeAutospacing="1" w:line="320" w:lineRule="exact"/>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szCs w:val="24"/>
        </w:rPr>
        <w:t>2-2 Q</w:t>
      </w:r>
      <w:r w:rsidRPr="00CF1242">
        <w:rPr>
          <w:rFonts w:ascii="Times New Roman" w:eastAsia="標楷體" w:hAnsi="Times New Roman" w:cs="Times New Roman"/>
          <w:szCs w:val="24"/>
        </w:rPr>
        <w:t>：要求非廚師之從業人員應參加衛生</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健康飲食</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講習至少</w:t>
      </w:r>
      <w:r w:rsidRPr="00CF1242">
        <w:rPr>
          <w:rFonts w:ascii="Times New Roman" w:eastAsia="標楷體" w:hAnsi="Times New Roman" w:cs="Times New Roman"/>
          <w:szCs w:val="24"/>
        </w:rPr>
        <w:t>8</w:t>
      </w:r>
      <w:r w:rsidRPr="00CF1242">
        <w:rPr>
          <w:rFonts w:ascii="Times New Roman" w:eastAsia="標楷體" w:hAnsi="Times New Roman" w:cs="Times New Roman"/>
          <w:szCs w:val="24"/>
        </w:rPr>
        <w:t>小時有困難度，而且有些員工資深且不識字，如果嚴格要求大部分學校都無法符合規定。</w:t>
      </w:r>
    </w:p>
    <w:p w:rsidR="00C87E25" w:rsidRPr="00CF1242" w:rsidRDefault="00C87E25" w:rsidP="00C87E25">
      <w:pPr>
        <w:snapToGrid w:val="0"/>
        <w:spacing w:line="320" w:lineRule="exact"/>
        <w:ind w:leftChars="177" w:left="850"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衛生講習是為了讓從業人員衛生知能與日俱進，可降低因個人的疏失而造成風險事件產生。對於較難以文字理解的業者，也可以用照片、影片等各種方式加以宣導，把原則及規範說明清楚，仍可逐漸影響其習慣。</w:t>
      </w:r>
    </w:p>
    <w:p w:rsidR="003108E5" w:rsidRPr="002D3221" w:rsidRDefault="003108E5" w:rsidP="00F91727">
      <w:pPr>
        <w:snapToGrid w:val="0"/>
        <w:spacing w:line="320" w:lineRule="exact"/>
        <w:ind w:leftChars="354" w:left="850" w:firstLine="1"/>
        <w:jc w:val="both"/>
        <w:rPr>
          <w:rFonts w:ascii="Times New Roman" w:eastAsia="標楷體" w:hAnsi="Times New Roman" w:cs="Times New Roman"/>
          <w:color w:val="FF0000"/>
          <w:szCs w:val="24"/>
          <w:u w:val="single"/>
        </w:rPr>
      </w:pPr>
      <w:r w:rsidRPr="00CF1242">
        <w:rPr>
          <w:rFonts w:ascii="Times New Roman" w:eastAsia="標楷體" w:hAnsi="Times New Roman" w:cs="Times New Roman"/>
          <w:szCs w:val="24"/>
        </w:rPr>
        <w:t xml:space="preserve">  </w:t>
      </w:r>
      <w:r w:rsidRPr="00CF1242">
        <w:rPr>
          <w:rFonts w:ascii="Times New Roman" w:eastAsia="標楷體" w:hAnsi="Times New Roman" w:cs="Times New Roman"/>
          <w:color w:val="FF0000"/>
          <w:szCs w:val="24"/>
        </w:rPr>
        <w:t xml:space="preserve">  </w:t>
      </w:r>
      <w:r w:rsidR="00430D59" w:rsidRPr="00430D59">
        <w:rPr>
          <w:rFonts w:ascii="Times New Roman" w:eastAsia="標楷體" w:hAnsi="Times New Roman" w:cs="Times New Roman" w:hint="eastAsia"/>
          <w:color w:val="FF0000"/>
          <w:szCs w:val="24"/>
          <w:u w:val="single"/>
        </w:rPr>
        <w:t>衛生福利部</w:t>
      </w:r>
      <w:r w:rsidR="00070EBD" w:rsidRPr="00430D59">
        <w:rPr>
          <w:rFonts w:ascii="Times New Roman" w:eastAsia="標楷體" w:hAnsi="Times New Roman" w:cs="Times New Roman" w:hint="eastAsia"/>
          <w:color w:val="FF0000"/>
          <w:szCs w:val="24"/>
          <w:u w:val="single"/>
        </w:rPr>
        <w:t>食</w:t>
      </w:r>
      <w:r w:rsidR="00430D59" w:rsidRPr="00430D59">
        <w:rPr>
          <w:rFonts w:ascii="Times New Roman" w:eastAsia="標楷體" w:hAnsi="Times New Roman" w:cs="Times New Roman" w:hint="eastAsia"/>
          <w:color w:val="FF0000"/>
          <w:szCs w:val="24"/>
          <w:u w:val="single"/>
        </w:rPr>
        <w:t>品</w:t>
      </w:r>
      <w:r w:rsidR="00070EBD" w:rsidRPr="00430D59">
        <w:rPr>
          <w:rFonts w:ascii="Times New Roman" w:eastAsia="標楷體" w:hAnsi="Times New Roman" w:cs="Times New Roman" w:hint="eastAsia"/>
          <w:color w:val="FF0000"/>
          <w:szCs w:val="24"/>
          <w:u w:val="single"/>
        </w:rPr>
        <w:t>藥</w:t>
      </w:r>
      <w:r w:rsidR="00430D59" w:rsidRPr="00430D59">
        <w:rPr>
          <w:rFonts w:ascii="Times New Roman" w:eastAsia="標楷體" w:hAnsi="Times New Roman" w:cs="Times New Roman" w:hint="eastAsia"/>
          <w:color w:val="FF0000"/>
          <w:szCs w:val="24"/>
          <w:u w:val="single"/>
        </w:rPr>
        <w:t>物管理</w:t>
      </w:r>
      <w:r w:rsidR="00070EBD" w:rsidRPr="00430D59">
        <w:rPr>
          <w:rFonts w:ascii="Times New Roman" w:eastAsia="標楷體" w:hAnsi="Times New Roman" w:cs="Times New Roman" w:hint="eastAsia"/>
          <w:color w:val="FF0000"/>
          <w:szCs w:val="24"/>
          <w:u w:val="single"/>
        </w:rPr>
        <w:t>署</w:t>
      </w:r>
      <w:r w:rsidR="00070EBD" w:rsidRPr="002D3221">
        <w:rPr>
          <w:rFonts w:ascii="Times New Roman" w:eastAsia="標楷體" w:hAnsi="Times New Roman" w:cs="Times New Roman"/>
          <w:color w:val="FF0000"/>
          <w:szCs w:val="24"/>
          <w:u w:val="single"/>
        </w:rPr>
        <w:t>106</w:t>
      </w:r>
      <w:r w:rsidR="00070EBD" w:rsidRPr="002D3221">
        <w:rPr>
          <w:rFonts w:ascii="Times New Roman" w:eastAsia="標楷體" w:hAnsi="Times New Roman" w:cs="Times New Roman" w:hint="eastAsia"/>
          <w:color w:val="FF0000"/>
          <w:szCs w:val="24"/>
          <w:u w:val="single"/>
        </w:rPr>
        <w:t>年</w:t>
      </w:r>
      <w:r w:rsidR="00070EBD" w:rsidRPr="002D3221">
        <w:rPr>
          <w:rFonts w:ascii="Times New Roman" w:eastAsia="標楷體" w:hAnsi="Times New Roman" w:cs="Times New Roman"/>
          <w:color w:val="FF0000"/>
          <w:szCs w:val="24"/>
          <w:u w:val="single"/>
        </w:rPr>
        <w:t>11</w:t>
      </w:r>
      <w:r w:rsidR="00070EBD" w:rsidRPr="002D3221">
        <w:rPr>
          <w:rFonts w:ascii="Times New Roman" w:eastAsia="標楷體" w:hAnsi="Times New Roman" w:cs="Times New Roman" w:hint="eastAsia"/>
          <w:color w:val="FF0000"/>
          <w:szCs w:val="24"/>
          <w:u w:val="single"/>
        </w:rPr>
        <w:t>月</w:t>
      </w:r>
      <w:r w:rsidR="00070EBD" w:rsidRPr="002D3221">
        <w:rPr>
          <w:rFonts w:ascii="Times New Roman" w:eastAsia="標楷體" w:hAnsi="Times New Roman" w:cs="Times New Roman"/>
          <w:color w:val="FF0000"/>
          <w:szCs w:val="24"/>
          <w:u w:val="single"/>
        </w:rPr>
        <w:t>6</w:t>
      </w:r>
      <w:r w:rsidR="00070EBD" w:rsidRPr="002D3221">
        <w:rPr>
          <w:rFonts w:ascii="Times New Roman" w:eastAsia="標楷體" w:hAnsi="Times New Roman" w:cs="Times New Roman" w:hint="eastAsia"/>
          <w:color w:val="FF0000"/>
          <w:szCs w:val="24"/>
          <w:u w:val="single"/>
        </w:rPr>
        <w:t>日以</w:t>
      </w:r>
      <w:r w:rsidR="00070EBD" w:rsidRPr="002D3221">
        <w:rPr>
          <w:rFonts w:ascii="Times New Roman" w:eastAsia="標楷體" w:hAnsi="Times New Roman" w:cs="Times New Roman"/>
          <w:color w:val="FF0000"/>
          <w:szCs w:val="24"/>
          <w:u w:val="single"/>
        </w:rPr>
        <w:t>FDA</w:t>
      </w:r>
      <w:r w:rsidR="00070EBD" w:rsidRPr="002D3221">
        <w:rPr>
          <w:rFonts w:ascii="Times New Roman" w:eastAsia="標楷體" w:hAnsi="Times New Roman" w:cs="Times New Roman" w:hint="eastAsia"/>
          <w:color w:val="FF0000"/>
          <w:szCs w:val="24"/>
          <w:u w:val="single"/>
        </w:rPr>
        <w:t>食字第</w:t>
      </w:r>
      <w:r w:rsidR="00070EBD" w:rsidRPr="002D3221">
        <w:rPr>
          <w:rFonts w:ascii="Times New Roman" w:eastAsia="標楷體" w:hAnsi="Times New Roman" w:cs="Times New Roman"/>
          <w:color w:val="FF0000"/>
          <w:szCs w:val="24"/>
          <w:u w:val="single"/>
        </w:rPr>
        <w:t>1069028466</w:t>
      </w:r>
      <w:r w:rsidR="00070EBD" w:rsidRPr="002D3221">
        <w:rPr>
          <w:rFonts w:ascii="Times New Roman" w:eastAsia="標楷體" w:hAnsi="Times New Roman" w:cs="Times New Roman" w:hint="eastAsia"/>
          <w:color w:val="FF0000"/>
          <w:szCs w:val="24"/>
          <w:u w:val="single"/>
        </w:rPr>
        <w:t>號函回復本部，依食品良好衛生規範準則第</w:t>
      </w:r>
      <w:r w:rsidR="00070EBD" w:rsidRPr="002D3221">
        <w:rPr>
          <w:rFonts w:ascii="Times New Roman" w:eastAsia="標楷體" w:hAnsi="Times New Roman" w:cs="Times New Roman"/>
          <w:color w:val="FF0000"/>
          <w:szCs w:val="24"/>
          <w:u w:val="single"/>
        </w:rPr>
        <w:t>5</w:t>
      </w:r>
      <w:r w:rsidR="00070EBD" w:rsidRPr="002D3221">
        <w:rPr>
          <w:rFonts w:ascii="Times New Roman" w:eastAsia="標楷體" w:hAnsi="Times New Roman" w:cs="Times New Roman" w:hint="eastAsia"/>
          <w:color w:val="FF0000"/>
          <w:szCs w:val="24"/>
          <w:u w:val="single"/>
        </w:rPr>
        <w:t>條附表</w:t>
      </w:r>
      <w:r w:rsidR="00070EBD" w:rsidRPr="002D3221">
        <w:rPr>
          <w:rFonts w:ascii="Times New Roman" w:eastAsia="標楷體" w:hAnsi="Times New Roman" w:cs="Times New Roman"/>
          <w:color w:val="FF0000"/>
          <w:szCs w:val="24"/>
          <w:u w:val="single"/>
        </w:rPr>
        <w:t>2</w:t>
      </w:r>
      <w:r w:rsidR="00070EBD" w:rsidRPr="002D3221">
        <w:rPr>
          <w:rFonts w:ascii="Times New Roman" w:eastAsia="標楷體" w:hAnsi="Times New Roman" w:cs="Times New Roman" w:hint="eastAsia"/>
          <w:color w:val="FF0000"/>
          <w:szCs w:val="24"/>
          <w:u w:val="single"/>
        </w:rPr>
        <w:t>第</w:t>
      </w:r>
      <w:r w:rsidR="00070EBD" w:rsidRPr="002D3221">
        <w:rPr>
          <w:rFonts w:ascii="Times New Roman" w:eastAsia="標楷體" w:hAnsi="Times New Roman" w:cs="Times New Roman"/>
          <w:color w:val="FF0000"/>
          <w:szCs w:val="24"/>
          <w:u w:val="single"/>
        </w:rPr>
        <w:t>1</w:t>
      </w:r>
      <w:r w:rsidR="00070EBD" w:rsidRPr="002D3221">
        <w:rPr>
          <w:rFonts w:ascii="Times New Roman" w:eastAsia="標楷體" w:hAnsi="Times New Roman" w:cs="Times New Roman" w:hint="eastAsia"/>
          <w:color w:val="FF0000"/>
          <w:szCs w:val="24"/>
          <w:u w:val="single"/>
        </w:rPr>
        <w:t>點第</w:t>
      </w:r>
      <w:r w:rsidR="00070EBD" w:rsidRPr="002D3221">
        <w:rPr>
          <w:rFonts w:ascii="Times New Roman" w:eastAsia="標楷體" w:hAnsi="Times New Roman" w:cs="Times New Roman"/>
          <w:color w:val="FF0000"/>
          <w:szCs w:val="24"/>
          <w:u w:val="single"/>
        </w:rPr>
        <w:t>2</w:t>
      </w:r>
      <w:r w:rsidR="00070EBD" w:rsidRPr="002D3221">
        <w:rPr>
          <w:rFonts w:ascii="Times New Roman" w:eastAsia="標楷體" w:hAnsi="Times New Roman" w:cs="Times New Roman" w:hint="eastAsia"/>
          <w:color w:val="FF0000"/>
          <w:szCs w:val="24"/>
          <w:u w:val="single"/>
        </w:rPr>
        <w:t>、</w:t>
      </w:r>
      <w:r w:rsidR="00070EBD" w:rsidRPr="002D3221">
        <w:rPr>
          <w:rFonts w:ascii="Times New Roman" w:eastAsia="標楷體" w:hAnsi="Times New Roman" w:cs="Times New Roman"/>
          <w:color w:val="FF0000"/>
          <w:szCs w:val="24"/>
          <w:u w:val="single"/>
        </w:rPr>
        <w:t>10</w:t>
      </w:r>
      <w:r w:rsidR="00070EBD" w:rsidRPr="002D3221">
        <w:rPr>
          <w:rFonts w:ascii="Times New Roman" w:eastAsia="標楷體" w:hAnsi="Times New Roman" w:cs="Times New Roman" w:hint="eastAsia"/>
          <w:color w:val="FF0000"/>
          <w:szCs w:val="24"/>
          <w:u w:val="single"/>
        </w:rPr>
        <w:t>款規定，對於一般食品從業人員的衛生訓練除可由內部自行辦理外，也要求參加外訓，至於訓練頻率及時數由業者依需求訂定。爰本部曾於</w:t>
      </w:r>
      <w:r w:rsidR="00070EBD" w:rsidRPr="002D3221">
        <w:rPr>
          <w:rFonts w:ascii="Times New Roman" w:eastAsia="標楷體" w:hAnsi="Times New Roman" w:cs="Times New Roman"/>
          <w:color w:val="FF0000"/>
          <w:szCs w:val="24"/>
          <w:u w:val="single"/>
        </w:rPr>
        <w:t>106</w:t>
      </w:r>
      <w:r w:rsidR="00070EBD" w:rsidRPr="002D3221">
        <w:rPr>
          <w:rFonts w:ascii="Times New Roman" w:eastAsia="標楷體" w:hAnsi="Times New Roman" w:cs="Times New Roman" w:hint="eastAsia"/>
          <w:color w:val="FF0000"/>
          <w:szCs w:val="24"/>
          <w:u w:val="single"/>
        </w:rPr>
        <w:t>年</w:t>
      </w:r>
      <w:r w:rsidR="00070EBD" w:rsidRPr="002D3221">
        <w:rPr>
          <w:rFonts w:ascii="Times New Roman" w:eastAsia="標楷體" w:hAnsi="Times New Roman" w:cs="Times New Roman"/>
          <w:color w:val="FF0000"/>
          <w:szCs w:val="24"/>
          <w:u w:val="single"/>
        </w:rPr>
        <w:t>11</w:t>
      </w:r>
      <w:r w:rsidR="00070EBD" w:rsidRPr="002D3221">
        <w:rPr>
          <w:rFonts w:ascii="Times New Roman" w:eastAsia="標楷體" w:hAnsi="Times New Roman" w:cs="Times New Roman" w:hint="eastAsia"/>
          <w:color w:val="FF0000"/>
          <w:szCs w:val="24"/>
          <w:u w:val="single"/>
        </w:rPr>
        <w:t>月</w:t>
      </w:r>
      <w:r w:rsidR="00070EBD" w:rsidRPr="002D3221">
        <w:rPr>
          <w:rFonts w:ascii="Times New Roman" w:eastAsia="標楷體" w:hAnsi="Times New Roman" w:cs="Times New Roman"/>
          <w:color w:val="FF0000"/>
          <w:szCs w:val="24"/>
          <w:u w:val="single"/>
        </w:rPr>
        <w:t>21</w:t>
      </w:r>
      <w:r w:rsidR="00070EBD" w:rsidRPr="002D3221">
        <w:rPr>
          <w:rFonts w:ascii="Times New Roman" w:eastAsia="標楷體" w:hAnsi="Times New Roman" w:cs="Times New Roman" w:hint="eastAsia"/>
          <w:color w:val="FF0000"/>
          <w:szCs w:val="24"/>
          <w:u w:val="single"/>
        </w:rPr>
        <w:t>日以臺教綜</w:t>
      </w:r>
      <w:r w:rsidR="00070EBD" w:rsidRPr="002D3221">
        <w:rPr>
          <w:rFonts w:ascii="Times New Roman" w:eastAsia="標楷體" w:hAnsi="Times New Roman" w:cs="Times New Roman"/>
          <w:color w:val="FF0000"/>
          <w:szCs w:val="24"/>
          <w:u w:val="single"/>
        </w:rPr>
        <w:t>(</w:t>
      </w:r>
      <w:r w:rsidR="00070EBD" w:rsidRPr="002D3221">
        <w:rPr>
          <w:rFonts w:ascii="Times New Roman" w:eastAsia="標楷體" w:hAnsi="Times New Roman" w:cs="Times New Roman" w:hint="eastAsia"/>
          <w:color w:val="FF0000"/>
          <w:szCs w:val="24"/>
          <w:u w:val="single"/>
        </w:rPr>
        <w:t>五</w:t>
      </w:r>
      <w:r w:rsidR="00070EBD" w:rsidRPr="002D3221">
        <w:rPr>
          <w:rFonts w:ascii="Times New Roman" w:eastAsia="標楷體" w:hAnsi="Times New Roman" w:cs="Times New Roman"/>
          <w:color w:val="FF0000"/>
          <w:szCs w:val="24"/>
          <w:u w:val="single"/>
        </w:rPr>
        <w:t>)</w:t>
      </w:r>
      <w:r w:rsidR="00070EBD" w:rsidRPr="002D3221">
        <w:rPr>
          <w:rFonts w:ascii="Times New Roman" w:eastAsia="標楷體" w:hAnsi="Times New Roman" w:cs="Times New Roman" w:hint="eastAsia"/>
          <w:color w:val="FF0000"/>
          <w:szCs w:val="24"/>
          <w:u w:val="single"/>
        </w:rPr>
        <w:t>字第</w:t>
      </w:r>
      <w:r w:rsidR="00070EBD" w:rsidRPr="002D3221">
        <w:rPr>
          <w:rFonts w:ascii="Times New Roman" w:eastAsia="標楷體" w:hAnsi="Times New Roman" w:cs="Times New Roman"/>
          <w:color w:val="FF0000"/>
          <w:szCs w:val="24"/>
          <w:u w:val="single"/>
        </w:rPr>
        <w:t>1060161193</w:t>
      </w:r>
      <w:r w:rsidR="00070EBD" w:rsidRPr="002D3221">
        <w:rPr>
          <w:rFonts w:ascii="Times New Roman" w:eastAsia="標楷體" w:hAnsi="Times New Roman" w:cs="Times New Roman" w:hint="eastAsia"/>
          <w:color w:val="FF0000"/>
          <w:szCs w:val="24"/>
          <w:u w:val="single"/>
        </w:rPr>
        <w:t>號函說明，非持證之學校餐飲從業人員，除可由學校或業者自行辦理衛生教育訓練，並作成紀錄外，亦應接受衛生主管機關或其認可或委託之相關機關</w:t>
      </w:r>
      <w:r w:rsidR="00070EBD" w:rsidRPr="002D3221">
        <w:rPr>
          <w:rFonts w:ascii="Times New Roman" w:eastAsia="標楷體" w:hAnsi="Times New Roman" w:cs="Times New Roman"/>
          <w:color w:val="FF0000"/>
          <w:szCs w:val="24"/>
          <w:u w:val="single"/>
        </w:rPr>
        <w:t>(</w:t>
      </w:r>
      <w:r w:rsidR="00070EBD" w:rsidRPr="002D3221">
        <w:rPr>
          <w:rFonts w:ascii="Times New Roman" w:eastAsia="標楷體" w:hAnsi="Times New Roman" w:cs="Times New Roman" w:hint="eastAsia"/>
          <w:color w:val="FF0000"/>
          <w:szCs w:val="24"/>
          <w:u w:val="single"/>
        </w:rPr>
        <w:t>構</w:t>
      </w:r>
      <w:r w:rsidR="00070EBD" w:rsidRPr="002D3221">
        <w:rPr>
          <w:rFonts w:ascii="Times New Roman" w:eastAsia="標楷體" w:hAnsi="Times New Roman" w:cs="Times New Roman"/>
          <w:color w:val="FF0000"/>
          <w:szCs w:val="24"/>
          <w:u w:val="single"/>
        </w:rPr>
        <w:t>)</w:t>
      </w:r>
      <w:r w:rsidR="00070EBD" w:rsidRPr="002D3221">
        <w:rPr>
          <w:rFonts w:ascii="Times New Roman" w:eastAsia="標楷體" w:hAnsi="Times New Roman" w:cs="Times New Roman" w:hint="eastAsia"/>
          <w:color w:val="FF0000"/>
          <w:szCs w:val="24"/>
          <w:u w:val="single"/>
        </w:rPr>
        <w:t>、學校、法人所辦理之衛生講習或訓練（其頻率及時數由業者自訂），其時數（或合併時數）每學年應至少</w:t>
      </w:r>
      <w:r w:rsidR="00070EBD" w:rsidRPr="002D3221">
        <w:rPr>
          <w:rFonts w:ascii="Times New Roman" w:eastAsia="標楷體" w:hAnsi="Times New Roman" w:cs="Times New Roman"/>
          <w:color w:val="FF0000"/>
          <w:szCs w:val="24"/>
          <w:u w:val="single"/>
        </w:rPr>
        <w:t>8</w:t>
      </w:r>
      <w:r w:rsidR="00070EBD" w:rsidRPr="002D3221">
        <w:rPr>
          <w:rFonts w:ascii="Times New Roman" w:eastAsia="標楷體" w:hAnsi="Times New Roman" w:cs="Times New Roman" w:hint="eastAsia"/>
          <w:color w:val="FF0000"/>
          <w:szCs w:val="24"/>
          <w:u w:val="single"/>
        </w:rPr>
        <w:t>小時。</w:t>
      </w:r>
    </w:p>
    <w:p w:rsidR="00C87E25" w:rsidRPr="00CF1242" w:rsidRDefault="00C87E25" w:rsidP="00C87E25">
      <w:pPr>
        <w:snapToGrid w:val="0"/>
        <w:spacing w:before="100" w:beforeAutospacing="1" w:line="320" w:lineRule="exact"/>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szCs w:val="24"/>
        </w:rPr>
        <w:t>2-3 Q</w:t>
      </w:r>
      <w:r w:rsidRPr="00CF1242">
        <w:rPr>
          <w:rFonts w:ascii="Times New Roman" w:eastAsia="標楷體" w:hAnsi="Times New Roman" w:cs="Times New Roman"/>
          <w:szCs w:val="24"/>
        </w:rPr>
        <w:t>：衛生講習應針對有廚師證或烹調技術士證者。其它從業人員，如廚工、工讀生</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等是否只要於每年進行餐飲相關</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如服務禮儀等</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的教育訓練即可？可否免接受健康檢查</w:t>
      </w:r>
      <w:r w:rsidRPr="00CF1242">
        <w:rPr>
          <w:rFonts w:ascii="Times New Roman" w:eastAsia="標楷體" w:hAnsi="Times New Roman" w:cs="Times New Roman"/>
          <w:szCs w:val="24"/>
        </w:rPr>
        <w:t>?</w:t>
      </w:r>
    </w:p>
    <w:p w:rsidR="00C87E25" w:rsidRPr="00CF1242" w:rsidRDefault="00C87E25" w:rsidP="00C87E25">
      <w:pPr>
        <w:snapToGrid w:val="0"/>
        <w:spacing w:line="320" w:lineRule="exact"/>
        <w:ind w:leftChars="177" w:left="850" w:hangingChars="177" w:hanging="425"/>
        <w:jc w:val="both"/>
        <w:rPr>
          <w:rFonts w:ascii="Times New Roman" w:eastAsia="標楷體" w:hAnsi="Times New Roman" w:cs="Times New Roman"/>
          <w:kern w:val="0"/>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：依</w:t>
      </w:r>
      <w:r w:rsidRPr="00CF1242">
        <w:rPr>
          <w:rFonts w:ascii="Times New Roman" w:eastAsia="標楷體" w:hAnsi="Times New Roman" w:cs="Times New Roman"/>
          <w:bCs/>
          <w:kern w:val="0"/>
          <w:szCs w:val="24"/>
        </w:rPr>
        <w:t>「學校餐廳廚房員生消費合作社衛生管理辦法」第</w:t>
      </w:r>
      <w:r w:rsidRPr="00CF1242">
        <w:rPr>
          <w:rFonts w:ascii="Times New Roman" w:eastAsia="標楷體" w:hAnsi="Times New Roman" w:cs="Times New Roman"/>
          <w:bCs/>
          <w:kern w:val="0"/>
          <w:szCs w:val="24"/>
        </w:rPr>
        <w:t>5</w:t>
      </w:r>
      <w:r w:rsidRPr="00CF1242">
        <w:rPr>
          <w:rFonts w:ascii="Times New Roman" w:eastAsia="標楷體" w:hAnsi="Times New Roman" w:cs="Times New Roman"/>
          <w:bCs/>
          <w:kern w:val="0"/>
          <w:szCs w:val="24"/>
        </w:rPr>
        <w:t>條規定，</w:t>
      </w:r>
      <w:r w:rsidRPr="00CF1242">
        <w:rPr>
          <w:rFonts w:ascii="Times New Roman" w:eastAsia="標楷體" w:hAnsi="Times New Roman" w:cs="Times New Roman"/>
          <w:kern w:val="0"/>
          <w:szCs w:val="24"/>
        </w:rPr>
        <w:t>學校餐飲從業人員應於每學年開學前二週內或新進用前接受健康檢查，合格者始得從事餐飲工作；每學年並應參加衛生（健康飲食）講習至少</w:t>
      </w:r>
      <w:r w:rsidRPr="00CF1242">
        <w:rPr>
          <w:rFonts w:ascii="Times New Roman" w:eastAsia="標楷體" w:hAnsi="Times New Roman" w:cs="Times New Roman"/>
          <w:kern w:val="0"/>
          <w:szCs w:val="24"/>
        </w:rPr>
        <w:t>8</w:t>
      </w:r>
      <w:r w:rsidRPr="00CF1242">
        <w:rPr>
          <w:rFonts w:ascii="Times New Roman" w:eastAsia="標楷體" w:hAnsi="Times New Roman" w:cs="Times New Roman"/>
          <w:kern w:val="0"/>
          <w:szCs w:val="24"/>
        </w:rPr>
        <w:t>小時。</w:t>
      </w:r>
    </w:p>
    <w:p w:rsidR="00C87E25" w:rsidRPr="00CF1242" w:rsidRDefault="00C87E25" w:rsidP="00C87E25">
      <w:pPr>
        <w:snapToGrid w:val="0"/>
        <w:spacing w:line="320" w:lineRule="exact"/>
        <w:ind w:leftChars="354" w:left="850" w:firstLineChars="177" w:firstLine="425"/>
        <w:jc w:val="both"/>
        <w:rPr>
          <w:rFonts w:ascii="Times New Roman" w:eastAsia="標楷體" w:hAnsi="Times New Roman" w:cs="Times New Roman"/>
          <w:szCs w:val="24"/>
        </w:rPr>
      </w:pPr>
      <w:r w:rsidRPr="00CF1242">
        <w:rPr>
          <w:rFonts w:ascii="Times New Roman" w:eastAsia="標楷體" w:hAnsi="Times New Roman" w:cs="Times New Roman"/>
          <w:szCs w:val="24"/>
        </w:rPr>
        <w:t>有關學校員生消費合作社人員是否應接受健康檢查及參加講習等衛生管理疑義案，經行政院衛生署</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現衛生福利部</w:t>
      </w:r>
      <w:r w:rsidRPr="00CF1242">
        <w:rPr>
          <w:rFonts w:ascii="Times New Roman" w:eastAsia="標楷體" w:hAnsi="Times New Roman" w:cs="Times New Roman"/>
          <w:szCs w:val="24"/>
        </w:rPr>
        <w:t>)102</w:t>
      </w:r>
      <w:r w:rsidRPr="00CF1242">
        <w:rPr>
          <w:rFonts w:ascii="Times New Roman" w:eastAsia="標楷體" w:hAnsi="Times New Roman" w:cs="Times New Roman"/>
          <w:szCs w:val="24"/>
        </w:rPr>
        <w:t>年</w:t>
      </w:r>
      <w:r w:rsidRPr="00CF1242">
        <w:rPr>
          <w:rFonts w:ascii="Times New Roman" w:eastAsia="標楷體" w:hAnsi="Times New Roman" w:cs="Times New Roman"/>
          <w:szCs w:val="24"/>
        </w:rPr>
        <w:t>1</w:t>
      </w:r>
      <w:r w:rsidRPr="00CF1242">
        <w:rPr>
          <w:rFonts w:ascii="Times New Roman" w:eastAsia="標楷體" w:hAnsi="Times New Roman" w:cs="Times New Roman"/>
          <w:szCs w:val="24"/>
        </w:rPr>
        <w:t>月</w:t>
      </w:r>
      <w:r w:rsidRPr="00CF1242">
        <w:rPr>
          <w:rFonts w:ascii="Times New Roman" w:eastAsia="標楷體" w:hAnsi="Times New Roman" w:cs="Times New Roman"/>
          <w:szCs w:val="24"/>
        </w:rPr>
        <w:t>11</w:t>
      </w:r>
      <w:r w:rsidRPr="00CF1242">
        <w:rPr>
          <w:rFonts w:ascii="Times New Roman" w:eastAsia="標楷體" w:hAnsi="Times New Roman" w:cs="Times New Roman"/>
          <w:szCs w:val="24"/>
        </w:rPr>
        <w:t>日署授食字第</w:t>
      </w:r>
      <w:r w:rsidRPr="00CF1242">
        <w:rPr>
          <w:rFonts w:ascii="Times New Roman" w:eastAsia="標楷體" w:hAnsi="Times New Roman" w:cs="Times New Roman"/>
          <w:szCs w:val="24"/>
        </w:rPr>
        <w:t>1018900881</w:t>
      </w:r>
      <w:r w:rsidRPr="00CF1242">
        <w:rPr>
          <w:rFonts w:ascii="Times New Roman" w:eastAsia="標楷體" w:hAnsi="Times New Roman" w:cs="Times New Roman"/>
          <w:szCs w:val="24"/>
        </w:rPr>
        <w:t>號函復及本部於</w:t>
      </w:r>
      <w:r w:rsidRPr="00CF1242">
        <w:rPr>
          <w:rFonts w:ascii="Times New Roman" w:eastAsia="標楷體" w:hAnsi="Times New Roman" w:cs="Times New Roman"/>
          <w:szCs w:val="24"/>
        </w:rPr>
        <w:t>102</w:t>
      </w:r>
      <w:r w:rsidRPr="00CF1242">
        <w:rPr>
          <w:rFonts w:ascii="Times New Roman" w:eastAsia="標楷體" w:hAnsi="Times New Roman" w:cs="Times New Roman"/>
          <w:szCs w:val="24"/>
        </w:rPr>
        <w:t>年</w:t>
      </w:r>
      <w:r w:rsidRPr="00CF1242">
        <w:rPr>
          <w:rFonts w:ascii="Times New Roman" w:eastAsia="標楷體" w:hAnsi="Times New Roman" w:cs="Times New Roman"/>
          <w:szCs w:val="24"/>
        </w:rPr>
        <w:t>1</w:t>
      </w:r>
      <w:r w:rsidRPr="00CF1242">
        <w:rPr>
          <w:rFonts w:ascii="Times New Roman" w:eastAsia="標楷體" w:hAnsi="Times New Roman" w:cs="Times New Roman"/>
          <w:szCs w:val="24"/>
        </w:rPr>
        <w:t>月</w:t>
      </w:r>
      <w:r w:rsidRPr="00CF1242">
        <w:rPr>
          <w:rFonts w:ascii="Times New Roman" w:eastAsia="標楷體" w:hAnsi="Times New Roman" w:cs="Times New Roman"/>
          <w:szCs w:val="24"/>
        </w:rPr>
        <w:t>16</w:t>
      </w:r>
      <w:r w:rsidRPr="00CF1242">
        <w:rPr>
          <w:rFonts w:ascii="Times New Roman" w:eastAsia="標楷體" w:hAnsi="Times New Roman" w:cs="Times New Roman"/>
          <w:szCs w:val="24"/>
        </w:rPr>
        <w:t>日臺教綜</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五</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字第</w:t>
      </w:r>
      <w:r w:rsidRPr="00CF1242">
        <w:rPr>
          <w:rFonts w:ascii="Times New Roman" w:eastAsia="標楷體" w:hAnsi="Times New Roman" w:cs="Times New Roman"/>
          <w:szCs w:val="24"/>
        </w:rPr>
        <w:t>1020009006</w:t>
      </w:r>
      <w:r w:rsidRPr="00CF1242">
        <w:rPr>
          <w:rFonts w:ascii="Times New Roman" w:eastAsia="標楷體" w:hAnsi="Times New Roman" w:cs="Times New Roman"/>
          <w:szCs w:val="24"/>
        </w:rPr>
        <w:t>號函知各校，有關食品從業人員檢查之規定，已規範於「食品良好衛生規範準則」，新進從業人員應先經衛生醫療機構檢查合格後，始得聘僱。僱用後每年應主動辦理健康檢查</w:t>
      </w:r>
      <w:r w:rsidRPr="00CF1242">
        <w:rPr>
          <w:rFonts w:ascii="Times New Roman" w:eastAsia="標楷體" w:hAnsi="Times New Roman" w:cs="Times New Roman"/>
          <w:szCs w:val="24"/>
        </w:rPr>
        <w:t>1</w:t>
      </w:r>
      <w:r w:rsidRPr="00CF1242">
        <w:rPr>
          <w:rFonts w:ascii="Times New Roman" w:eastAsia="標楷體" w:hAnsi="Times New Roman" w:cs="Times New Roman"/>
          <w:szCs w:val="24"/>
        </w:rPr>
        <w:t>次。有關業者僱用之員工如僅從事單純的產品販售業務，如販賣密封包裝食品，不受食品衛生法規之規範。惟涉及調理食品操作，如蒸包子、以電鍋煮茶葉蛋之人員，則應依「食品良好衛生規範準則」，以確保衛生安全。</w:t>
      </w:r>
    </w:p>
    <w:p w:rsidR="00C87E25" w:rsidRPr="00CF1242" w:rsidRDefault="00C87E25" w:rsidP="00663990">
      <w:pPr>
        <w:snapToGrid w:val="0"/>
        <w:spacing w:line="320" w:lineRule="exact"/>
        <w:ind w:leftChars="354" w:left="850" w:firstLineChars="177" w:firstLine="425"/>
        <w:jc w:val="both"/>
        <w:rPr>
          <w:rFonts w:ascii="Times New Roman" w:eastAsia="標楷體" w:hAnsi="Times New Roman" w:cs="Times New Roman"/>
          <w:szCs w:val="24"/>
        </w:rPr>
      </w:pPr>
      <w:r w:rsidRPr="00CF1242">
        <w:rPr>
          <w:rFonts w:ascii="Times New Roman" w:eastAsia="標楷體" w:hAnsi="Times New Roman" w:cs="Times New Roman"/>
          <w:szCs w:val="24"/>
        </w:rPr>
        <w:t>因業別、業態不同而有不同的在職訓練項目，每年</w:t>
      </w:r>
      <w:r w:rsidRPr="00CF1242">
        <w:rPr>
          <w:rFonts w:ascii="Times New Roman" w:eastAsia="標楷體" w:hAnsi="Times New Roman" w:cs="Times New Roman"/>
          <w:szCs w:val="24"/>
        </w:rPr>
        <w:t>8</w:t>
      </w:r>
      <w:r w:rsidRPr="00CF1242">
        <w:rPr>
          <w:rFonts w:ascii="Times New Roman" w:eastAsia="標楷體" w:hAnsi="Times New Roman" w:cs="Times New Roman"/>
          <w:szCs w:val="24"/>
        </w:rPr>
        <w:t>小時衛生講習應為基本的共同必要，仍請學校協助督導廠商執行。</w:t>
      </w:r>
    </w:p>
    <w:p w:rsidR="00C87E25" w:rsidRPr="00CF1242" w:rsidRDefault="00C87E25" w:rsidP="00C87E25">
      <w:pPr>
        <w:snapToGrid w:val="0"/>
        <w:spacing w:before="100" w:beforeAutospacing="1" w:line="320" w:lineRule="exact"/>
        <w:ind w:left="240" w:hangingChars="100" w:hanging="240"/>
        <w:jc w:val="both"/>
        <w:rPr>
          <w:rFonts w:ascii="Times New Roman" w:eastAsia="標楷體" w:hAnsi="Times New Roman" w:cs="Times New Roman"/>
          <w:szCs w:val="24"/>
        </w:rPr>
      </w:pPr>
      <w:r w:rsidRPr="00CF1242">
        <w:rPr>
          <w:rFonts w:ascii="Times New Roman" w:eastAsia="標楷體" w:hAnsi="Times New Roman" w:cs="Times New Roman"/>
          <w:szCs w:val="24"/>
        </w:rPr>
        <w:t>2-4 Q</w:t>
      </w:r>
      <w:r w:rsidRPr="00CF1242">
        <w:rPr>
          <w:rFonts w:ascii="Times New Roman" w:eastAsia="標楷體" w:hAnsi="Times New Roman" w:cs="Times New Roman"/>
          <w:szCs w:val="24"/>
        </w:rPr>
        <w:t>：請問若是飲料業、輕食業，一定也要戴網帽嗎</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棒球帽是否可以</w:t>
      </w:r>
      <w:r w:rsidRPr="00CF1242">
        <w:rPr>
          <w:rFonts w:ascii="Times New Roman" w:eastAsia="標楷體" w:hAnsi="Times New Roman" w:cs="Times New Roman"/>
          <w:szCs w:val="24"/>
        </w:rPr>
        <w:t>?</w:t>
      </w:r>
    </w:p>
    <w:p w:rsidR="00C87E25" w:rsidRPr="00CF1242" w:rsidRDefault="00C87E25" w:rsidP="00C87E25">
      <w:pPr>
        <w:snapToGrid w:val="0"/>
        <w:spacing w:line="320" w:lineRule="exact"/>
        <w:ind w:leftChars="177" w:left="850" w:hangingChars="177" w:hanging="425"/>
        <w:jc w:val="both"/>
        <w:rPr>
          <w:rFonts w:ascii="Times New Roman" w:eastAsia="標楷體" w:hAnsi="Times New Roman" w:cs="Times New Roman"/>
          <w:color w:val="0000CC"/>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：從業人員應有效覆蓋頭髮，能有效防止異物，避免異物污染食物。帽子的型式雖未限定，但網帽效果較佳，也較無爭議。</w:t>
      </w:r>
      <w:r w:rsidRPr="00CF1242">
        <w:rPr>
          <w:rFonts w:ascii="Times New Roman" w:eastAsia="標楷體" w:hAnsi="Times New Roman" w:cs="Times New Roman"/>
          <w:color w:val="FF0000"/>
          <w:szCs w:val="24"/>
          <w:u w:val="single"/>
        </w:rPr>
        <w:t>美食街常見情形為從業人員配戴鴨舌帽，建議在</w:t>
      </w:r>
      <w:r w:rsidR="00D51E41" w:rsidRPr="00CF1242">
        <w:rPr>
          <w:rFonts w:ascii="Times New Roman" w:eastAsia="標楷體" w:hAnsi="Times New Roman" w:cs="Times New Roman"/>
          <w:color w:val="FF0000"/>
          <w:szCs w:val="24"/>
          <w:u w:val="single"/>
        </w:rPr>
        <w:t>鴨舌</w:t>
      </w:r>
      <w:r w:rsidRPr="00CF1242">
        <w:rPr>
          <w:rFonts w:ascii="Times New Roman" w:eastAsia="標楷體" w:hAnsi="Times New Roman" w:cs="Times New Roman"/>
          <w:color w:val="FF0000"/>
          <w:szCs w:val="24"/>
          <w:u w:val="single"/>
        </w:rPr>
        <w:t>帽內加戴拋棄式網帽</w:t>
      </w:r>
      <w:r w:rsidR="00FC3F7C" w:rsidRPr="002D3221">
        <w:rPr>
          <w:rFonts w:ascii="Times New Roman" w:eastAsia="標楷體" w:hAnsi="Times New Roman" w:cs="Times New Roman" w:hint="eastAsia"/>
          <w:color w:val="FF0000"/>
          <w:szCs w:val="24"/>
          <w:u w:val="single"/>
        </w:rPr>
        <w:t>或頭巾</w:t>
      </w:r>
      <w:r w:rsidRPr="00CF1242">
        <w:rPr>
          <w:rFonts w:ascii="Times New Roman" w:eastAsia="標楷體" w:hAnsi="Times New Roman" w:cs="Times New Roman"/>
          <w:color w:val="FF0000"/>
          <w:szCs w:val="24"/>
          <w:u w:val="single"/>
        </w:rPr>
        <w:t>等方式以達有效覆蓋，防止異物掉入食物中。</w:t>
      </w:r>
    </w:p>
    <w:p w:rsidR="009B0004" w:rsidRDefault="009B0004" w:rsidP="00C87E25">
      <w:pPr>
        <w:snapToGrid w:val="0"/>
        <w:spacing w:before="100" w:beforeAutospacing="1" w:line="320" w:lineRule="exact"/>
        <w:ind w:left="850" w:hangingChars="354" w:hanging="850"/>
        <w:jc w:val="both"/>
        <w:rPr>
          <w:rFonts w:ascii="Times New Roman" w:eastAsia="標楷體" w:hAnsi="Times New Roman" w:cs="Times New Roman"/>
          <w:szCs w:val="24"/>
        </w:rPr>
      </w:pPr>
    </w:p>
    <w:p w:rsidR="00C87E25" w:rsidRPr="00CF1242" w:rsidRDefault="00C87E25" w:rsidP="00C87E25">
      <w:pPr>
        <w:snapToGrid w:val="0"/>
        <w:spacing w:before="100" w:beforeAutospacing="1" w:line="320" w:lineRule="exact"/>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szCs w:val="24"/>
        </w:rPr>
        <w:t>2-5 Q</w:t>
      </w:r>
      <w:r w:rsidRPr="00CF1242">
        <w:rPr>
          <w:rFonts w:ascii="Times New Roman" w:eastAsia="標楷體" w:hAnsi="Times New Roman" w:cs="Times New Roman"/>
          <w:szCs w:val="24"/>
        </w:rPr>
        <w:t>：學校曾接受餐飲衛生輔導，據聞凡是持刀持鏟的廠商都必須要有廚師的證照，以全部美食街廣場廠商比率換算，廠商做蔥抓餅表示他可以不用鏟子，用筷子烹調，學校是否需要輔導其考證照？</w:t>
      </w:r>
    </w:p>
    <w:p w:rsidR="00C87E25" w:rsidRPr="00CF1242" w:rsidRDefault="00C87E25" w:rsidP="00C87E25">
      <w:pPr>
        <w:snapToGrid w:val="0"/>
        <w:spacing w:line="320" w:lineRule="exact"/>
        <w:ind w:leftChars="177" w:left="850" w:hangingChars="177" w:hanging="425"/>
        <w:jc w:val="both"/>
        <w:rPr>
          <w:rFonts w:ascii="Times New Roman" w:eastAsia="標楷體" w:hAnsi="Times New Roman" w:cs="Times New Roman"/>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w:t>
      </w:r>
      <w:r w:rsidRPr="00CF1242">
        <w:rPr>
          <w:rFonts w:ascii="Times New Roman" w:eastAsia="標楷體" w:hAnsi="Times New Roman" w:cs="Times New Roman"/>
        </w:rPr>
        <w:t>依據「食品業者專門職業或技術證照人員設置及管理辦法」之規定，烹調人員</w:t>
      </w:r>
      <w:r w:rsidRPr="00CF1242">
        <w:rPr>
          <w:rFonts w:ascii="Times New Roman" w:eastAsia="標楷體" w:hAnsi="Times New Roman" w:cs="Times New Roman"/>
        </w:rPr>
        <w:t>(</w:t>
      </w:r>
      <w:r w:rsidRPr="00CF1242">
        <w:rPr>
          <w:rFonts w:ascii="Times New Roman" w:eastAsia="標楷體" w:hAnsi="Times New Roman" w:cs="Times New Roman"/>
        </w:rPr>
        <w:t>持刀、鏟者</w:t>
      </w:r>
      <w:r w:rsidRPr="00CF1242">
        <w:rPr>
          <w:rFonts w:ascii="Times New Roman" w:eastAsia="標楷體" w:hAnsi="Times New Roman" w:cs="Times New Roman"/>
        </w:rPr>
        <w:t>)</w:t>
      </w:r>
      <w:r w:rsidRPr="00CF1242">
        <w:rPr>
          <w:rFonts w:ascii="Times New Roman" w:eastAsia="標楷體" w:hAnsi="Times New Roman" w:cs="Times New Roman"/>
        </w:rPr>
        <w:t>應達到相關技術士持證比率。雖學校部分攤商較小型、人員編制少，仍建議依據其規定，儘量聘僱具有相關技術士證照之人員，學校衛生管理專責人員應隨時更新業者資訊並列冊備查。其持證比例如下：</w:t>
      </w:r>
      <w:r w:rsidRPr="00CF1242">
        <w:rPr>
          <w:rFonts w:ascii="Times New Roman" w:eastAsia="標楷體" w:hAnsi="Times New Roman" w:cs="Times New Roman"/>
        </w:rPr>
        <w:t xml:space="preserve"> </w:t>
      </w:r>
    </w:p>
    <w:p w:rsidR="00C87E25" w:rsidRPr="00CF1242" w:rsidRDefault="00C87E25" w:rsidP="00C87E25">
      <w:pPr>
        <w:snapToGrid w:val="0"/>
        <w:spacing w:line="320" w:lineRule="exact"/>
        <w:ind w:leftChars="354" w:left="850" w:firstLine="1"/>
        <w:jc w:val="both"/>
        <w:rPr>
          <w:rFonts w:ascii="Times New Roman" w:eastAsia="標楷體" w:hAnsi="Times New Roman" w:cs="Times New Roman"/>
        </w:rPr>
      </w:pPr>
      <w:r w:rsidRPr="00CF1242">
        <w:rPr>
          <w:rFonts w:ascii="Times New Roman" w:eastAsia="標楷體" w:hAnsi="Times New Roman" w:cs="Times New Roman"/>
        </w:rPr>
        <w:t xml:space="preserve">1. </w:t>
      </w:r>
      <w:r w:rsidRPr="00CF1242">
        <w:rPr>
          <w:rFonts w:ascii="Times New Roman" w:eastAsia="標楷體" w:hAnsi="Times New Roman" w:cs="Times New Roman"/>
        </w:rPr>
        <w:t>觀光旅館之餐飲業：</w:t>
      </w:r>
      <w:r w:rsidRPr="00CF1242">
        <w:rPr>
          <w:rFonts w:ascii="Times New Roman" w:eastAsia="標楷體" w:hAnsi="Times New Roman" w:cs="Times New Roman"/>
        </w:rPr>
        <w:t>85%</w:t>
      </w:r>
      <w:r w:rsidRPr="00CF1242">
        <w:rPr>
          <w:rFonts w:ascii="Times New Roman" w:eastAsia="標楷體" w:hAnsi="Times New Roman" w:cs="Times New Roman"/>
        </w:rPr>
        <w:t>。</w:t>
      </w:r>
    </w:p>
    <w:p w:rsidR="00C87E25" w:rsidRPr="00CF1242" w:rsidRDefault="00C87E25" w:rsidP="00C87E25">
      <w:pPr>
        <w:snapToGrid w:val="0"/>
        <w:spacing w:line="320" w:lineRule="exact"/>
        <w:ind w:leftChars="368" w:left="2834" w:hangingChars="813" w:hanging="1951"/>
        <w:jc w:val="both"/>
        <w:rPr>
          <w:rFonts w:ascii="Times New Roman" w:eastAsia="標楷體" w:hAnsi="Times New Roman" w:cs="Times New Roman"/>
        </w:rPr>
      </w:pPr>
      <w:r w:rsidRPr="00CF1242">
        <w:rPr>
          <w:rFonts w:ascii="Times New Roman" w:eastAsia="標楷體" w:hAnsi="Times New Roman" w:cs="Times New Roman"/>
        </w:rPr>
        <w:t xml:space="preserve">2. </w:t>
      </w:r>
      <w:r w:rsidRPr="00CF1242">
        <w:rPr>
          <w:rFonts w:ascii="Times New Roman" w:eastAsia="標楷體" w:hAnsi="Times New Roman" w:cs="Times New Roman"/>
        </w:rPr>
        <w:t>承攬機構餐飲之餐飲業：</w:t>
      </w:r>
      <w:r w:rsidRPr="00CF1242">
        <w:rPr>
          <w:rFonts w:ascii="Times New Roman" w:eastAsia="標楷體" w:hAnsi="Times New Roman" w:cs="Times New Roman"/>
        </w:rPr>
        <w:t>75%</w:t>
      </w:r>
      <w:r w:rsidRPr="00CF1242">
        <w:rPr>
          <w:rFonts w:ascii="Times New Roman" w:eastAsia="標楷體" w:hAnsi="Times New Roman" w:cs="Times New Roman"/>
        </w:rPr>
        <w:t>。</w:t>
      </w:r>
    </w:p>
    <w:p w:rsidR="00C87E25" w:rsidRPr="00CF1242" w:rsidRDefault="00C87E25" w:rsidP="00C87E25">
      <w:pPr>
        <w:snapToGrid w:val="0"/>
        <w:spacing w:line="320" w:lineRule="exact"/>
        <w:ind w:leftChars="368" w:left="2834" w:hangingChars="813" w:hanging="1951"/>
        <w:jc w:val="both"/>
        <w:rPr>
          <w:rFonts w:ascii="Times New Roman" w:eastAsia="標楷體" w:hAnsi="Times New Roman" w:cs="Times New Roman"/>
        </w:rPr>
      </w:pPr>
      <w:r w:rsidRPr="00CF1242">
        <w:rPr>
          <w:rFonts w:ascii="Times New Roman" w:eastAsia="標楷體" w:hAnsi="Times New Roman" w:cs="Times New Roman"/>
        </w:rPr>
        <w:t xml:space="preserve">3. </w:t>
      </w:r>
      <w:r w:rsidRPr="00CF1242">
        <w:rPr>
          <w:rFonts w:ascii="Times New Roman" w:eastAsia="標楷體" w:hAnsi="Times New Roman" w:cs="Times New Roman"/>
        </w:rPr>
        <w:t>供應學校餐飲之餐飲業：</w:t>
      </w:r>
      <w:r w:rsidRPr="00CF1242">
        <w:rPr>
          <w:rFonts w:ascii="Times New Roman" w:eastAsia="標楷體" w:hAnsi="Times New Roman" w:cs="Times New Roman"/>
        </w:rPr>
        <w:t>75%</w:t>
      </w:r>
      <w:r w:rsidRPr="00CF1242">
        <w:rPr>
          <w:rFonts w:ascii="Times New Roman" w:eastAsia="標楷體" w:hAnsi="Times New Roman" w:cs="Times New Roman"/>
        </w:rPr>
        <w:t>。</w:t>
      </w:r>
    </w:p>
    <w:p w:rsidR="00C87E25" w:rsidRPr="00CF1242" w:rsidRDefault="00C87E25" w:rsidP="00C87E25">
      <w:pPr>
        <w:snapToGrid w:val="0"/>
        <w:spacing w:line="320" w:lineRule="exact"/>
        <w:ind w:leftChars="368" w:left="2834" w:hangingChars="813" w:hanging="1951"/>
        <w:jc w:val="both"/>
        <w:rPr>
          <w:rFonts w:ascii="Times New Roman" w:eastAsia="標楷體" w:hAnsi="Times New Roman" w:cs="Times New Roman"/>
        </w:rPr>
      </w:pPr>
      <w:r w:rsidRPr="00CF1242">
        <w:rPr>
          <w:rFonts w:ascii="Times New Roman" w:eastAsia="標楷體" w:hAnsi="Times New Roman" w:cs="Times New Roman"/>
        </w:rPr>
        <w:t xml:space="preserve">4. </w:t>
      </w:r>
      <w:r w:rsidRPr="00CF1242">
        <w:rPr>
          <w:rFonts w:ascii="Times New Roman" w:eastAsia="標楷體" w:hAnsi="Times New Roman" w:cs="Times New Roman"/>
        </w:rPr>
        <w:t>承攬筵席餐廳之餐飲業：</w:t>
      </w:r>
      <w:r w:rsidRPr="00CF1242">
        <w:rPr>
          <w:rFonts w:ascii="Times New Roman" w:eastAsia="標楷體" w:hAnsi="Times New Roman" w:cs="Times New Roman"/>
        </w:rPr>
        <w:t>75%</w:t>
      </w:r>
      <w:r w:rsidRPr="00CF1242">
        <w:rPr>
          <w:rFonts w:ascii="Times New Roman" w:eastAsia="標楷體" w:hAnsi="Times New Roman" w:cs="Times New Roman"/>
        </w:rPr>
        <w:t>。</w:t>
      </w:r>
    </w:p>
    <w:p w:rsidR="00C87E25" w:rsidRPr="00CF1242" w:rsidRDefault="00C87E25" w:rsidP="00C87E25">
      <w:pPr>
        <w:snapToGrid w:val="0"/>
        <w:spacing w:line="320" w:lineRule="exact"/>
        <w:ind w:leftChars="368" w:left="2834" w:hangingChars="813" w:hanging="1951"/>
        <w:jc w:val="both"/>
        <w:rPr>
          <w:rFonts w:ascii="Times New Roman" w:eastAsia="標楷體" w:hAnsi="Times New Roman" w:cs="Times New Roman"/>
        </w:rPr>
      </w:pPr>
      <w:r w:rsidRPr="00CF1242">
        <w:rPr>
          <w:rFonts w:ascii="Times New Roman" w:eastAsia="標楷體" w:hAnsi="Times New Roman" w:cs="Times New Roman"/>
        </w:rPr>
        <w:t xml:space="preserve">5. </w:t>
      </w:r>
      <w:r w:rsidRPr="00CF1242">
        <w:rPr>
          <w:rFonts w:ascii="Times New Roman" w:eastAsia="標楷體" w:hAnsi="Times New Roman" w:cs="Times New Roman"/>
        </w:rPr>
        <w:t>外燴飲食餐飲業：</w:t>
      </w:r>
      <w:r w:rsidRPr="00CF1242">
        <w:rPr>
          <w:rFonts w:ascii="Times New Roman" w:eastAsia="標楷體" w:hAnsi="Times New Roman" w:cs="Times New Roman"/>
        </w:rPr>
        <w:t>75%</w:t>
      </w:r>
      <w:r w:rsidRPr="00CF1242">
        <w:rPr>
          <w:rFonts w:ascii="Times New Roman" w:eastAsia="標楷體" w:hAnsi="Times New Roman" w:cs="Times New Roman"/>
        </w:rPr>
        <w:t>。</w:t>
      </w:r>
    </w:p>
    <w:p w:rsidR="00C87E25" w:rsidRPr="00CF1242" w:rsidRDefault="00C87E25" w:rsidP="00C87E25">
      <w:pPr>
        <w:snapToGrid w:val="0"/>
        <w:spacing w:line="320" w:lineRule="exact"/>
        <w:ind w:leftChars="368" w:left="2834" w:hangingChars="813" w:hanging="1951"/>
        <w:jc w:val="both"/>
        <w:rPr>
          <w:rFonts w:ascii="Times New Roman" w:eastAsia="標楷體" w:hAnsi="Times New Roman" w:cs="Times New Roman"/>
        </w:rPr>
      </w:pPr>
      <w:r w:rsidRPr="00CF1242">
        <w:rPr>
          <w:rFonts w:ascii="Times New Roman" w:eastAsia="標楷體" w:hAnsi="Times New Roman" w:cs="Times New Roman"/>
        </w:rPr>
        <w:t xml:space="preserve">6. </w:t>
      </w:r>
      <w:r w:rsidRPr="00CF1242">
        <w:rPr>
          <w:rFonts w:ascii="Times New Roman" w:eastAsia="標楷體" w:hAnsi="Times New Roman" w:cs="Times New Roman"/>
        </w:rPr>
        <w:t>中央廚房式之餐飲業：</w:t>
      </w:r>
      <w:r w:rsidRPr="00CF1242">
        <w:rPr>
          <w:rFonts w:ascii="Times New Roman" w:eastAsia="標楷體" w:hAnsi="Times New Roman" w:cs="Times New Roman"/>
        </w:rPr>
        <w:t>70%</w:t>
      </w:r>
      <w:r w:rsidRPr="00CF1242">
        <w:rPr>
          <w:rFonts w:ascii="Times New Roman" w:eastAsia="標楷體" w:hAnsi="Times New Roman" w:cs="Times New Roman"/>
        </w:rPr>
        <w:t>。</w:t>
      </w:r>
    </w:p>
    <w:p w:rsidR="00C87E25" w:rsidRPr="00CF1242" w:rsidRDefault="00C87E25" w:rsidP="00C87E25">
      <w:pPr>
        <w:snapToGrid w:val="0"/>
        <w:spacing w:line="320" w:lineRule="exact"/>
        <w:ind w:leftChars="368" w:left="2834" w:hangingChars="813" w:hanging="1951"/>
        <w:jc w:val="both"/>
        <w:rPr>
          <w:rFonts w:ascii="Times New Roman" w:eastAsia="標楷體" w:hAnsi="Times New Roman" w:cs="Times New Roman"/>
        </w:rPr>
      </w:pPr>
      <w:r w:rsidRPr="00CF1242">
        <w:rPr>
          <w:rFonts w:ascii="Times New Roman" w:eastAsia="標楷體" w:hAnsi="Times New Roman" w:cs="Times New Roman"/>
        </w:rPr>
        <w:t xml:space="preserve">7. </w:t>
      </w:r>
      <w:r w:rsidRPr="00CF1242">
        <w:rPr>
          <w:rFonts w:ascii="Times New Roman" w:eastAsia="標楷體" w:hAnsi="Times New Roman" w:cs="Times New Roman"/>
        </w:rPr>
        <w:t>自助餐飲業：</w:t>
      </w:r>
      <w:r w:rsidRPr="00CF1242">
        <w:rPr>
          <w:rFonts w:ascii="Times New Roman" w:eastAsia="標楷體" w:hAnsi="Times New Roman" w:cs="Times New Roman"/>
        </w:rPr>
        <w:t>60%</w:t>
      </w:r>
      <w:r w:rsidRPr="00CF1242">
        <w:rPr>
          <w:rFonts w:ascii="Times New Roman" w:eastAsia="標楷體" w:hAnsi="Times New Roman" w:cs="Times New Roman"/>
        </w:rPr>
        <w:t>。</w:t>
      </w:r>
    </w:p>
    <w:p w:rsidR="00C87E25" w:rsidRPr="00CF1242" w:rsidRDefault="00C87E25" w:rsidP="00C87E25">
      <w:pPr>
        <w:snapToGrid w:val="0"/>
        <w:spacing w:line="320" w:lineRule="exact"/>
        <w:ind w:leftChars="368" w:left="2834" w:hangingChars="813" w:hanging="1951"/>
        <w:jc w:val="both"/>
        <w:rPr>
          <w:rFonts w:ascii="Times New Roman" w:eastAsia="標楷體" w:hAnsi="Times New Roman" w:cs="Times New Roman"/>
        </w:rPr>
      </w:pPr>
      <w:r w:rsidRPr="00CF1242">
        <w:rPr>
          <w:rFonts w:ascii="Times New Roman" w:eastAsia="標楷體" w:hAnsi="Times New Roman" w:cs="Times New Roman"/>
        </w:rPr>
        <w:t xml:space="preserve">8. </w:t>
      </w:r>
      <w:r w:rsidRPr="00CF1242">
        <w:rPr>
          <w:rFonts w:ascii="Times New Roman" w:eastAsia="標楷體" w:hAnsi="Times New Roman" w:cs="Times New Roman"/>
        </w:rPr>
        <w:t>一般餐館餐飲業：</w:t>
      </w:r>
      <w:r w:rsidRPr="00CF1242">
        <w:rPr>
          <w:rFonts w:ascii="Times New Roman" w:eastAsia="標楷體" w:hAnsi="Times New Roman" w:cs="Times New Roman"/>
        </w:rPr>
        <w:t>50%</w:t>
      </w:r>
      <w:r w:rsidRPr="00CF1242">
        <w:rPr>
          <w:rFonts w:ascii="Times New Roman" w:eastAsia="標楷體" w:hAnsi="Times New Roman" w:cs="Times New Roman"/>
        </w:rPr>
        <w:t>。</w:t>
      </w:r>
    </w:p>
    <w:p w:rsidR="00C87E25" w:rsidRPr="00CF1242" w:rsidRDefault="00C87E25" w:rsidP="00C87E25">
      <w:pPr>
        <w:snapToGrid w:val="0"/>
        <w:spacing w:line="320" w:lineRule="exact"/>
        <w:ind w:leftChars="368" w:left="2834" w:hangingChars="813" w:hanging="1951"/>
        <w:jc w:val="both"/>
        <w:rPr>
          <w:rFonts w:ascii="Times New Roman" w:eastAsia="標楷體" w:hAnsi="Times New Roman" w:cs="Times New Roman"/>
        </w:rPr>
      </w:pPr>
      <w:r w:rsidRPr="00CF1242">
        <w:rPr>
          <w:rFonts w:ascii="Times New Roman" w:eastAsia="標楷體" w:hAnsi="Times New Roman" w:cs="Times New Roman"/>
        </w:rPr>
        <w:t xml:space="preserve">9. </w:t>
      </w:r>
      <w:r w:rsidRPr="00CF1242">
        <w:rPr>
          <w:rFonts w:ascii="Times New Roman" w:eastAsia="標楷體" w:hAnsi="Times New Roman" w:cs="Times New Roman"/>
        </w:rPr>
        <w:t>前店後廠小型烘焙業：</w:t>
      </w:r>
      <w:r w:rsidRPr="00CF1242">
        <w:rPr>
          <w:rFonts w:ascii="Times New Roman" w:eastAsia="標楷體" w:hAnsi="Times New Roman" w:cs="Times New Roman"/>
        </w:rPr>
        <w:t>30%</w:t>
      </w:r>
      <w:r w:rsidRPr="00CF1242">
        <w:rPr>
          <w:rFonts w:ascii="Times New Roman" w:eastAsia="標楷體" w:hAnsi="Times New Roman" w:cs="Times New Roman"/>
        </w:rPr>
        <w:t>。</w:t>
      </w:r>
    </w:p>
    <w:p w:rsidR="00C87E25" w:rsidRPr="00CF1242" w:rsidRDefault="00C87E25" w:rsidP="00C87E25">
      <w:pPr>
        <w:snapToGrid w:val="0"/>
        <w:spacing w:line="320" w:lineRule="exact"/>
        <w:ind w:leftChars="354" w:left="850" w:firstLine="428"/>
        <w:jc w:val="both"/>
        <w:rPr>
          <w:rFonts w:ascii="Times New Roman" w:eastAsia="標楷體" w:hAnsi="Times New Roman" w:cs="Times New Roman"/>
        </w:rPr>
      </w:pPr>
      <w:r w:rsidRPr="00CF1242">
        <w:rPr>
          <w:rFonts w:ascii="Times New Roman" w:eastAsia="標楷體" w:hAnsi="Times New Roman" w:cs="Times New Roman"/>
        </w:rPr>
        <w:t>然針對大專校院部份，衛生福利部於</w:t>
      </w:r>
      <w:r w:rsidRPr="00CF1242">
        <w:rPr>
          <w:rFonts w:ascii="Times New Roman" w:eastAsia="標楷體" w:hAnsi="Times New Roman" w:cs="Times New Roman"/>
        </w:rPr>
        <w:t>106</w:t>
      </w:r>
      <w:r w:rsidRPr="00CF1242">
        <w:rPr>
          <w:rFonts w:ascii="Times New Roman" w:eastAsia="標楷體" w:hAnsi="Times New Roman" w:cs="Times New Roman"/>
        </w:rPr>
        <w:t>年</w:t>
      </w:r>
      <w:r w:rsidRPr="00CF1242">
        <w:rPr>
          <w:rFonts w:ascii="Times New Roman" w:eastAsia="標楷體" w:hAnsi="Times New Roman" w:cs="Times New Roman"/>
        </w:rPr>
        <w:t>1</w:t>
      </w:r>
      <w:r w:rsidRPr="00CF1242">
        <w:rPr>
          <w:rFonts w:ascii="Times New Roman" w:eastAsia="標楷體" w:hAnsi="Times New Roman" w:cs="Times New Roman"/>
        </w:rPr>
        <w:t>月</w:t>
      </w:r>
      <w:r w:rsidRPr="00CF1242">
        <w:rPr>
          <w:rFonts w:ascii="Times New Roman" w:eastAsia="標楷體" w:hAnsi="Times New Roman" w:cs="Times New Roman"/>
        </w:rPr>
        <w:t>17</w:t>
      </w:r>
      <w:r w:rsidRPr="00CF1242">
        <w:rPr>
          <w:rFonts w:ascii="Times New Roman" w:eastAsia="標楷體" w:hAnsi="Times New Roman" w:cs="Times New Roman"/>
        </w:rPr>
        <w:t>日函覆本部說明如下：「大專校院美食街攤商，如為自助餐飲業及一般餐館餐飲業，且辦有商業或公司登記者，則烹調人員須符合上述持證比率規定。但考量現行餐館業態多元，業者提供之餐食僅經簡單復熱或調理，不需專業烹調技術即可完成者如披薩店、速食店、自助火鍋店、烤肉店、早餐店、麵店等，尚不須符合一般餐館業技術士證持證比例規定。</w:t>
      </w:r>
      <w:r w:rsidRPr="00CF1242">
        <w:rPr>
          <w:rFonts w:ascii="Times New Roman" w:eastAsia="標楷體" w:hAnsi="Times New Roman" w:cs="Times New Roman"/>
        </w:rPr>
        <w:t>(</w:t>
      </w:r>
      <w:r w:rsidRPr="00CF1242">
        <w:rPr>
          <w:rFonts w:ascii="Times New Roman" w:eastAsia="標楷體" w:hAnsi="Times New Roman" w:cs="Times New Roman"/>
        </w:rPr>
        <w:t>衛授食字第</w:t>
      </w:r>
      <w:r w:rsidRPr="00CF1242">
        <w:rPr>
          <w:rFonts w:ascii="Times New Roman" w:eastAsia="標楷體" w:hAnsi="Times New Roman" w:cs="Times New Roman"/>
        </w:rPr>
        <w:t>1059906166</w:t>
      </w:r>
      <w:r w:rsidRPr="00CF1242">
        <w:rPr>
          <w:rFonts w:ascii="Times New Roman" w:eastAsia="標楷體" w:hAnsi="Times New Roman" w:cs="Times New Roman"/>
        </w:rPr>
        <w:t>號</w:t>
      </w:r>
      <w:r w:rsidRPr="00CF1242">
        <w:rPr>
          <w:rFonts w:ascii="Times New Roman" w:eastAsia="標楷體" w:hAnsi="Times New Roman" w:cs="Times New Roman"/>
        </w:rPr>
        <w:t>)</w:t>
      </w:r>
      <w:r w:rsidRPr="00CF1242">
        <w:rPr>
          <w:rFonts w:ascii="Times New Roman" w:eastAsia="標楷體" w:hAnsi="Times New Roman" w:cs="Times New Roman"/>
        </w:rPr>
        <w:t>」故各校得評估各家攤商之特性，若「不需專業烹調技術即可完成者」，可免受限持證比例之規定，然仍應依本指引第</w:t>
      </w:r>
      <w:r w:rsidRPr="00CF1242">
        <w:rPr>
          <w:rFonts w:ascii="Times New Roman" w:eastAsia="標楷體" w:hAnsi="Times New Roman" w:cs="Times New Roman"/>
        </w:rPr>
        <w:t>10</w:t>
      </w:r>
      <w:r w:rsidRPr="00CF1242">
        <w:rPr>
          <w:rFonts w:ascii="Times New Roman" w:eastAsia="標楷體" w:hAnsi="Times New Roman" w:cs="Times New Roman"/>
        </w:rPr>
        <w:t>條之規範，「從業人員每學年應參加衛生</w:t>
      </w:r>
      <w:r w:rsidRPr="00CF1242">
        <w:rPr>
          <w:rFonts w:ascii="Times New Roman" w:eastAsia="標楷體" w:hAnsi="Times New Roman" w:cs="Times New Roman"/>
        </w:rPr>
        <w:t>(</w:t>
      </w:r>
      <w:r w:rsidRPr="00CF1242">
        <w:rPr>
          <w:rFonts w:ascii="Times New Roman" w:eastAsia="標楷體" w:hAnsi="Times New Roman" w:cs="Times New Roman"/>
        </w:rPr>
        <w:t>健康飲食</w:t>
      </w:r>
      <w:r w:rsidRPr="00CF1242">
        <w:rPr>
          <w:rFonts w:ascii="Times New Roman" w:eastAsia="標楷體" w:hAnsi="Times New Roman" w:cs="Times New Roman"/>
        </w:rPr>
        <w:t>)</w:t>
      </w:r>
      <w:r w:rsidRPr="00CF1242">
        <w:rPr>
          <w:rFonts w:ascii="Times New Roman" w:eastAsia="標楷體" w:hAnsi="Times New Roman" w:cs="Times New Roman"/>
        </w:rPr>
        <w:t>講習</w:t>
      </w:r>
      <w:r w:rsidRPr="00CF1242">
        <w:rPr>
          <w:rFonts w:ascii="Times New Roman" w:eastAsia="標楷體" w:hAnsi="Times New Roman" w:cs="Times New Roman"/>
        </w:rPr>
        <w:t>8</w:t>
      </w:r>
      <w:r w:rsidRPr="00CF1242">
        <w:rPr>
          <w:rFonts w:ascii="Times New Roman" w:eastAsia="標楷體" w:hAnsi="Times New Roman" w:cs="Times New Roman"/>
        </w:rPr>
        <w:t>小時。」</w:t>
      </w:r>
    </w:p>
    <w:p w:rsidR="00C87E25" w:rsidRPr="00CF1242" w:rsidRDefault="00C87E25" w:rsidP="00C87E25">
      <w:pPr>
        <w:snapToGrid w:val="0"/>
        <w:spacing w:line="320" w:lineRule="exact"/>
        <w:ind w:leftChars="354" w:left="850" w:firstLine="426"/>
        <w:jc w:val="both"/>
        <w:rPr>
          <w:rFonts w:ascii="Times New Roman" w:eastAsia="標楷體" w:hAnsi="Times New Roman" w:cs="Times New Roman"/>
          <w:szCs w:val="24"/>
        </w:rPr>
      </w:pPr>
      <w:r w:rsidRPr="00CF1242">
        <w:rPr>
          <w:rFonts w:ascii="Times New Roman" w:eastAsia="標楷體" w:hAnsi="Times New Roman" w:cs="Times New Roman"/>
          <w:szCs w:val="24"/>
        </w:rPr>
        <w:t>技術士證是考刀工及炒菜，以學校所提蔥抓餅的案例來看不屬於中式菜餚，不需講究刀工及炒法，法規並無要求，應可免予輔導考照。但如自助餐有炒菜、切肉、煎魚等，即在法規範圍內，仍請要求廠商應達本項持證比率規定。</w:t>
      </w:r>
    </w:p>
    <w:p w:rsidR="00C87E25" w:rsidRPr="00CF1242" w:rsidRDefault="00C87E25" w:rsidP="00C87E25">
      <w:pPr>
        <w:snapToGrid w:val="0"/>
        <w:spacing w:before="100" w:beforeAutospacing="1"/>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szCs w:val="20"/>
        </w:rPr>
        <w:t>2-6 Q</w:t>
      </w:r>
      <w:r w:rsidRPr="00CF1242">
        <w:rPr>
          <w:rFonts w:ascii="Times New Roman" w:eastAsia="標楷體" w:hAnsi="Times New Roman" w:cs="Times New Roman"/>
          <w:szCs w:val="20"/>
        </w:rPr>
        <w:t>：為何食品從業人員工作時，不得有吸菸、嚼檳榔、嚼口香糖、飲食之行為。私人物品應於專區存放，不得放置於作業場所</w:t>
      </w:r>
      <w:r w:rsidRPr="00CF1242">
        <w:rPr>
          <w:rFonts w:ascii="Times New Roman" w:eastAsia="標楷體" w:hAnsi="Times New Roman" w:cs="Times New Roman"/>
          <w:szCs w:val="20"/>
        </w:rPr>
        <w:t>?</w:t>
      </w:r>
    </w:p>
    <w:p w:rsidR="00C87E25" w:rsidRPr="00CF1242" w:rsidRDefault="00C87E25" w:rsidP="00C87E25">
      <w:pPr>
        <w:snapToGrid w:val="0"/>
        <w:ind w:leftChars="177" w:left="850"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：調製食品時禁止飲食、吸菸、嚼檳榔、嚼口香糖、蓄意長時間聊天、唱歌及其他可能污染食品等行為，必要時應戴口罩。作業場所不得放置與食品作業無關之物品，私人物品應有專區放置，避免交叉污染。</w:t>
      </w:r>
    </w:p>
    <w:p w:rsidR="00C87E25" w:rsidRPr="00CF1242" w:rsidRDefault="00C87E25" w:rsidP="00C87E25">
      <w:pPr>
        <w:snapToGrid w:val="0"/>
        <w:spacing w:before="100" w:beforeAutospacing="1"/>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szCs w:val="24"/>
        </w:rPr>
        <w:t>2-7 Q</w:t>
      </w:r>
      <w:r w:rsidRPr="00CF1242">
        <w:rPr>
          <w:rFonts w:ascii="Times New Roman" w:eastAsia="標楷體" w:hAnsi="Times New Roman" w:cs="Times New Roman"/>
          <w:szCs w:val="24"/>
        </w:rPr>
        <w:t>：為何非食品從業人員之出入，應適當管制；進入食品作業場所時，應符合衛生要求</w:t>
      </w:r>
      <w:r w:rsidRPr="00CF1242">
        <w:rPr>
          <w:rFonts w:ascii="Times New Roman" w:eastAsia="標楷體" w:hAnsi="Times New Roman" w:cs="Times New Roman"/>
          <w:szCs w:val="24"/>
        </w:rPr>
        <w:t>?</w:t>
      </w:r>
    </w:p>
    <w:p w:rsidR="009B0004" w:rsidRPr="00CF1242" w:rsidRDefault="00C87E25">
      <w:pPr>
        <w:snapToGrid w:val="0"/>
        <w:ind w:leftChars="177" w:left="850"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：非食品從業人員原則上應禁止進入作業區，必需進入作業區時，如督導、評核、稽查等之需求時，應比照食品從業人員之進出原則予以管制，以避免增加污染之機率。</w:t>
      </w:r>
    </w:p>
    <w:p w:rsidR="00C87E25" w:rsidRPr="00CF1242" w:rsidRDefault="00C87E25" w:rsidP="00162E50">
      <w:pPr>
        <w:pStyle w:val="2"/>
        <w:spacing w:line="320" w:lineRule="exact"/>
        <w:rPr>
          <w:rFonts w:ascii="Times New Roman" w:eastAsia="標楷體" w:hAnsi="Times New Roman" w:cs="Times New Roman"/>
          <w:sz w:val="28"/>
          <w:szCs w:val="28"/>
        </w:rPr>
      </w:pPr>
      <w:bookmarkStart w:id="29" w:name="_Toc16608340"/>
      <w:r w:rsidRPr="00CF1242">
        <w:rPr>
          <w:rFonts w:ascii="Times New Roman" w:eastAsia="標楷體" w:hAnsi="Times New Roman" w:cs="Times New Roman"/>
          <w:sz w:val="28"/>
          <w:szCs w:val="28"/>
        </w:rPr>
        <w:t>三、洗手設施</w:t>
      </w:r>
      <w:bookmarkEnd w:id="29"/>
    </w:p>
    <w:p w:rsidR="00C87E25" w:rsidRPr="00CF1242" w:rsidRDefault="00C87E25" w:rsidP="00C87E25">
      <w:pPr>
        <w:snapToGrid w:val="0"/>
        <w:spacing w:before="100" w:beforeAutospacing="1"/>
        <w:ind w:left="548" w:hangingChars="236" w:hanging="548"/>
        <w:jc w:val="both"/>
        <w:rPr>
          <w:rFonts w:ascii="Times New Roman" w:eastAsia="標楷體" w:hAnsi="Times New Roman" w:cs="Times New Roman"/>
          <w:spacing w:val="-4"/>
          <w:szCs w:val="24"/>
        </w:rPr>
      </w:pPr>
      <w:r w:rsidRPr="00CF1242">
        <w:rPr>
          <w:rFonts w:ascii="Times New Roman" w:eastAsia="標楷體" w:hAnsi="Times New Roman" w:cs="Times New Roman"/>
          <w:spacing w:val="-4"/>
          <w:szCs w:val="24"/>
        </w:rPr>
        <w:t>3-1 Q</w:t>
      </w:r>
      <w:r w:rsidRPr="00CF1242">
        <w:rPr>
          <w:rFonts w:ascii="Times New Roman" w:eastAsia="標楷體" w:hAnsi="Times New Roman" w:cs="Times New Roman"/>
          <w:spacing w:val="-4"/>
          <w:szCs w:val="24"/>
        </w:rPr>
        <w:t>：美食街廚房空間小，且營業額低，業者很難設有乾洗手設備或長期使用紙巾。</w:t>
      </w:r>
    </w:p>
    <w:p w:rsidR="00C87E25" w:rsidRPr="00CF1242" w:rsidRDefault="00C87E25" w:rsidP="00C87E25">
      <w:pPr>
        <w:snapToGrid w:val="0"/>
        <w:ind w:leftChars="177" w:left="850"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：有效洗手可以有效防治食品中毒，但洗乾淨的手若濕漉漉再接觸其他物品，將造成的污染，所以乾手設備有其必要。設備大小規格可依場地自行設計或用紙巾達到有效洗手目的。</w:t>
      </w:r>
    </w:p>
    <w:p w:rsidR="00C87E25" w:rsidRPr="00CF1242" w:rsidRDefault="00C87E25" w:rsidP="00C87E25">
      <w:pPr>
        <w:widowControl/>
        <w:rPr>
          <w:rFonts w:ascii="Times New Roman" w:eastAsia="標楷體" w:hAnsi="Times New Roman" w:cs="Times New Roman"/>
          <w:szCs w:val="24"/>
        </w:rPr>
      </w:pPr>
    </w:p>
    <w:p w:rsidR="00C87E25" w:rsidRPr="00CF1242" w:rsidRDefault="00C87E25" w:rsidP="00C87E25">
      <w:pPr>
        <w:snapToGrid w:val="0"/>
        <w:spacing w:before="100" w:beforeAutospacing="1"/>
        <w:rPr>
          <w:rFonts w:ascii="Times New Roman" w:eastAsia="標楷體" w:hAnsi="Times New Roman" w:cs="Times New Roman"/>
          <w:szCs w:val="20"/>
        </w:rPr>
      </w:pPr>
      <w:r w:rsidRPr="00CF1242">
        <w:rPr>
          <w:rFonts w:ascii="Times New Roman" w:eastAsia="標楷體" w:hAnsi="Times New Roman" w:cs="Times New Roman"/>
          <w:szCs w:val="20"/>
        </w:rPr>
        <w:t>3-2 Q</w:t>
      </w:r>
      <w:r w:rsidRPr="00CF1242">
        <w:rPr>
          <w:rFonts w:ascii="Times New Roman" w:eastAsia="標楷體" w:hAnsi="Times New Roman" w:cs="Times New Roman"/>
          <w:szCs w:val="20"/>
        </w:rPr>
        <w:t>：正確洗手步驟方法為何</w:t>
      </w:r>
      <w:r w:rsidRPr="00CF1242">
        <w:rPr>
          <w:rFonts w:ascii="Times New Roman" w:eastAsia="標楷體" w:hAnsi="Times New Roman" w:cs="Times New Roman"/>
          <w:szCs w:val="20"/>
        </w:rPr>
        <w:t>?</w:t>
      </w:r>
      <w:r w:rsidRPr="00CF1242">
        <w:rPr>
          <w:rFonts w:ascii="Times New Roman" w:eastAsia="標楷體" w:hAnsi="Times New Roman" w:cs="Times New Roman"/>
          <w:szCs w:val="20"/>
        </w:rPr>
        <w:t>。</w:t>
      </w:r>
    </w:p>
    <w:p w:rsidR="00C87E25" w:rsidRPr="00CF1242" w:rsidRDefault="00C87E25" w:rsidP="00C87E25">
      <w:pPr>
        <w:snapToGrid w:val="0"/>
        <w:ind w:leftChars="177" w:left="1416" w:hangingChars="413" w:hanging="991"/>
        <w:rPr>
          <w:rFonts w:ascii="Times New Roman" w:eastAsia="標楷體" w:hAnsi="Times New Roman" w:cs="Times New Roman"/>
          <w:spacing w:val="-4"/>
          <w:szCs w:val="20"/>
        </w:rPr>
      </w:pPr>
      <w:r w:rsidRPr="00CF1242">
        <w:rPr>
          <w:rFonts w:ascii="Times New Roman" w:eastAsia="標楷體" w:hAnsi="Times New Roman" w:cs="Times New Roman"/>
          <w:noProof/>
          <w:spacing w:val="-4"/>
          <w:szCs w:val="20"/>
        </w:rPr>
        <w:drawing>
          <wp:anchor distT="0" distB="0" distL="114300" distR="114300" simplePos="0" relativeHeight="251713024" behindDoc="1" locked="0" layoutInCell="1" allowOverlap="1" wp14:anchorId="3C121445" wp14:editId="1CA07ECC">
            <wp:simplePos x="0" y="0"/>
            <wp:positionH relativeFrom="column">
              <wp:posOffset>85090</wp:posOffset>
            </wp:positionH>
            <wp:positionV relativeFrom="paragraph">
              <wp:posOffset>215265</wp:posOffset>
            </wp:positionV>
            <wp:extent cx="5705475" cy="3323590"/>
            <wp:effectExtent l="0" t="0" r="9525" b="0"/>
            <wp:wrapTight wrapText="bothSides">
              <wp:wrapPolygon edited="0">
                <wp:start x="0" y="0"/>
                <wp:lineTo x="0" y="21418"/>
                <wp:lineTo x="21564" y="21418"/>
                <wp:lineTo x="21564" y="0"/>
                <wp:lineTo x="0" y="0"/>
              </wp:wrapPolygon>
            </wp:wrapTight>
            <wp:docPr id="2" name="圖片 2" descr="描述: Z:\給宣文\103年訂定大專校院衛生餐飲指引及輔導訪視計畫\參考資料\TFDA-食品從業人員正確洗手步驟(2012年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Z:\給宣文\103年訂定大專校院衛生餐飲指引及輔導訪視計畫\參考資料\TFDA-食品從業人員正確洗手步驟(2012年版).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3323590"/>
                    </a:xfrm>
                    <a:prstGeom prst="rect">
                      <a:avLst/>
                    </a:prstGeom>
                    <a:noFill/>
                  </pic:spPr>
                </pic:pic>
              </a:graphicData>
            </a:graphic>
            <wp14:sizeRelH relativeFrom="page">
              <wp14:pctWidth>0</wp14:pctWidth>
            </wp14:sizeRelH>
            <wp14:sizeRelV relativeFrom="page">
              <wp14:pctHeight>0</wp14:pctHeight>
            </wp14:sizeRelV>
          </wp:anchor>
        </w:drawing>
      </w:r>
      <w:r w:rsidRPr="00CF1242">
        <w:rPr>
          <w:rFonts w:ascii="Times New Roman" w:eastAsia="標楷體" w:hAnsi="Times New Roman" w:cs="Times New Roman"/>
          <w:spacing w:val="-4"/>
          <w:szCs w:val="20"/>
        </w:rPr>
        <w:t>A</w:t>
      </w:r>
      <w:r w:rsidRPr="00CF1242">
        <w:rPr>
          <w:rFonts w:ascii="Times New Roman" w:eastAsia="標楷體" w:hAnsi="Times New Roman" w:cs="Times New Roman"/>
          <w:spacing w:val="-4"/>
          <w:szCs w:val="20"/>
        </w:rPr>
        <w:t>：食品從業人員正確洗手步驟請依衛生福利部食品藥物管理署公布資訊辦理。</w:t>
      </w:r>
    </w:p>
    <w:p w:rsidR="00C87E25" w:rsidRPr="002D3221" w:rsidRDefault="00C87E25" w:rsidP="00162E50">
      <w:pPr>
        <w:pStyle w:val="2"/>
        <w:spacing w:line="320" w:lineRule="exact"/>
        <w:rPr>
          <w:rFonts w:ascii="Times New Roman" w:eastAsia="標楷體" w:hAnsi="Times New Roman" w:cs="Times New Roman"/>
          <w:color w:val="FF0000"/>
          <w:sz w:val="28"/>
          <w:szCs w:val="28"/>
          <w:u w:val="single"/>
        </w:rPr>
      </w:pPr>
      <w:bookmarkStart w:id="30" w:name="_Toc16608341"/>
      <w:r w:rsidRPr="002D3221">
        <w:rPr>
          <w:rFonts w:ascii="Times New Roman" w:eastAsia="標楷體" w:hAnsi="Times New Roman" w:cs="Times New Roman" w:hint="eastAsia"/>
          <w:color w:val="FF0000"/>
          <w:sz w:val="28"/>
          <w:szCs w:val="28"/>
          <w:u w:val="single"/>
        </w:rPr>
        <w:t>四、清潔及消毒等化學物質與用具之管理</w:t>
      </w:r>
      <w:bookmarkEnd w:id="30"/>
    </w:p>
    <w:p w:rsidR="00C87E25" w:rsidRPr="00CF1242" w:rsidRDefault="00C87E25" w:rsidP="00C87E25">
      <w:pPr>
        <w:snapToGrid w:val="0"/>
        <w:spacing w:beforeLines="50" w:before="180"/>
        <w:jc w:val="both"/>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4-1 Q</w:t>
      </w:r>
      <w:r w:rsidRPr="00CF1242">
        <w:rPr>
          <w:rFonts w:ascii="Times New Roman" w:eastAsia="標楷體" w:hAnsi="Times New Roman" w:cs="Times New Roman"/>
          <w:color w:val="FF0000"/>
          <w:u w:val="single"/>
        </w:rPr>
        <w:t>：何謂食品用洗潔劑</w:t>
      </w:r>
      <w:r w:rsidRPr="00CF1242">
        <w:rPr>
          <w:rFonts w:ascii="Times New Roman" w:eastAsia="標楷體" w:hAnsi="Times New Roman" w:cs="Times New Roman"/>
          <w:color w:val="FF0000"/>
          <w:u w:val="single"/>
        </w:rPr>
        <w:t>?</w:t>
      </w:r>
    </w:p>
    <w:p w:rsidR="006870B5" w:rsidRPr="00CF1242" w:rsidRDefault="00C87E25" w:rsidP="006870B5">
      <w:pPr>
        <w:snapToGrid w:val="0"/>
        <w:ind w:leftChars="177" w:left="850" w:hangingChars="177" w:hanging="425"/>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A</w:t>
      </w:r>
      <w:r w:rsidRPr="00CF1242">
        <w:rPr>
          <w:rFonts w:ascii="Times New Roman" w:eastAsia="標楷體" w:hAnsi="Times New Roman" w:cs="Times New Roman"/>
          <w:color w:val="FF0000"/>
          <w:u w:val="single"/>
        </w:rPr>
        <w:t>：</w:t>
      </w:r>
      <w:r w:rsidR="006870B5" w:rsidRPr="00CF1242">
        <w:rPr>
          <w:rFonts w:ascii="Times New Roman" w:eastAsia="標楷體" w:hAnsi="Times New Roman" w:cs="Times New Roman"/>
          <w:color w:val="FF0000"/>
          <w:u w:val="single"/>
        </w:rPr>
        <w:t>指用於消毒或洗滌食品、食品器具、食品容器或包裝之物質。</w:t>
      </w:r>
    </w:p>
    <w:p w:rsidR="00C87E25" w:rsidRPr="00CF1242" w:rsidRDefault="00C87E25" w:rsidP="00C87E25">
      <w:pPr>
        <w:snapToGrid w:val="0"/>
        <w:ind w:leftChars="177" w:left="850" w:hangingChars="177" w:hanging="425"/>
        <w:jc w:val="both"/>
        <w:rPr>
          <w:rFonts w:ascii="Times New Roman" w:eastAsia="標楷體" w:hAnsi="Times New Roman" w:cs="Times New Roman"/>
          <w:color w:val="FF0000"/>
          <w:szCs w:val="24"/>
          <w:u w:val="single"/>
        </w:rPr>
      </w:pPr>
    </w:p>
    <w:p w:rsidR="00C87E25" w:rsidRPr="00CF1242" w:rsidRDefault="00C87E25" w:rsidP="00C87E25">
      <w:pPr>
        <w:snapToGrid w:val="0"/>
        <w:spacing w:beforeLines="50" w:before="180"/>
        <w:jc w:val="both"/>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4-</w:t>
      </w:r>
      <w:r w:rsidR="00D51E41" w:rsidRPr="00CF1242">
        <w:rPr>
          <w:rFonts w:ascii="Times New Roman" w:eastAsia="標楷體" w:hAnsi="Times New Roman" w:cs="Times New Roman"/>
          <w:color w:val="FF0000"/>
          <w:u w:val="single"/>
        </w:rPr>
        <w:t>2</w:t>
      </w:r>
      <w:r w:rsidRPr="00CF1242">
        <w:rPr>
          <w:rFonts w:ascii="Times New Roman" w:eastAsia="標楷體" w:hAnsi="Times New Roman" w:cs="Times New Roman"/>
          <w:color w:val="FF0000"/>
          <w:u w:val="single"/>
        </w:rPr>
        <w:t xml:space="preserve"> Q</w:t>
      </w:r>
      <w:r w:rsidRPr="00CF1242">
        <w:rPr>
          <w:rFonts w:ascii="Times New Roman" w:eastAsia="標楷體" w:hAnsi="Times New Roman" w:cs="Times New Roman"/>
          <w:color w:val="FF0000"/>
          <w:u w:val="single"/>
        </w:rPr>
        <w:t>：</w:t>
      </w:r>
      <w:r w:rsidR="006870B5" w:rsidRPr="00CF1242">
        <w:rPr>
          <w:rFonts w:ascii="Times New Roman" w:eastAsia="標楷體" w:hAnsi="Times New Roman" w:cs="Times New Roman"/>
          <w:color w:val="FF0000"/>
          <w:u w:val="single"/>
        </w:rPr>
        <w:t>食品用洗潔劑之標示可否宣稱「食品級」或「無毒」</w:t>
      </w:r>
      <w:r w:rsidR="006870B5" w:rsidRPr="00CF1242">
        <w:rPr>
          <w:rFonts w:ascii="Times New Roman" w:eastAsia="標楷體" w:hAnsi="Times New Roman" w:cs="Times New Roman"/>
          <w:color w:val="FF0000"/>
          <w:u w:val="single"/>
        </w:rPr>
        <w:t>?</w:t>
      </w:r>
    </w:p>
    <w:p w:rsidR="006870B5" w:rsidRPr="00CF1242" w:rsidRDefault="00C87E25" w:rsidP="006870B5">
      <w:pPr>
        <w:snapToGrid w:val="0"/>
        <w:ind w:leftChars="177" w:left="850" w:hangingChars="177" w:hanging="425"/>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A</w:t>
      </w:r>
      <w:r w:rsidRPr="00CF1242">
        <w:rPr>
          <w:rFonts w:ascii="Times New Roman" w:eastAsia="標楷體" w:hAnsi="Times New Roman" w:cs="Times New Roman"/>
          <w:color w:val="FF0000"/>
          <w:u w:val="single"/>
        </w:rPr>
        <w:t>：</w:t>
      </w:r>
      <w:r w:rsidR="006870B5" w:rsidRPr="00CF1242">
        <w:rPr>
          <w:rFonts w:ascii="Times New Roman" w:eastAsia="標楷體" w:hAnsi="Times New Roman" w:cs="Times New Roman"/>
          <w:color w:val="FF0000"/>
          <w:u w:val="single"/>
        </w:rPr>
        <w:t>食品用洗潔劑非為供食用之食品，不得宣稱「食品級」字樣。另，物質之毒性與劑量相關，任何物質過量攝入均可能有不良影響，故「無毒」一詞涉不實、誇張或易生誤解，同義之外文詞字亦不得標示。</w:t>
      </w:r>
    </w:p>
    <w:p w:rsidR="006870B5" w:rsidRPr="00CF1242" w:rsidRDefault="006870B5" w:rsidP="006870B5">
      <w:pPr>
        <w:snapToGrid w:val="0"/>
        <w:ind w:leftChars="177" w:left="850" w:hangingChars="177" w:hanging="425"/>
        <w:rPr>
          <w:rFonts w:ascii="Times New Roman" w:eastAsia="標楷體" w:hAnsi="Times New Roman" w:cs="Times New Roman"/>
          <w:color w:val="FF0000"/>
          <w:u w:val="single"/>
        </w:rPr>
      </w:pPr>
    </w:p>
    <w:p w:rsidR="006870B5" w:rsidRPr="00CF1242" w:rsidRDefault="006870B5" w:rsidP="00663990">
      <w:pPr>
        <w:snapToGrid w:val="0"/>
        <w:rPr>
          <w:rFonts w:ascii="Times New Roman" w:eastAsia="標楷體" w:hAnsi="Times New Roman" w:cs="Times New Roman"/>
          <w:color w:val="FF0000"/>
          <w:u w:val="single"/>
        </w:rPr>
      </w:pPr>
      <w:r w:rsidRPr="00CF1242">
        <w:rPr>
          <w:rFonts w:ascii="Times New Roman" w:eastAsia="標楷體" w:hAnsi="Times New Roman" w:cs="Times New Roman"/>
          <w:color w:val="FF0000"/>
          <w:u w:val="single"/>
        </w:rPr>
        <w:t>4-3 Q</w:t>
      </w:r>
      <w:r w:rsidRPr="00CF1242">
        <w:rPr>
          <w:rFonts w:ascii="Times New Roman" w:eastAsia="標楷體" w:hAnsi="Times New Roman" w:cs="Times New Roman"/>
          <w:color w:val="FF0000"/>
          <w:u w:val="single"/>
        </w:rPr>
        <w:t>清潔及消毒等化學物質及用具如何管理</w:t>
      </w:r>
      <w:r w:rsidRPr="00CF1242">
        <w:rPr>
          <w:rFonts w:ascii="Times New Roman" w:eastAsia="標楷體" w:hAnsi="Times New Roman" w:cs="Times New Roman"/>
          <w:color w:val="FF0000"/>
          <w:u w:val="single"/>
        </w:rPr>
        <w:t>?</w:t>
      </w:r>
    </w:p>
    <w:p w:rsidR="006870B5" w:rsidRPr="00CF1242" w:rsidRDefault="006870B5" w:rsidP="00663990">
      <w:pPr>
        <w:snapToGrid w:val="0"/>
        <w:ind w:leftChars="177" w:left="850" w:hangingChars="177" w:hanging="425"/>
        <w:rPr>
          <w:rFonts w:ascii="Times New Roman" w:eastAsia="標楷體" w:hAnsi="Times New Roman" w:cs="Times New Roman"/>
          <w:u w:val="single"/>
        </w:rPr>
      </w:pPr>
      <w:r w:rsidRPr="00CF1242">
        <w:rPr>
          <w:rFonts w:ascii="Times New Roman" w:eastAsia="標楷體" w:hAnsi="Times New Roman" w:cs="Times New Roman"/>
          <w:color w:val="FF0000"/>
          <w:u w:val="single"/>
        </w:rPr>
        <w:t>A</w:t>
      </w:r>
      <w:r w:rsidRPr="00CF1242">
        <w:rPr>
          <w:rFonts w:ascii="Times New Roman" w:eastAsia="標楷體" w:hAnsi="Times New Roman" w:cs="Times New Roman"/>
          <w:color w:val="FF0000"/>
          <w:u w:val="single"/>
        </w:rPr>
        <w:t>：清潔劑、消毒等化學物質應有三專管理，存放於固定場所</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專區</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，且應指定專人負責保管</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專人</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及記錄其用量</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專冊</w:t>
      </w:r>
      <w:r w:rsidRPr="00CF1242">
        <w:rPr>
          <w:rFonts w:ascii="Times New Roman" w:eastAsia="標楷體" w:hAnsi="Times New Roman" w:cs="Times New Roman"/>
          <w:color w:val="FF0000"/>
          <w:u w:val="single"/>
        </w:rPr>
        <w:t>)</w:t>
      </w:r>
      <w:r w:rsidRPr="00CF1242">
        <w:rPr>
          <w:rFonts w:ascii="Times New Roman" w:eastAsia="標楷體" w:hAnsi="Times New Roman" w:cs="Times New Roman"/>
          <w:color w:val="FF0000"/>
          <w:u w:val="single"/>
        </w:rPr>
        <w:t>，以避免污染食品與誤用。清潔劑、消毒劑及毒性化學物質，應符合相關主管機關之規定，存放於固定場所，分裝前後均應明確標示，內容應包括成份及製造日期或分裝日期，其有時效性者，並應加註有效日期或有效期間，且應指定專人負責保管及記錄其用量。</w:t>
      </w:r>
    </w:p>
    <w:p w:rsidR="00C87E25" w:rsidRDefault="00C87E25" w:rsidP="002D3221">
      <w:pPr>
        <w:snapToGrid w:val="0"/>
        <w:jc w:val="both"/>
        <w:rPr>
          <w:rFonts w:ascii="Times New Roman" w:eastAsia="標楷體" w:hAnsi="Times New Roman" w:cs="Times New Roman"/>
          <w:color w:val="0000CC"/>
        </w:rPr>
      </w:pPr>
    </w:p>
    <w:p w:rsidR="00E702F4" w:rsidRPr="00CF1242" w:rsidRDefault="00E702F4" w:rsidP="002D3221">
      <w:pPr>
        <w:snapToGrid w:val="0"/>
        <w:jc w:val="both"/>
        <w:rPr>
          <w:rFonts w:ascii="Times New Roman" w:eastAsia="標楷體" w:hAnsi="Times New Roman" w:cs="Times New Roman"/>
          <w:color w:val="0000CC"/>
        </w:rPr>
      </w:pPr>
    </w:p>
    <w:p w:rsidR="00C87E25" w:rsidRPr="00CF1242" w:rsidRDefault="00C87E25" w:rsidP="00162E50">
      <w:pPr>
        <w:pStyle w:val="2"/>
        <w:spacing w:line="320" w:lineRule="exact"/>
        <w:rPr>
          <w:rFonts w:ascii="Times New Roman" w:eastAsia="標楷體" w:hAnsi="Times New Roman" w:cs="Times New Roman"/>
          <w:sz w:val="28"/>
          <w:szCs w:val="28"/>
        </w:rPr>
      </w:pPr>
      <w:bookmarkStart w:id="31" w:name="_Toc16608342"/>
      <w:r w:rsidRPr="00CF1242">
        <w:rPr>
          <w:rFonts w:ascii="Times New Roman" w:eastAsia="標楷體" w:hAnsi="Times New Roman" w:cs="Times New Roman"/>
          <w:sz w:val="28"/>
          <w:szCs w:val="28"/>
        </w:rPr>
        <w:t>五、食品及其原料之驗收、處理及貯存</w:t>
      </w:r>
      <w:bookmarkEnd w:id="31"/>
    </w:p>
    <w:p w:rsidR="00C87E25" w:rsidRPr="00CF1242" w:rsidRDefault="00C87E25" w:rsidP="00C87E25">
      <w:pPr>
        <w:snapToGrid w:val="0"/>
        <w:spacing w:beforeLines="50" w:before="180"/>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szCs w:val="24"/>
        </w:rPr>
        <w:t>5-1 Q</w:t>
      </w:r>
      <w:r w:rsidRPr="00CF1242">
        <w:rPr>
          <w:rFonts w:ascii="Times New Roman" w:eastAsia="標楷體" w:hAnsi="Times New Roman" w:cs="Times New Roman"/>
          <w:szCs w:val="24"/>
        </w:rPr>
        <w:t>：大專校院多採美食街供餐方式，由各攤商自行採購食材，非統一由學校或統包商集中採購，提供驗收紀錄恐會有困難</w:t>
      </w:r>
    </w:p>
    <w:p w:rsidR="00C87E25" w:rsidRPr="00CF1242" w:rsidRDefault="00C87E25" w:rsidP="00C87E25">
      <w:pPr>
        <w:snapToGrid w:val="0"/>
        <w:ind w:leftChars="177" w:left="850"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w:t>
      </w:r>
      <w:r w:rsidR="006870B5" w:rsidRPr="002D3221">
        <w:rPr>
          <w:rFonts w:ascii="Times New Roman" w:eastAsia="標楷體" w:hAnsi="Times New Roman" w:cs="Times New Roman" w:hint="eastAsia"/>
          <w:szCs w:val="24"/>
        </w:rPr>
        <w:t>攤商</w:t>
      </w:r>
      <w:r w:rsidR="006870B5" w:rsidRPr="002D3221">
        <w:rPr>
          <w:rFonts w:ascii="Times New Roman" w:eastAsia="標楷體" w:hAnsi="Times New Roman" w:cs="Times New Roman" w:hint="eastAsia"/>
          <w:color w:val="FF0000"/>
          <w:szCs w:val="24"/>
          <w:u w:val="single"/>
        </w:rPr>
        <w:t>制定各項食材的驗收標準並依據標準作業流程落實驗收，可確保食材的安全及品質</w:t>
      </w:r>
      <w:r w:rsidR="006870B5" w:rsidRPr="002D3221">
        <w:rPr>
          <w:rFonts w:ascii="Times New Roman" w:eastAsia="標楷體" w:hAnsi="Times New Roman" w:cs="Times New Roman" w:hint="eastAsia"/>
          <w:szCs w:val="24"/>
        </w:rPr>
        <w:t>。</w:t>
      </w:r>
    </w:p>
    <w:p w:rsidR="00C87E25" w:rsidRPr="00CF1242" w:rsidRDefault="00C87E25" w:rsidP="00C87E25">
      <w:pPr>
        <w:snapToGrid w:val="0"/>
        <w:spacing w:beforeLines="50" w:before="180"/>
        <w:ind w:left="708" w:hangingChars="295" w:hanging="708"/>
        <w:jc w:val="both"/>
        <w:rPr>
          <w:rFonts w:ascii="Times New Roman" w:eastAsia="標楷體" w:hAnsi="Times New Roman" w:cs="Times New Roman"/>
          <w:szCs w:val="24"/>
        </w:rPr>
      </w:pPr>
      <w:r w:rsidRPr="00CF1242">
        <w:rPr>
          <w:rFonts w:ascii="Times New Roman" w:eastAsia="標楷體" w:hAnsi="Times New Roman" w:cs="Times New Roman"/>
          <w:szCs w:val="24"/>
        </w:rPr>
        <w:t>5-2 Q</w:t>
      </w:r>
      <w:r w:rsidRPr="00CF1242">
        <w:rPr>
          <w:rFonts w:ascii="Times New Roman" w:eastAsia="標楷體" w:hAnsi="Times New Roman" w:cs="Times New Roman"/>
          <w:szCs w:val="24"/>
        </w:rPr>
        <w:t>：檢查表中並未具體說明要進行冷凍冷藏庫溫度紀錄，但說明文中卻說要早晚記錄。若一天只記錄一次，是否也可以？</w:t>
      </w:r>
    </w:p>
    <w:p w:rsidR="00C87E25" w:rsidRPr="00CF1242" w:rsidRDefault="00C87E25" w:rsidP="00C87E25">
      <w:pPr>
        <w:snapToGrid w:val="0"/>
        <w:ind w:leftChars="177" w:left="850"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：說明文是配合「食品良好衛生規範準則」之規範，只是法規只要求記錄，並未明定次數。但依多數輔導經驗，早晚兩次較能確保保存食品之安全。不過，業者若有困難或有合理的理由，每天至少</w:t>
      </w:r>
      <w:r w:rsidRPr="00CF1242">
        <w:rPr>
          <w:rFonts w:ascii="Times New Roman" w:eastAsia="標楷體" w:hAnsi="Times New Roman" w:cs="Times New Roman"/>
          <w:szCs w:val="24"/>
        </w:rPr>
        <w:t>1</w:t>
      </w:r>
      <w:r w:rsidRPr="00CF1242">
        <w:rPr>
          <w:rFonts w:ascii="Times New Roman" w:eastAsia="標楷體" w:hAnsi="Times New Roman" w:cs="Times New Roman"/>
          <w:szCs w:val="24"/>
        </w:rPr>
        <w:t>次也可以接受。</w:t>
      </w:r>
    </w:p>
    <w:p w:rsidR="00C87E25" w:rsidRPr="00CF1242" w:rsidRDefault="00C87E25" w:rsidP="00C87E25">
      <w:pPr>
        <w:snapToGrid w:val="0"/>
        <w:spacing w:beforeLines="50" w:before="180"/>
        <w:ind w:leftChars="1" w:left="849" w:hangingChars="353" w:hanging="847"/>
        <w:jc w:val="both"/>
        <w:rPr>
          <w:rFonts w:ascii="Times New Roman" w:eastAsia="標楷體" w:hAnsi="Times New Roman" w:cs="Times New Roman"/>
          <w:szCs w:val="24"/>
        </w:rPr>
      </w:pPr>
      <w:r w:rsidRPr="00CF1242">
        <w:rPr>
          <w:rFonts w:ascii="Times New Roman" w:eastAsia="標楷體" w:hAnsi="Times New Roman" w:cs="Times New Roman"/>
          <w:szCs w:val="24"/>
        </w:rPr>
        <w:t>5-3 Q</w:t>
      </w:r>
      <w:r w:rsidRPr="00CF1242">
        <w:rPr>
          <w:rFonts w:ascii="Times New Roman" w:eastAsia="標楷體" w:hAnsi="Times New Roman" w:cs="Times New Roman"/>
          <w:szCs w:val="24"/>
        </w:rPr>
        <w:t>：業者多於早上上班時就先確認冰箱溫度並記錄，所以溫度大多是恆定的，若這樣列入不合格似乎不宜。</w:t>
      </w:r>
    </w:p>
    <w:p w:rsidR="00C87E25" w:rsidRPr="00CF1242" w:rsidRDefault="00C87E25" w:rsidP="00C87E25">
      <w:pPr>
        <w:snapToGrid w:val="0"/>
        <w:ind w:leftChars="177" w:left="850"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：冰箱運作會有正常升溫，到某溫度點後壓縮機才再運轉，至設定溫度達到時將停止運轉，每個循環為數分鐘。因此，一般冰箱溫度確實不可能恆定，但應在合理範圍。</w:t>
      </w:r>
    </w:p>
    <w:p w:rsidR="00C87E25" w:rsidRPr="00CF1242" w:rsidRDefault="00C87E25" w:rsidP="00C87E25">
      <w:pPr>
        <w:snapToGrid w:val="0"/>
        <w:spacing w:beforeLines="50" w:before="180"/>
        <w:ind w:left="240" w:hangingChars="100" w:hanging="240"/>
        <w:jc w:val="both"/>
        <w:rPr>
          <w:rFonts w:ascii="Times New Roman" w:eastAsia="標楷體" w:hAnsi="Times New Roman" w:cs="Times New Roman"/>
          <w:szCs w:val="24"/>
        </w:rPr>
      </w:pPr>
      <w:r w:rsidRPr="00CF1242">
        <w:rPr>
          <w:rFonts w:ascii="Times New Roman" w:eastAsia="標楷體" w:hAnsi="Times New Roman" w:cs="Times New Roman"/>
          <w:szCs w:val="24"/>
        </w:rPr>
        <w:t>5-4 Q</w:t>
      </w:r>
      <w:r w:rsidRPr="00CF1242">
        <w:rPr>
          <w:rFonts w:ascii="Times New Roman" w:eastAsia="標楷體" w:hAnsi="Times New Roman" w:cs="Times New Roman"/>
          <w:szCs w:val="24"/>
        </w:rPr>
        <w:t>：不一定每個冷凍</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冷藏庫外有溫度計的設置。</w:t>
      </w:r>
    </w:p>
    <w:p w:rsidR="006870B5" w:rsidRPr="00CF1242" w:rsidRDefault="00C87E25" w:rsidP="006870B5">
      <w:pPr>
        <w:snapToGrid w:val="0"/>
        <w:ind w:leftChars="176" w:left="847" w:hangingChars="177" w:hanging="425"/>
        <w:rPr>
          <w:rFonts w:ascii="Times New Roman" w:eastAsia="標楷體" w:hAnsi="Times New Roman" w:cs="Times New Roman"/>
          <w:u w:val="single"/>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w:t>
      </w:r>
      <w:r w:rsidR="006870B5" w:rsidRPr="00CF1242">
        <w:rPr>
          <w:rFonts w:ascii="Times New Roman" w:eastAsia="標楷體" w:hAnsi="Times New Roman" w:cs="Times New Roman"/>
          <w:color w:val="FF0000"/>
          <w:u w:val="single"/>
        </w:rPr>
        <w:t>若設備本身無此設置，建議可添購溫度計放置於冷凍</w:t>
      </w:r>
      <w:r w:rsidR="006870B5" w:rsidRPr="00CF1242">
        <w:rPr>
          <w:rFonts w:ascii="Times New Roman" w:eastAsia="標楷體" w:hAnsi="Times New Roman" w:cs="Times New Roman"/>
          <w:color w:val="FF0000"/>
          <w:u w:val="single"/>
        </w:rPr>
        <w:t>(</w:t>
      </w:r>
      <w:r w:rsidR="006870B5" w:rsidRPr="00CF1242">
        <w:rPr>
          <w:rFonts w:ascii="Times New Roman" w:eastAsia="標楷體" w:hAnsi="Times New Roman" w:cs="Times New Roman"/>
          <w:color w:val="FF0000"/>
          <w:u w:val="single"/>
        </w:rPr>
        <w:t>藏</w:t>
      </w:r>
      <w:r w:rsidR="006870B5" w:rsidRPr="00CF1242">
        <w:rPr>
          <w:rFonts w:ascii="Times New Roman" w:eastAsia="標楷體" w:hAnsi="Times New Roman" w:cs="Times New Roman"/>
          <w:color w:val="FF0000"/>
          <w:u w:val="single"/>
        </w:rPr>
        <w:t>)</w:t>
      </w:r>
      <w:r w:rsidR="005532E0" w:rsidRPr="00CF1242">
        <w:rPr>
          <w:rFonts w:ascii="Times New Roman" w:eastAsia="標楷體" w:hAnsi="Times New Roman" w:cs="Times New Roman"/>
          <w:color w:val="FF0000"/>
          <w:u w:val="single"/>
        </w:rPr>
        <w:t>庫</w:t>
      </w:r>
      <w:r w:rsidR="006870B5" w:rsidRPr="00CF1242">
        <w:rPr>
          <w:rFonts w:ascii="Times New Roman" w:eastAsia="標楷體" w:hAnsi="Times New Roman" w:cs="Times New Roman"/>
          <w:color w:val="FF0000"/>
          <w:u w:val="single"/>
        </w:rPr>
        <w:t>內明顯處，以利溫度監控。</w:t>
      </w:r>
    </w:p>
    <w:p w:rsidR="006870B5" w:rsidRPr="00CF1242" w:rsidRDefault="006870B5" w:rsidP="006870B5">
      <w:pPr>
        <w:snapToGrid w:val="0"/>
        <w:ind w:leftChars="176" w:left="847" w:hangingChars="177" w:hanging="425"/>
        <w:rPr>
          <w:rFonts w:ascii="Times New Roman" w:eastAsia="標楷體" w:hAnsi="Times New Roman" w:cs="Times New Roman"/>
          <w:u w:val="single"/>
        </w:rPr>
      </w:pPr>
    </w:p>
    <w:p w:rsidR="00C87E25" w:rsidRPr="00CF1242" w:rsidRDefault="00C87E25" w:rsidP="00663990">
      <w:pPr>
        <w:snapToGrid w:val="0"/>
        <w:jc w:val="both"/>
        <w:rPr>
          <w:rFonts w:ascii="Times New Roman" w:eastAsia="標楷體" w:hAnsi="Times New Roman" w:cs="Times New Roman"/>
          <w:szCs w:val="24"/>
        </w:rPr>
      </w:pPr>
      <w:r w:rsidRPr="00CF1242">
        <w:rPr>
          <w:rFonts w:ascii="Times New Roman" w:eastAsia="標楷體" w:hAnsi="Times New Roman" w:cs="Times New Roman"/>
          <w:szCs w:val="24"/>
        </w:rPr>
        <w:t>5-5 Q</w:t>
      </w:r>
      <w:r w:rsidRPr="00CF1242">
        <w:rPr>
          <w:rFonts w:ascii="Times New Roman" w:eastAsia="標楷體" w:hAnsi="Times New Roman" w:cs="Times New Roman"/>
          <w:szCs w:val="24"/>
        </w:rPr>
        <w:t>：冷凍</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冷藏庫外部溫度計亦會有損壞的情形。</w:t>
      </w:r>
    </w:p>
    <w:p w:rsidR="00C87E25" w:rsidRPr="00CF1242" w:rsidRDefault="00C87E25" w:rsidP="00C87E25">
      <w:pPr>
        <w:snapToGrid w:val="0"/>
        <w:ind w:leftChars="194" w:left="564" w:hangingChars="41" w:hanging="98"/>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：任何設備損壞皆應及早維修，檢驗與量測設備更應如此。</w:t>
      </w:r>
    </w:p>
    <w:p w:rsidR="00C87E25" w:rsidRPr="00CF1242" w:rsidRDefault="00C87E25" w:rsidP="00C87E25">
      <w:pPr>
        <w:snapToGrid w:val="0"/>
        <w:spacing w:before="100" w:beforeAutospacing="1"/>
        <w:ind w:left="240" w:hangingChars="100" w:hanging="240"/>
        <w:jc w:val="both"/>
        <w:rPr>
          <w:rFonts w:ascii="Times New Roman" w:eastAsia="標楷體" w:hAnsi="Times New Roman" w:cs="Times New Roman"/>
          <w:szCs w:val="24"/>
        </w:rPr>
      </w:pPr>
      <w:r w:rsidRPr="00CF1242">
        <w:rPr>
          <w:rFonts w:ascii="Times New Roman" w:eastAsia="標楷體" w:hAnsi="Times New Roman" w:cs="Times New Roman"/>
          <w:szCs w:val="24"/>
        </w:rPr>
        <w:t>5-6 Q</w:t>
      </w:r>
      <w:r w:rsidRPr="00CF1242">
        <w:rPr>
          <w:rFonts w:ascii="Times New Roman" w:eastAsia="標楷體" w:hAnsi="Times New Roman" w:cs="Times New Roman"/>
          <w:szCs w:val="24"/>
        </w:rPr>
        <w:t>：食品解凍應如何妥適方法處理，解凍後處理應避免與其他食品交叉污染</w:t>
      </w:r>
      <w:r w:rsidRPr="00CF1242">
        <w:rPr>
          <w:rFonts w:ascii="Times New Roman" w:eastAsia="標楷體" w:hAnsi="Times New Roman" w:cs="Times New Roman"/>
          <w:szCs w:val="24"/>
        </w:rPr>
        <w:t>?</w:t>
      </w:r>
    </w:p>
    <w:p w:rsidR="00C87E25" w:rsidRPr="00CF1242" w:rsidRDefault="00C87E25" w:rsidP="00C87E25">
      <w:pPr>
        <w:snapToGrid w:val="0"/>
        <w:ind w:leftChars="177" w:left="850"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冷凍食品解凍方式及條件應適當，在能防止品質劣化之條件下進行，如冷藏解凍、微波解凍及同時解凍烹煮。避免暴露於室溫下解凍，病原菌較易滋生，且易與其他食品交叉污染。若使用流水解凍，塑膠袋要密封、綁好。且冷凍食品不以原包裝袋直接加熱解凍，以避免影響食品品質及安全。</w:t>
      </w:r>
    </w:p>
    <w:p w:rsidR="00C87E25" w:rsidRPr="00CF1242" w:rsidRDefault="00C87E25" w:rsidP="00162E50">
      <w:pPr>
        <w:pStyle w:val="2"/>
        <w:spacing w:line="320" w:lineRule="exact"/>
        <w:rPr>
          <w:rFonts w:ascii="Times New Roman" w:eastAsia="標楷體" w:hAnsi="Times New Roman" w:cs="Times New Roman"/>
          <w:sz w:val="28"/>
          <w:szCs w:val="28"/>
        </w:rPr>
      </w:pPr>
      <w:bookmarkStart w:id="32" w:name="_Toc16608343"/>
      <w:r w:rsidRPr="00CF1242">
        <w:rPr>
          <w:rFonts w:ascii="Times New Roman" w:eastAsia="標楷體" w:hAnsi="Times New Roman" w:cs="Times New Roman"/>
          <w:sz w:val="28"/>
          <w:szCs w:val="28"/>
        </w:rPr>
        <w:t>六、食品製備及供膳衛生管理</w:t>
      </w:r>
      <w:bookmarkEnd w:id="32"/>
    </w:p>
    <w:p w:rsidR="00C87E25" w:rsidRPr="00CF1242" w:rsidRDefault="00C87E25" w:rsidP="00C87E25">
      <w:pPr>
        <w:snapToGrid w:val="0"/>
        <w:spacing w:beforeLines="50" w:before="180"/>
        <w:ind w:left="240" w:hangingChars="100" w:hanging="240"/>
        <w:jc w:val="both"/>
        <w:rPr>
          <w:rFonts w:ascii="Times New Roman" w:eastAsia="標楷體" w:hAnsi="Times New Roman" w:cs="Times New Roman"/>
          <w:szCs w:val="24"/>
        </w:rPr>
      </w:pPr>
      <w:r w:rsidRPr="00CF1242">
        <w:rPr>
          <w:rFonts w:ascii="Times New Roman" w:eastAsia="標楷體" w:hAnsi="Times New Roman" w:cs="Times New Roman"/>
          <w:szCs w:val="24"/>
        </w:rPr>
        <w:t>6-1 Q</w:t>
      </w:r>
      <w:r w:rsidRPr="00CF1242">
        <w:rPr>
          <w:rFonts w:ascii="Times New Roman" w:eastAsia="標楷體" w:hAnsi="Times New Roman" w:cs="Times New Roman"/>
          <w:szCs w:val="24"/>
        </w:rPr>
        <w:t>：生、熟食砧板分格放置於架子上，這樣屬於不合格，似乎有點嚴格。</w:t>
      </w:r>
    </w:p>
    <w:p w:rsidR="00C87E25" w:rsidRPr="00CF1242" w:rsidRDefault="00C87E25" w:rsidP="00C87E25">
      <w:pPr>
        <w:snapToGrid w:val="0"/>
        <w:ind w:leftChars="176" w:left="847"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：刀具明顯碰觸，若不能確實區隔，那即使定義不同顏色也無意義。只要能達到「有效區隔」，避免交叉污染之可能，並不拘泥於用何設備。</w:t>
      </w:r>
    </w:p>
    <w:p w:rsidR="00C87E25" w:rsidRPr="00CF1242" w:rsidRDefault="00C87E25" w:rsidP="00C87E25">
      <w:pPr>
        <w:snapToGrid w:val="0"/>
        <w:spacing w:beforeLines="50" w:before="180"/>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szCs w:val="24"/>
        </w:rPr>
        <w:t>6-2 Q</w:t>
      </w:r>
      <w:r w:rsidRPr="00CF1242">
        <w:rPr>
          <w:rFonts w:ascii="Times New Roman" w:eastAsia="標楷體" w:hAnsi="Times New Roman" w:cs="Times New Roman"/>
          <w:szCs w:val="24"/>
        </w:rPr>
        <w:t>：總極性化合物檢測儀器並非每校或每個商家都有，應搭配較易取得使用之試紙做監測。</w:t>
      </w:r>
    </w:p>
    <w:p w:rsidR="00C87E25" w:rsidRPr="00CF1242" w:rsidRDefault="00C87E25" w:rsidP="00C87E25">
      <w:pPr>
        <w:snapToGrid w:val="0"/>
        <w:ind w:leftChars="176" w:left="847"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：總極性化合物為「食品良好衛生規範準則」所規定，輔導人員應依此才能判定廠商是否有不合格之處。至於廠商自我判定換油之機制，則不在此限。相關管理細節，可以前述工作指引為參考。</w:t>
      </w:r>
    </w:p>
    <w:p w:rsidR="00C87E25" w:rsidRPr="00CF1242" w:rsidRDefault="00C87E25" w:rsidP="00C87E25">
      <w:pPr>
        <w:snapToGrid w:val="0"/>
        <w:spacing w:beforeLines="50" w:before="180"/>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rPr>
        <w:t>6-3 Q</w:t>
      </w:r>
      <w:r w:rsidRPr="00CF1242">
        <w:rPr>
          <w:rFonts w:ascii="Times New Roman" w:eastAsia="標楷體" w:hAnsi="Times New Roman" w:cs="Times New Roman"/>
        </w:rPr>
        <w:t>：學校定期抽驗業者製作之食品是否符合相關衛生標準，要驗哪些項目並記錄備查？</w:t>
      </w:r>
    </w:p>
    <w:p w:rsidR="00C87E25" w:rsidRPr="00CF1242" w:rsidRDefault="00C87E25" w:rsidP="00C87E25">
      <w:pPr>
        <w:snapToGrid w:val="0"/>
        <w:ind w:leftChars="176" w:left="847" w:hangingChars="177" w:hanging="425"/>
        <w:jc w:val="both"/>
        <w:rPr>
          <w:rFonts w:ascii="Times New Roman" w:eastAsia="標楷體" w:hAnsi="Times New Roman" w:cs="Times New Roman"/>
          <w:szCs w:val="24"/>
        </w:rPr>
      </w:pPr>
      <w:r w:rsidRPr="00CF1242">
        <w:rPr>
          <w:rFonts w:ascii="Times New Roman" w:eastAsia="標楷體" w:hAnsi="Times New Roman" w:cs="Times New Roman"/>
        </w:rPr>
        <w:t>A</w:t>
      </w:r>
      <w:r w:rsidRPr="00CF1242">
        <w:rPr>
          <w:rFonts w:ascii="Times New Roman" w:eastAsia="標楷體" w:hAnsi="Times New Roman" w:cs="Times New Roman"/>
        </w:rPr>
        <w:t>：校方應定期抽驗廠商製作之食品是否符合相關衛生標準，並記錄備查，可送至各縣市衛生局或認證檢驗實驗室。因衛生標準較多，不同食品有其適合之檢驗項目，可由校方自行評估其風險性，如冰品、果汁可檢驗微生物，麵條、豆乾檢驗是否添加過氧化氫殺菌劑，饅頭添加苯甲酸、己二烯酸、去水醋酸防腐劑等。</w:t>
      </w:r>
    </w:p>
    <w:p w:rsidR="00C87E25" w:rsidRPr="00CF1242" w:rsidRDefault="00C87E25" w:rsidP="00162E50">
      <w:pPr>
        <w:pStyle w:val="2"/>
        <w:spacing w:line="320" w:lineRule="exact"/>
        <w:rPr>
          <w:rFonts w:ascii="Times New Roman" w:eastAsia="標楷體" w:hAnsi="Times New Roman" w:cs="Times New Roman"/>
          <w:sz w:val="28"/>
          <w:szCs w:val="28"/>
        </w:rPr>
      </w:pPr>
      <w:bookmarkStart w:id="33" w:name="_Toc16608344"/>
      <w:r w:rsidRPr="00CF1242">
        <w:rPr>
          <w:rFonts w:ascii="Times New Roman" w:eastAsia="標楷體" w:hAnsi="Times New Roman" w:cs="Times New Roman"/>
          <w:sz w:val="28"/>
          <w:szCs w:val="28"/>
        </w:rPr>
        <w:t>七、用餐場所及用餐盛具衛生管理</w:t>
      </w:r>
      <w:bookmarkEnd w:id="33"/>
    </w:p>
    <w:p w:rsidR="00C87E25" w:rsidRPr="00CF1242" w:rsidRDefault="00C87E25" w:rsidP="00C87E25">
      <w:pPr>
        <w:snapToGrid w:val="0"/>
        <w:spacing w:beforeLines="50" w:before="180"/>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szCs w:val="24"/>
        </w:rPr>
        <w:t>7-1 Q</w:t>
      </w:r>
      <w:r w:rsidRPr="00CF1242">
        <w:rPr>
          <w:rFonts w:ascii="Times New Roman" w:eastAsia="標楷體" w:hAnsi="Times New Roman" w:cs="Times New Roman"/>
          <w:szCs w:val="24"/>
        </w:rPr>
        <w:t>：美食街廚房小，通常會把清潔劑及漂白水放在水槽下方便於取用，列為不合格似乎太嚴格。</w:t>
      </w:r>
    </w:p>
    <w:p w:rsidR="00C87E25" w:rsidRPr="00CF1242" w:rsidRDefault="00C87E25" w:rsidP="00C87E25">
      <w:pPr>
        <w:snapToGrid w:val="0"/>
        <w:ind w:leftChars="177" w:left="847" w:hangingChars="176" w:hanging="422"/>
        <w:jc w:val="both"/>
        <w:rPr>
          <w:rFonts w:ascii="Times New Roman" w:eastAsia="標楷體" w:hAnsi="Times New Roman" w:cs="Times New Roman"/>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：清潔及消毒劑等化學物品應專人負責保管，避免被有意或無意的誤用或污染，造成化學性危害。因此，相關化學物品「</w:t>
      </w:r>
      <w:r w:rsidRPr="00CF1242">
        <w:rPr>
          <w:rFonts w:ascii="Times New Roman" w:eastAsia="標楷體" w:hAnsi="Times New Roman" w:cs="Times New Roman"/>
        </w:rPr>
        <w:t>不得放於食品處理區或食品貯存區，但作業必需者，僅得存放當天</w:t>
      </w:r>
      <w:r w:rsidRPr="00CF1242">
        <w:rPr>
          <w:rFonts w:ascii="Times New Roman" w:eastAsia="標楷體" w:hAnsi="Times New Roman" w:cs="Times New Roman"/>
        </w:rPr>
        <w:t>(</w:t>
      </w:r>
      <w:r w:rsidRPr="00CF1242">
        <w:rPr>
          <w:rFonts w:ascii="Times New Roman" w:eastAsia="標楷體" w:hAnsi="Times New Roman" w:cs="Times New Roman"/>
        </w:rPr>
        <w:t>或當場</w:t>
      </w:r>
      <w:r w:rsidRPr="00CF1242">
        <w:rPr>
          <w:rFonts w:ascii="Times New Roman" w:eastAsia="標楷體" w:hAnsi="Times New Roman" w:cs="Times New Roman"/>
        </w:rPr>
        <w:t>)</w:t>
      </w:r>
      <w:r w:rsidRPr="00CF1242">
        <w:rPr>
          <w:rFonts w:ascii="Times New Roman" w:eastAsia="標楷體" w:hAnsi="Times New Roman" w:cs="Times New Roman"/>
        </w:rPr>
        <w:t>所需之用量為原則，並需適當管理，免遭誤用。」</w:t>
      </w:r>
    </w:p>
    <w:p w:rsidR="00C87E25" w:rsidRPr="00CF1242" w:rsidRDefault="00C87E25" w:rsidP="00C87E25">
      <w:pPr>
        <w:snapToGrid w:val="0"/>
        <w:spacing w:beforeLines="50" w:before="180"/>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szCs w:val="24"/>
        </w:rPr>
        <w:t>7-2 Q</w:t>
      </w:r>
      <w:r w:rsidRPr="00CF1242">
        <w:rPr>
          <w:rFonts w:ascii="Times New Roman" w:eastAsia="標楷體" w:hAnsi="Times New Roman" w:cs="Times New Roman"/>
          <w:szCs w:val="24"/>
        </w:rPr>
        <w:t>：清潔劑、漂白劑等用品叫貨量小，需要再有管理記錄嗎</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要填的表格已經很多，該項是否需要請審酌。</w:t>
      </w:r>
    </w:p>
    <w:p w:rsidR="00C87E25" w:rsidRPr="00CF1242" w:rsidRDefault="00C87E25" w:rsidP="00C87E25">
      <w:pPr>
        <w:snapToGrid w:val="0"/>
        <w:ind w:leftChars="176" w:left="847" w:hangingChars="177" w:hanging="425"/>
        <w:jc w:val="both"/>
        <w:rPr>
          <w:rFonts w:ascii="Times New Roman" w:eastAsia="標楷體" w:hAnsi="Times New Roman" w:cs="Times New Roman"/>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：相關問題與進貨量無關，記錄則是落實管理的手法。可以適度簡化程序，例如，紀錄表單僅設每日或每週進貨量、庫存量、使用量，只要可以評估使用是否有異常即可。</w:t>
      </w:r>
      <w:r w:rsidRPr="00CF1242">
        <w:rPr>
          <w:rFonts w:ascii="Times New Roman" w:eastAsia="標楷體" w:hAnsi="Times New Roman" w:cs="Times New Roman"/>
        </w:rPr>
        <w:t>相關紀錄表單請參考附錄十二。</w:t>
      </w:r>
    </w:p>
    <w:p w:rsidR="00792EA6" w:rsidRPr="00EE1122" w:rsidRDefault="00792EA6" w:rsidP="00792EA6">
      <w:pPr>
        <w:snapToGrid w:val="0"/>
        <w:spacing w:beforeLines="50" w:before="180"/>
        <w:ind w:left="850" w:hangingChars="354" w:hanging="850"/>
        <w:jc w:val="both"/>
        <w:rPr>
          <w:rFonts w:ascii="Times New Roman" w:eastAsia="標楷體" w:hAnsi="Times New Roman" w:cs="Times New Roman"/>
          <w:color w:val="FF0000"/>
          <w:kern w:val="24"/>
          <w:szCs w:val="24"/>
          <w:u w:val="single"/>
        </w:rPr>
      </w:pPr>
      <w:r w:rsidRPr="00EE1122">
        <w:rPr>
          <w:rFonts w:ascii="Times New Roman" w:eastAsia="標楷體" w:hAnsi="Times New Roman" w:cs="Times New Roman"/>
          <w:color w:val="FF0000"/>
          <w:szCs w:val="24"/>
        </w:rPr>
        <w:t>7-3 Q</w:t>
      </w:r>
      <w:r w:rsidRPr="00EE1122">
        <w:rPr>
          <w:rFonts w:ascii="Times New Roman" w:eastAsia="標楷體" w:hAnsi="Times New Roman" w:cs="Times New Roman"/>
          <w:color w:val="FF0000"/>
          <w:szCs w:val="24"/>
        </w:rPr>
        <w:t>：</w:t>
      </w:r>
      <w:r w:rsidRPr="00EE1122">
        <w:rPr>
          <w:rFonts w:ascii="Times New Roman" w:eastAsia="標楷體" w:hAnsi="Times New Roman" w:cs="Times New Roman"/>
          <w:color w:val="FF0000"/>
          <w:kern w:val="24"/>
          <w:szCs w:val="24"/>
          <w:u w:val="single"/>
        </w:rPr>
        <w:t>餐具之澱粉性及脂肪性殘留檢測方法</w:t>
      </w:r>
      <w:r w:rsidR="001F14DF" w:rsidRPr="00EE1122">
        <w:rPr>
          <w:rFonts w:ascii="Times New Roman" w:eastAsia="標楷體" w:hAnsi="Times New Roman" w:cs="Times New Roman"/>
          <w:color w:val="FF0000"/>
          <w:kern w:val="24"/>
          <w:szCs w:val="24"/>
          <w:u w:val="single"/>
        </w:rPr>
        <w:t>，</w:t>
      </w:r>
      <w:r w:rsidR="001F14DF" w:rsidRPr="00EE1122">
        <w:rPr>
          <w:rFonts w:ascii="Times New Roman" w:eastAsia="標楷體" w:hAnsi="Times New Roman" w:cs="Times New Roman"/>
          <w:color w:val="FF0000"/>
          <w:u w:val="single"/>
        </w:rPr>
        <w:t>相關紀錄表單請參考附錄四</w:t>
      </w:r>
      <w:r w:rsidRPr="00EE1122">
        <w:rPr>
          <w:rFonts w:ascii="Times New Roman" w:eastAsia="標楷體" w:hAnsi="Times New Roman" w:cs="Times New Roman"/>
          <w:color w:val="FF0000"/>
          <w:kern w:val="24"/>
          <w:szCs w:val="24"/>
          <w:u w:val="single"/>
        </w:rPr>
        <w:t>。</w:t>
      </w:r>
    </w:p>
    <w:p w:rsidR="00792EA6" w:rsidRPr="00EE1122" w:rsidRDefault="00792EA6" w:rsidP="001F14DF">
      <w:pPr>
        <w:snapToGrid w:val="0"/>
        <w:ind w:leftChars="178" w:left="849" w:hangingChars="176" w:hanging="422"/>
        <w:jc w:val="both"/>
        <w:rPr>
          <w:rFonts w:ascii="Times New Roman" w:eastAsia="標楷體" w:hAnsi="Times New Roman" w:cs="Times New Roman"/>
          <w:color w:val="FF0000"/>
          <w:kern w:val="24"/>
          <w:szCs w:val="24"/>
          <w:u w:val="single"/>
        </w:rPr>
      </w:pPr>
      <w:r w:rsidRPr="00EE1122">
        <w:rPr>
          <w:rFonts w:ascii="Times New Roman" w:eastAsia="標楷體" w:hAnsi="Times New Roman" w:cs="Times New Roman"/>
          <w:color w:val="FF0000"/>
          <w:kern w:val="24"/>
          <w:szCs w:val="24"/>
          <w:u w:val="single"/>
        </w:rPr>
        <w:t>A</w:t>
      </w:r>
      <w:r w:rsidRPr="00EE1122">
        <w:rPr>
          <w:rFonts w:ascii="Times New Roman" w:eastAsia="標楷體" w:hAnsi="Times New Roman" w:cs="Times New Roman"/>
          <w:color w:val="FF0000"/>
          <w:kern w:val="24"/>
          <w:szCs w:val="24"/>
          <w:u w:val="single"/>
        </w:rPr>
        <w:t>：依據「學校餐廳廚房員生消費合作社衛生管理辦法」第</w:t>
      </w:r>
      <w:r w:rsidRPr="00EE1122">
        <w:rPr>
          <w:rFonts w:ascii="Times New Roman" w:eastAsia="標楷體" w:hAnsi="Times New Roman" w:cs="Times New Roman"/>
          <w:color w:val="FF0000"/>
          <w:kern w:val="24"/>
          <w:szCs w:val="24"/>
          <w:u w:val="single"/>
        </w:rPr>
        <w:t>9</w:t>
      </w:r>
      <w:r w:rsidRPr="00EE1122">
        <w:rPr>
          <w:rFonts w:ascii="Times New Roman" w:eastAsia="標楷體" w:hAnsi="Times New Roman" w:cs="Times New Roman"/>
          <w:color w:val="FF0000"/>
          <w:kern w:val="24"/>
          <w:szCs w:val="24"/>
          <w:u w:val="single"/>
        </w:rPr>
        <w:t>條規定，執行方法如下：</w:t>
      </w:r>
    </w:p>
    <w:p w:rsidR="00792EA6" w:rsidRPr="00EE1122" w:rsidRDefault="00792EA6" w:rsidP="00792EA6">
      <w:pPr>
        <w:numPr>
          <w:ilvl w:val="0"/>
          <w:numId w:val="5"/>
        </w:numPr>
        <w:snapToGrid w:val="0"/>
        <w:ind w:leftChars="372" w:left="1133" w:hangingChars="100" w:hanging="240"/>
        <w:jc w:val="both"/>
        <w:rPr>
          <w:rFonts w:ascii="Times New Roman" w:eastAsia="標楷體" w:hAnsi="Times New Roman" w:cs="Times New Roman"/>
          <w:color w:val="FF0000"/>
          <w:u w:val="single"/>
        </w:rPr>
      </w:pPr>
      <w:r w:rsidRPr="00EE1122">
        <w:rPr>
          <w:rFonts w:ascii="Times New Roman" w:eastAsia="標楷體" w:hAnsi="Times New Roman" w:cs="Times New Roman"/>
          <w:color w:val="FF0000"/>
          <w:kern w:val="24"/>
          <w:szCs w:val="24"/>
          <w:u w:val="single"/>
        </w:rPr>
        <w:t>澱粉</w:t>
      </w:r>
      <w:r w:rsidRPr="00EE1122">
        <w:rPr>
          <w:rFonts w:ascii="Times New Roman" w:eastAsia="標楷體" w:hAnsi="Times New Roman" w:cs="Times New Roman"/>
          <w:color w:val="FF0000"/>
          <w:u w:val="single"/>
        </w:rPr>
        <w:t>性殘留物檢查</w:t>
      </w:r>
      <w:r w:rsidRPr="00EE1122">
        <w:rPr>
          <w:rFonts w:ascii="Times New Roman" w:eastAsia="標楷體" w:hAnsi="Times New Roman" w:cs="Times New Roman"/>
          <w:color w:val="FF0000"/>
          <w:u w:val="single"/>
        </w:rPr>
        <w:t>:</w:t>
      </w:r>
      <w:r w:rsidRPr="00EE1122">
        <w:rPr>
          <w:rFonts w:ascii="Times New Roman" w:eastAsia="標楷體" w:hAnsi="Times New Roman" w:cs="Times New Roman"/>
          <w:color w:val="FF0000"/>
          <w:u w:val="single"/>
        </w:rPr>
        <w:t>將適量碘試劑滴在餐具上，慢慢迴轉使其擴及全面，如有殘留澱粉，會變成藍紫色</w:t>
      </w:r>
      <w:r w:rsidR="001F14DF" w:rsidRPr="00EE1122">
        <w:rPr>
          <w:rFonts w:ascii="Times New Roman" w:eastAsia="標楷體" w:hAnsi="Times New Roman" w:cs="Times New Roman"/>
          <w:color w:val="FF0000"/>
          <w:u w:val="single"/>
        </w:rPr>
        <w:t>。</w:t>
      </w:r>
    </w:p>
    <w:p w:rsidR="00792EA6" w:rsidRPr="00EE1122" w:rsidRDefault="00792EA6" w:rsidP="00792EA6">
      <w:pPr>
        <w:numPr>
          <w:ilvl w:val="0"/>
          <w:numId w:val="5"/>
        </w:numPr>
        <w:snapToGrid w:val="0"/>
        <w:ind w:leftChars="372" w:left="1133" w:hangingChars="100" w:hanging="240"/>
        <w:jc w:val="both"/>
        <w:rPr>
          <w:rFonts w:ascii="Times New Roman" w:eastAsia="標楷體" w:hAnsi="Times New Roman" w:cs="Times New Roman"/>
          <w:color w:val="FF0000"/>
          <w:szCs w:val="24"/>
          <w:u w:val="single"/>
        </w:rPr>
      </w:pPr>
      <w:r w:rsidRPr="00EE1122">
        <w:rPr>
          <w:rFonts w:ascii="Times New Roman" w:eastAsia="標楷體" w:hAnsi="Times New Roman" w:cs="Times New Roman"/>
          <w:color w:val="FF0000"/>
          <w:u w:val="single"/>
        </w:rPr>
        <w:t>脂肪性殘留物檢查</w:t>
      </w:r>
      <w:r w:rsidRPr="00EE1122">
        <w:rPr>
          <w:rFonts w:ascii="Times New Roman" w:eastAsia="標楷體" w:hAnsi="Times New Roman" w:cs="Times New Roman"/>
          <w:color w:val="FF0000"/>
          <w:u w:val="single"/>
        </w:rPr>
        <w:t>:</w:t>
      </w:r>
      <w:r w:rsidRPr="00EE1122">
        <w:rPr>
          <w:rFonts w:ascii="Times New Roman" w:eastAsia="標楷體" w:hAnsi="Times New Roman" w:cs="Times New Roman"/>
          <w:color w:val="FF0000"/>
          <w:u w:val="single"/>
        </w:rPr>
        <w:t>將適量油性辣椒紅試劑滴在餐具上，慢慢迴轉使其擴及全面，靜置</w:t>
      </w:r>
      <w:r w:rsidR="001F14DF" w:rsidRPr="00EE1122">
        <w:rPr>
          <w:rFonts w:ascii="Times New Roman" w:eastAsia="標楷體" w:hAnsi="Times New Roman" w:cs="Times New Roman"/>
          <w:color w:val="FF0000"/>
          <w:u w:val="single"/>
        </w:rPr>
        <w:t>1</w:t>
      </w:r>
      <w:r w:rsidRPr="00EE1122">
        <w:rPr>
          <w:rFonts w:ascii="Times New Roman" w:eastAsia="標楷體" w:hAnsi="Times New Roman" w:cs="Times New Roman"/>
          <w:color w:val="FF0000"/>
          <w:u w:val="single"/>
        </w:rPr>
        <w:t>分鐘後再以水輕輕沖洗，如有殘留油脂，呈現橘紅色斑點。</w:t>
      </w:r>
    </w:p>
    <w:p w:rsidR="00C87E25" w:rsidRPr="00CF1242" w:rsidRDefault="00C87E25" w:rsidP="00C87E25">
      <w:pPr>
        <w:snapToGrid w:val="0"/>
        <w:spacing w:beforeLines="50" w:before="180"/>
        <w:ind w:left="240" w:hangingChars="100" w:hanging="240"/>
        <w:jc w:val="both"/>
        <w:rPr>
          <w:rFonts w:ascii="Times New Roman" w:eastAsia="標楷體" w:hAnsi="Times New Roman" w:cs="Times New Roman"/>
          <w:szCs w:val="24"/>
        </w:rPr>
      </w:pPr>
      <w:r w:rsidRPr="00CF1242">
        <w:rPr>
          <w:rFonts w:ascii="Times New Roman" w:eastAsia="標楷體" w:hAnsi="Times New Roman" w:cs="Times New Roman"/>
          <w:szCs w:val="24"/>
        </w:rPr>
        <w:t>7-</w:t>
      </w:r>
      <w:r w:rsidR="00792EA6" w:rsidRPr="00CF1242">
        <w:rPr>
          <w:rFonts w:ascii="Times New Roman" w:eastAsia="標楷體" w:hAnsi="Times New Roman" w:cs="Times New Roman"/>
          <w:szCs w:val="24"/>
        </w:rPr>
        <w:t>4</w:t>
      </w:r>
      <w:r w:rsidRPr="00CF1242">
        <w:rPr>
          <w:rFonts w:ascii="Times New Roman" w:eastAsia="標楷體" w:hAnsi="Times New Roman" w:cs="Times New Roman"/>
          <w:szCs w:val="24"/>
        </w:rPr>
        <w:t xml:space="preserve"> Q</w:t>
      </w:r>
      <w:r w:rsidRPr="00CF1242">
        <w:rPr>
          <w:rFonts w:ascii="Times New Roman" w:eastAsia="標楷體" w:hAnsi="Times New Roman" w:cs="Times New Roman"/>
          <w:szCs w:val="24"/>
        </w:rPr>
        <w:t>：設備、器具如何有效殺菌方法。</w:t>
      </w:r>
    </w:p>
    <w:p w:rsidR="00C87E25" w:rsidRPr="00CF1242" w:rsidRDefault="00C87E25" w:rsidP="00C87E25">
      <w:pPr>
        <w:snapToGrid w:val="0"/>
        <w:ind w:leftChars="195" w:left="708" w:hangingChars="100" w:hanging="240"/>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：依據「食品良好衛生規範準則」，有效殺菌方法如下：</w:t>
      </w:r>
    </w:p>
    <w:p w:rsidR="00C87E25" w:rsidRPr="00CF1242" w:rsidRDefault="00C87E25" w:rsidP="00792EA6">
      <w:pPr>
        <w:numPr>
          <w:ilvl w:val="0"/>
          <w:numId w:val="27"/>
        </w:numPr>
        <w:snapToGrid w:val="0"/>
        <w:ind w:left="1134" w:hanging="283"/>
        <w:jc w:val="both"/>
        <w:rPr>
          <w:rFonts w:ascii="Times New Roman" w:eastAsia="標楷體" w:hAnsi="Times New Roman" w:cs="Times New Roman"/>
        </w:rPr>
      </w:pPr>
      <w:r w:rsidRPr="00CF1242">
        <w:rPr>
          <w:rFonts w:ascii="Times New Roman" w:eastAsia="標楷體" w:hAnsi="Times New Roman" w:cs="Times New Roman"/>
        </w:rPr>
        <w:t>煮沸殺菌法：以溫度</w:t>
      </w:r>
      <w:r w:rsidRPr="00CF1242">
        <w:rPr>
          <w:rFonts w:ascii="Times New Roman" w:eastAsia="標楷體" w:hAnsi="Times New Roman" w:cs="Times New Roman"/>
        </w:rPr>
        <w:t>100℃</w:t>
      </w:r>
      <w:r w:rsidRPr="00CF1242">
        <w:rPr>
          <w:rFonts w:ascii="Times New Roman" w:eastAsia="標楷體" w:hAnsi="Times New Roman" w:cs="Times New Roman"/>
        </w:rPr>
        <w:t>之沸水，煮沸時間</w:t>
      </w:r>
      <w:r w:rsidRPr="00CF1242">
        <w:rPr>
          <w:rFonts w:ascii="Times New Roman" w:eastAsia="標楷體" w:hAnsi="Times New Roman" w:cs="Times New Roman"/>
        </w:rPr>
        <w:t>5</w:t>
      </w:r>
      <w:r w:rsidRPr="00CF1242">
        <w:rPr>
          <w:rFonts w:ascii="Times New Roman" w:eastAsia="標楷體" w:hAnsi="Times New Roman" w:cs="Times New Roman"/>
        </w:rPr>
        <w:t>分鐘以上</w:t>
      </w:r>
      <w:r w:rsidRPr="00CF1242">
        <w:rPr>
          <w:rFonts w:ascii="Times New Roman" w:eastAsia="標楷體" w:hAnsi="Times New Roman" w:cs="Times New Roman"/>
        </w:rPr>
        <w:t>(</w:t>
      </w:r>
      <w:r w:rsidRPr="00CF1242">
        <w:rPr>
          <w:rFonts w:ascii="Times New Roman" w:eastAsia="標楷體" w:hAnsi="Times New Roman" w:cs="Times New Roman"/>
        </w:rPr>
        <w:t>毛巾、抹布等</w:t>
      </w:r>
      <w:r w:rsidRPr="00CF1242">
        <w:rPr>
          <w:rFonts w:ascii="Times New Roman" w:eastAsia="標楷體" w:hAnsi="Times New Roman" w:cs="Times New Roman"/>
        </w:rPr>
        <w:t>)</w:t>
      </w:r>
      <w:r w:rsidRPr="00CF1242">
        <w:rPr>
          <w:rFonts w:ascii="Times New Roman" w:eastAsia="標楷體" w:hAnsi="Times New Roman" w:cs="Times New Roman"/>
        </w:rPr>
        <w:t>或</w:t>
      </w:r>
      <w:r w:rsidRPr="00CF1242">
        <w:rPr>
          <w:rFonts w:ascii="Times New Roman" w:eastAsia="標楷體" w:hAnsi="Times New Roman" w:cs="Times New Roman"/>
        </w:rPr>
        <w:t>1</w:t>
      </w:r>
      <w:r w:rsidRPr="00CF1242">
        <w:rPr>
          <w:rFonts w:ascii="Times New Roman" w:eastAsia="標楷體" w:hAnsi="Times New Roman" w:cs="Times New Roman"/>
        </w:rPr>
        <w:t>分鐘以上</w:t>
      </w:r>
      <w:r w:rsidRPr="00CF1242">
        <w:rPr>
          <w:rFonts w:ascii="Times New Roman" w:eastAsia="標楷體" w:hAnsi="Times New Roman" w:cs="Times New Roman"/>
        </w:rPr>
        <w:t>(</w:t>
      </w:r>
      <w:r w:rsidRPr="00CF1242">
        <w:rPr>
          <w:rFonts w:ascii="Times New Roman" w:eastAsia="標楷體" w:hAnsi="Times New Roman" w:cs="Times New Roman"/>
        </w:rPr>
        <w:t>餐具</w:t>
      </w:r>
      <w:r w:rsidRPr="00CF1242">
        <w:rPr>
          <w:rFonts w:ascii="Times New Roman" w:eastAsia="標楷體" w:hAnsi="Times New Roman" w:cs="Times New Roman"/>
        </w:rPr>
        <w:t>)</w:t>
      </w:r>
      <w:r w:rsidRPr="00CF1242">
        <w:rPr>
          <w:rFonts w:ascii="Times New Roman" w:eastAsia="標楷體" w:hAnsi="Times New Roman" w:cs="Times New Roman"/>
        </w:rPr>
        <w:t>。</w:t>
      </w:r>
    </w:p>
    <w:p w:rsidR="00C87E25" w:rsidRPr="00CF1242" w:rsidRDefault="00C87E25" w:rsidP="00792EA6">
      <w:pPr>
        <w:numPr>
          <w:ilvl w:val="0"/>
          <w:numId w:val="27"/>
        </w:numPr>
        <w:snapToGrid w:val="0"/>
        <w:ind w:leftChars="372" w:left="1133" w:hangingChars="100" w:hanging="240"/>
        <w:jc w:val="both"/>
        <w:rPr>
          <w:rFonts w:ascii="Times New Roman" w:eastAsia="標楷體" w:hAnsi="Times New Roman" w:cs="Times New Roman"/>
        </w:rPr>
      </w:pPr>
      <w:r w:rsidRPr="00CF1242">
        <w:rPr>
          <w:rFonts w:ascii="Times New Roman" w:eastAsia="標楷體" w:hAnsi="Times New Roman" w:cs="Times New Roman"/>
        </w:rPr>
        <w:t>蒸汽殺菌法：以溫度</w:t>
      </w:r>
      <w:r w:rsidRPr="00CF1242">
        <w:rPr>
          <w:rFonts w:ascii="Times New Roman" w:eastAsia="標楷體" w:hAnsi="Times New Roman" w:cs="Times New Roman"/>
        </w:rPr>
        <w:t>100℃</w:t>
      </w:r>
      <w:r w:rsidRPr="00CF1242">
        <w:rPr>
          <w:rFonts w:ascii="Times New Roman" w:eastAsia="標楷體" w:hAnsi="Times New Roman" w:cs="Times New Roman"/>
        </w:rPr>
        <w:t>之蒸汽，加熱時間</w:t>
      </w:r>
      <w:r w:rsidRPr="00CF1242">
        <w:rPr>
          <w:rFonts w:ascii="Times New Roman" w:eastAsia="標楷體" w:hAnsi="Times New Roman" w:cs="Times New Roman"/>
        </w:rPr>
        <w:t>10</w:t>
      </w:r>
      <w:r w:rsidRPr="00CF1242">
        <w:rPr>
          <w:rFonts w:ascii="Times New Roman" w:eastAsia="標楷體" w:hAnsi="Times New Roman" w:cs="Times New Roman"/>
        </w:rPr>
        <w:t>分鐘以上</w:t>
      </w:r>
      <w:r w:rsidRPr="00CF1242">
        <w:rPr>
          <w:rFonts w:ascii="Times New Roman" w:eastAsia="標楷體" w:hAnsi="Times New Roman" w:cs="Times New Roman"/>
        </w:rPr>
        <w:t>(</w:t>
      </w:r>
      <w:r w:rsidRPr="00CF1242">
        <w:rPr>
          <w:rFonts w:ascii="Times New Roman" w:eastAsia="標楷體" w:hAnsi="Times New Roman" w:cs="Times New Roman"/>
        </w:rPr>
        <w:t>毛巾、抹布等</w:t>
      </w:r>
      <w:r w:rsidRPr="00CF1242">
        <w:rPr>
          <w:rFonts w:ascii="Times New Roman" w:eastAsia="標楷體" w:hAnsi="Times New Roman" w:cs="Times New Roman"/>
        </w:rPr>
        <w:t>)</w:t>
      </w:r>
      <w:r w:rsidRPr="00CF1242">
        <w:rPr>
          <w:rFonts w:ascii="Times New Roman" w:eastAsia="標楷體" w:hAnsi="Times New Roman" w:cs="Times New Roman"/>
        </w:rPr>
        <w:t>或</w:t>
      </w:r>
      <w:r w:rsidRPr="00CF1242">
        <w:rPr>
          <w:rFonts w:ascii="Times New Roman" w:eastAsia="標楷體" w:hAnsi="Times New Roman" w:cs="Times New Roman"/>
        </w:rPr>
        <w:t>2</w:t>
      </w:r>
      <w:r w:rsidRPr="00CF1242">
        <w:rPr>
          <w:rFonts w:ascii="Times New Roman" w:eastAsia="標楷體" w:hAnsi="Times New Roman" w:cs="Times New Roman"/>
        </w:rPr>
        <w:t>分鐘以上</w:t>
      </w:r>
      <w:r w:rsidRPr="00CF1242">
        <w:rPr>
          <w:rFonts w:ascii="Times New Roman" w:eastAsia="標楷體" w:hAnsi="Times New Roman" w:cs="Times New Roman"/>
        </w:rPr>
        <w:t>(</w:t>
      </w:r>
      <w:r w:rsidRPr="00CF1242">
        <w:rPr>
          <w:rFonts w:ascii="Times New Roman" w:eastAsia="標楷體" w:hAnsi="Times New Roman" w:cs="Times New Roman"/>
        </w:rPr>
        <w:t>餐具</w:t>
      </w:r>
      <w:r w:rsidRPr="00CF1242">
        <w:rPr>
          <w:rFonts w:ascii="Times New Roman" w:eastAsia="標楷體" w:hAnsi="Times New Roman" w:cs="Times New Roman"/>
        </w:rPr>
        <w:t>)</w:t>
      </w:r>
      <w:r w:rsidRPr="00CF1242">
        <w:rPr>
          <w:rFonts w:ascii="Times New Roman" w:eastAsia="標楷體" w:hAnsi="Times New Roman" w:cs="Times New Roman"/>
        </w:rPr>
        <w:t>。</w:t>
      </w:r>
    </w:p>
    <w:p w:rsidR="00C87E25" w:rsidRPr="00CF1242" w:rsidRDefault="00C87E25" w:rsidP="00792EA6">
      <w:pPr>
        <w:numPr>
          <w:ilvl w:val="0"/>
          <w:numId w:val="27"/>
        </w:numPr>
        <w:snapToGrid w:val="0"/>
        <w:ind w:leftChars="372" w:left="1133" w:hangingChars="100" w:hanging="240"/>
        <w:jc w:val="both"/>
        <w:rPr>
          <w:rFonts w:ascii="Times New Roman" w:eastAsia="標楷體" w:hAnsi="Times New Roman" w:cs="Times New Roman"/>
        </w:rPr>
      </w:pPr>
      <w:r w:rsidRPr="00CF1242">
        <w:rPr>
          <w:rFonts w:ascii="Times New Roman" w:eastAsia="標楷體" w:hAnsi="Times New Roman" w:cs="Times New Roman"/>
        </w:rPr>
        <w:t>熱水殺菌法：以溫度</w:t>
      </w:r>
      <w:r w:rsidRPr="00CF1242">
        <w:rPr>
          <w:rFonts w:ascii="Times New Roman" w:eastAsia="標楷體" w:hAnsi="Times New Roman" w:cs="Times New Roman"/>
        </w:rPr>
        <w:t>80℃</w:t>
      </w:r>
      <w:r w:rsidRPr="00CF1242">
        <w:rPr>
          <w:rFonts w:ascii="Times New Roman" w:eastAsia="標楷體" w:hAnsi="Times New Roman" w:cs="Times New Roman"/>
        </w:rPr>
        <w:t>以上之熱水，加熱時間</w:t>
      </w:r>
      <w:r w:rsidRPr="00CF1242">
        <w:rPr>
          <w:rFonts w:ascii="Times New Roman" w:eastAsia="標楷體" w:hAnsi="Times New Roman" w:cs="Times New Roman"/>
        </w:rPr>
        <w:t>2</w:t>
      </w:r>
      <w:r w:rsidRPr="00CF1242">
        <w:rPr>
          <w:rFonts w:ascii="Times New Roman" w:eastAsia="標楷體" w:hAnsi="Times New Roman" w:cs="Times New Roman"/>
        </w:rPr>
        <w:t>分鐘以上</w:t>
      </w:r>
      <w:r w:rsidRPr="00CF1242">
        <w:rPr>
          <w:rFonts w:ascii="Times New Roman" w:eastAsia="標楷體" w:hAnsi="Times New Roman" w:cs="Times New Roman"/>
        </w:rPr>
        <w:t>(</w:t>
      </w:r>
      <w:r w:rsidRPr="00CF1242">
        <w:rPr>
          <w:rFonts w:ascii="Times New Roman" w:eastAsia="標楷體" w:hAnsi="Times New Roman" w:cs="Times New Roman"/>
        </w:rPr>
        <w:t>餐具</w:t>
      </w:r>
      <w:r w:rsidRPr="00CF1242">
        <w:rPr>
          <w:rFonts w:ascii="Times New Roman" w:eastAsia="標楷體" w:hAnsi="Times New Roman" w:cs="Times New Roman"/>
        </w:rPr>
        <w:t>)</w:t>
      </w:r>
      <w:r w:rsidRPr="00CF1242">
        <w:rPr>
          <w:rFonts w:ascii="Times New Roman" w:eastAsia="標楷體" w:hAnsi="Times New Roman" w:cs="Times New Roman"/>
        </w:rPr>
        <w:t>。</w:t>
      </w:r>
    </w:p>
    <w:p w:rsidR="00C87E25" w:rsidRPr="00CF1242" w:rsidRDefault="00C87E25" w:rsidP="00792EA6">
      <w:pPr>
        <w:numPr>
          <w:ilvl w:val="0"/>
          <w:numId w:val="27"/>
        </w:numPr>
        <w:snapToGrid w:val="0"/>
        <w:ind w:leftChars="372" w:left="1133" w:hangingChars="100" w:hanging="240"/>
        <w:jc w:val="both"/>
        <w:rPr>
          <w:rFonts w:ascii="Times New Roman" w:eastAsia="標楷體" w:hAnsi="Times New Roman" w:cs="Times New Roman"/>
        </w:rPr>
      </w:pPr>
      <w:r w:rsidRPr="00CF1242">
        <w:rPr>
          <w:rFonts w:ascii="Times New Roman" w:eastAsia="標楷體" w:hAnsi="Times New Roman" w:cs="Times New Roman"/>
        </w:rPr>
        <w:t>氯液殺菌法：餐具等，以氯液總有效餘氯量</w:t>
      </w:r>
      <w:r w:rsidRPr="00CF1242">
        <w:rPr>
          <w:rFonts w:ascii="Times New Roman" w:eastAsia="標楷體" w:hAnsi="Times New Roman" w:cs="Times New Roman"/>
        </w:rPr>
        <w:t>200 ppm</w:t>
      </w:r>
      <w:r w:rsidRPr="00CF1242">
        <w:rPr>
          <w:rFonts w:ascii="Times New Roman" w:eastAsia="標楷體" w:hAnsi="Times New Roman" w:cs="Times New Roman"/>
        </w:rPr>
        <w:t>以下，浸入溶液中時間</w:t>
      </w:r>
      <w:r w:rsidRPr="00CF1242">
        <w:rPr>
          <w:rFonts w:ascii="Times New Roman" w:eastAsia="標楷體" w:hAnsi="Times New Roman" w:cs="Times New Roman"/>
        </w:rPr>
        <w:t>2</w:t>
      </w:r>
      <w:r w:rsidRPr="00CF1242">
        <w:rPr>
          <w:rFonts w:ascii="Times New Roman" w:eastAsia="標楷體" w:hAnsi="Times New Roman" w:cs="Times New Roman"/>
        </w:rPr>
        <w:t>分鐘以上。</w:t>
      </w:r>
    </w:p>
    <w:p w:rsidR="00C87E25" w:rsidRPr="00CF1242" w:rsidRDefault="00C87E25" w:rsidP="00792EA6">
      <w:pPr>
        <w:numPr>
          <w:ilvl w:val="0"/>
          <w:numId w:val="27"/>
        </w:numPr>
        <w:snapToGrid w:val="0"/>
        <w:ind w:leftChars="372" w:left="1133" w:hangingChars="100" w:hanging="240"/>
        <w:jc w:val="both"/>
        <w:rPr>
          <w:rFonts w:ascii="Times New Roman" w:eastAsia="標楷體" w:hAnsi="Times New Roman" w:cs="Times New Roman"/>
        </w:rPr>
      </w:pPr>
      <w:r w:rsidRPr="00CF1242">
        <w:rPr>
          <w:rFonts w:ascii="Times New Roman" w:eastAsia="標楷體" w:hAnsi="Times New Roman" w:cs="Times New Roman"/>
        </w:rPr>
        <w:t>乾熱殺菌法：以溫度</w:t>
      </w:r>
      <w:r w:rsidRPr="00CF1242">
        <w:rPr>
          <w:rFonts w:ascii="Times New Roman" w:eastAsia="標楷體" w:hAnsi="Times New Roman" w:cs="Times New Roman"/>
        </w:rPr>
        <w:t>110℃</w:t>
      </w:r>
      <w:r w:rsidRPr="00CF1242">
        <w:rPr>
          <w:rFonts w:ascii="Times New Roman" w:eastAsia="標楷體" w:hAnsi="Times New Roman" w:cs="Times New Roman"/>
        </w:rPr>
        <w:t>以上之乾熱，加熱時間</w:t>
      </w:r>
      <w:r w:rsidRPr="00CF1242">
        <w:rPr>
          <w:rFonts w:ascii="Times New Roman" w:eastAsia="標楷體" w:hAnsi="Times New Roman" w:cs="Times New Roman"/>
        </w:rPr>
        <w:t>30</w:t>
      </w:r>
      <w:r w:rsidRPr="00CF1242">
        <w:rPr>
          <w:rFonts w:ascii="Times New Roman" w:eastAsia="標楷體" w:hAnsi="Times New Roman" w:cs="Times New Roman"/>
        </w:rPr>
        <w:t>分鐘以上</w:t>
      </w:r>
      <w:r w:rsidRPr="00CF1242">
        <w:rPr>
          <w:rFonts w:ascii="Times New Roman" w:eastAsia="標楷體" w:hAnsi="Times New Roman" w:cs="Times New Roman"/>
        </w:rPr>
        <w:t>(</w:t>
      </w:r>
      <w:r w:rsidRPr="00CF1242">
        <w:rPr>
          <w:rFonts w:ascii="Times New Roman" w:eastAsia="標楷體" w:hAnsi="Times New Roman" w:cs="Times New Roman"/>
        </w:rPr>
        <w:t>餐具</w:t>
      </w:r>
      <w:r w:rsidRPr="00CF1242">
        <w:rPr>
          <w:rFonts w:ascii="Times New Roman" w:eastAsia="標楷體" w:hAnsi="Times New Roman" w:cs="Times New Roman"/>
        </w:rPr>
        <w:t>)</w:t>
      </w:r>
      <w:r w:rsidRPr="00CF1242">
        <w:rPr>
          <w:rFonts w:ascii="Times New Roman" w:eastAsia="標楷體" w:hAnsi="Times New Roman" w:cs="Times New Roman"/>
        </w:rPr>
        <w:t>。</w:t>
      </w:r>
    </w:p>
    <w:p w:rsidR="00C87E25" w:rsidRPr="00CF1242" w:rsidRDefault="00C87E25" w:rsidP="00162E50">
      <w:pPr>
        <w:pStyle w:val="2"/>
        <w:spacing w:line="320" w:lineRule="exact"/>
        <w:rPr>
          <w:rFonts w:ascii="Times New Roman" w:eastAsia="標楷體" w:hAnsi="Times New Roman" w:cs="Times New Roman"/>
          <w:sz w:val="28"/>
          <w:szCs w:val="28"/>
        </w:rPr>
      </w:pPr>
      <w:bookmarkStart w:id="34" w:name="_Toc16608345"/>
      <w:r w:rsidRPr="00CF1242">
        <w:rPr>
          <w:rFonts w:ascii="Times New Roman" w:eastAsia="標楷體" w:hAnsi="Times New Roman" w:cs="Times New Roman"/>
          <w:sz w:val="28"/>
          <w:szCs w:val="28"/>
        </w:rPr>
        <w:t>八、校園食材登錄平臺</w:t>
      </w:r>
      <w:bookmarkEnd w:id="34"/>
    </w:p>
    <w:p w:rsidR="00C87E25" w:rsidRPr="00CF1242" w:rsidRDefault="00C87E25" w:rsidP="00C87E25">
      <w:pPr>
        <w:snapToGrid w:val="0"/>
        <w:spacing w:beforeLines="50" w:before="180"/>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szCs w:val="24"/>
        </w:rPr>
        <w:t>8-1 Q</w:t>
      </w:r>
      <w:r w:rsidRPr="00CF1242">
        <w:rPr>
          <w:rFonts w:ascii="Times New Roman" w:eastAsia="標楷體" w:hAnsi="Times New Roman" w:cs="Times New Roman"/>
          <w:szCs w:val="24"/>
        </w:rPr>
        <w:t>：</w:t>
      </w:r>
      <w:r w:rsidR="00243259" w:rsidRPr="00CF1242">
        <w:rPr>
          <w:rFonts w:ascii="Times New Roman" w:eastAsia="標楷體" w:hAnsi="Times New Roman" w:cs="Times New Roman"/>
          <w:color w:val="FF0000"/>
          <w:szCs w:val="24"/>
          <w:u w:val="single"/>
        </w:rPr>
        <w:t>實地</w:t>
      </w:r>
      <w:r w:rsidRPr="00CF1242">
        <w:rPr>
          <w:rFonts w:ascii="Times New Roman" w:eastAsia="標楷體" w:hAnsi="Times New Roman" w:cs="Times New Roman"/>
          <w:szCs w:val="24"/>
        </w:rPr>
        <w:t>輔導有請各校加強注意的食材登錄與食材驗收的部分，希望可以在食材登錄系統結合供應商基本資料及進出貨的管理，讓廠商做進出貨的管理，以增加學校衛管人員之管理與廠商的方便度。</w:t>
      </w:r>
    </w:p>
    <w:p w:rsidR="00C87E25" w:rsidRPr="00CF1242" w:rsidRDefault="00C87E25" w:rsidP="00C87E25">
      <w:pPr>
        <w:snapToGrid w:val="0"/>
        <w:ind w:leftChars="176" w:left="847"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：食材登錄平臺已針對各校開發管理功能，可供大家運用，目前已可以用一些表單</w:t>
      </w:r>
      <w:r w:rsidRPr="00CF1242">
        <w:rPr>
          <w:rFonts w:ascii="Times New Roman" w:eastAsia="標楷體" w:hAnsi="Times New Roman" w:cs="Times New Roman"/>
          <w:szCs w:val="24"/>
        </w:rPr>
        <w:t>excel</w:t>
      </w:r>
      <w:r w:rsidRPr="00CF1242">
        <w:rPr>
          <w:rFonts w:ascii="Times New Roman" w:eastAsia="標楷體" w:hAnsi="Times New Roman" w:cs="Times New Roman"/>
          <w:szCs w:val="24"/>
        </w:rPr>
        <w:t>匯入匯出，亦可當作驗收的紀錄。</w:t>
      </w:r>
    </w:p>
    <w:p w:rsidR="00C87E25" w:rsidRPr="00CF1242" w:rsidRDefault="00C87E25" w:rsidP="00162E50">
      <w:pPr>
        <w:pStyle w:val="2"/>
        <w:spacing w:line="320" w:lineRule="exact"/>
        <w:rPr>
          <w:rFonts w:ascii="Times New Roman" w:eastAsia="標楷體" w:hAnsi="Times New Roman" w:cs="Times New Roman"/>
          <w:sz w:val="28"/>
          <w:szCs w:val="28"/>
        </w:rPr>
      </w:pPr>
      <w:bookmarkStart w:id="35" w:name="_Toc16608346"/>
      <w:r w:rsidRPr="00CF1242">
        <w:rPr>
          <w:rFonts w:ascii="Times New Roman" w:eastAsia="標楷體" w:hAnsi="Times New Roman" w:cs="Times New Roman"/>
          <w:sz w:val="28"/>
          <w:szCs w:val="28"/>
        </w:rPr>
        <w:t>九、其他管理事項</w:t>
      </w:r>
      <w:bookmarkEnd w:id="35"/>
    </w:p>
    <w:p w:rsidR="00C87E25" w:rsidRPr="00CF1242" w:rsidRDefault="00C87E25" w:rsidP="00C87E25">
      <w:pPr>
        <w:snapToGrid w:val="0"/>
        <w:spacing w:beforeLines="50" w:before="180"/>
        <w:ind w:left="280" w:hangingChars="100" w:hanging="280"/>
        <w:jc w:val="both"/>
        <w:rPr>
          <w:rFonts w:ascii="Times New Roman" w:eastAsia="標楷體" w:hAnsi="Times New Roman" w:cs="Times New Roman"/>
          <w:b/>
          <w:sz w:val="28"/>
          <w:szCs w:val="24"/>
        </w:rPr>
      </w:pPr>
      <w:r w:rsidRPr="00CF1242">
        <w:rPr>
          <w:rFonts w:ascii="Times New Roman" w:eastAsia="標楷體" w:hAnsi="Times New Roman" w:cs="Times New Roman"/>
          <w:b/>
          <w:sz w:val="28"/>
          <w:szCs w:val="24"/>
        </w:rPr>
        <w:t>自評：</w:t>
      </w:r>
    </w:p>
    <w:p w:rsidR="00C87E25" w:rsidRPr="00CF1242" w:rsidRDefault="00C87E25" w:rsidP="00C87E25">
      <w:pPr>
        <w:snapToGrid w:val="0"/>
        <w:spacing w:beforeLines="50" w:before="180"/>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szCs w:val="24"/>
        </w:rPr>
        <w:t>9-1 Q</w:t>
      </w:r>
      <w:r w:rsidRPr="00CF1242">
        <w:rPr>
          <w:rFonts w:ascii="Times New Roman" w:eastAsia="標楷體" w:hAnsi="Times New Roman" w:cs="Times New Roman"/>
          <w:szCs w:val="24"/>
        </w:rPr>
        <w:t>：輔導評鑑對象應該是學校，非廠商，應是學校衛管人員進行餐飲衛生自評，為何業者需要每天填「檢查表」？</w:t>
      </w:r>
    </w:p>
    <w:p w:rsidR="00C87E25" w:rsidRPr="00CF1242" w:rsidRDefault="00C87E25" w:rsidP="00C87E25">
      <w:pPr>
        <w:snapToGrid w:val="0"/>
        <w:ind w:leftChars="176" w:left="847"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：評鑑對象確實為學校，但仍需於廠商群「抽樣」來訪視，且此「自評」之更大的目的，乃促使各廠商能先自我檢視不足之處，自行提升管理水準，落實自我管理之目的。</w:t>
      </w:r>
    </w:p>
    <w:p w:rsidR="00C87E25" w:rsidRPr="00CF1242" w:rsidRDefault="00C87E25" w:rsidP="00C87E25">
      <w:pPr>
        <w:snapToGrid w:val="0"/>
        <w:spacing w:beforeLines="50" w:before="180"/>
        <w:ind w:left="280" w:hangingChars="100" w:hanging="280"/>
        <w:jc w:val="both"/>
        <w:rPr>
          <w:rFonts w:ascii="Times New Roman" w:eastAsia="標楷體" w:hAnsi="Times New Roman" w:cs="Times New Roman"/>
          <w:b/>
          <w:sz w:val="28"/>
          <w:szCs w:val="24"/>
        </w:rPr>
      </w:pPr>
      <w:r w:rsidRPr="00CF1242">
        <w:rPr>
          <w:rFonts w:ascii="Times New Roman" w:eastAsia="標楷體" w:hAnsi="Times New Roman" w:cs="Times New Roman"/>
          <w:b/>
          <w:sz w:val="28"/>
          <w:szCs w:val="24"/>
        </w:rPr>
        <w:t>專業管理人員：</w:t>
      </w:r>
    </w:p>
    <w:p w:rsidR="00C87E25" w:rsidRPr="00CF1242" w:rsidRDefault="00C87E25" w:rsidP="00C87E25">
      <w:pPr>
        <w:snapToGrid w:val="0"/>
        <w:spacing w:beforeLines="50" w:before="180"/>
        <w:ind w:leftChars="1" w:left="849" w:hangingChars="353" w:hanging="847"/>
        <w:jc w:val="both"/>
        <w:rPr>
          <w:rFonts w:ascii="Times New Roman" w:eastAsia="標楷體" w:hAnsi="Times New Roman" w:cs="Times New Roman"/>
          <w:szCs w:val="24"/>
        </w:rPr>
      </w:pPr>
      <w:r w:rsidRPr="00CF1242">
        <w:rPr>
          <w:rFonts w:ascii="Times New Roman" w:eastAsia="標楷體" w:hAnsi="Times New Roman" w:cs="Times New Roman"/>
          <w:szCs w:val="24"/>
        </w:rPr>
        <w:t>9-2 Q</w:t>
      </w:r>
      <w:r w:rsidRPr="00CF1242">
        <w:rPr>
          <w:rFonts w:ascii="Times New Roman" w:eastAsia="標楷體" w:hAnsi="Times New Roman" w:cs="Times New Roman"/>
          <w:szCs w:val="24"/>
        </w:rPr>
        <w:t>：營養師編制依法僅規定高中以下，希望大專校院亦有法律規定營養師的編制，對於校方管理而言，學校較為偏遠，招商不易，所以學校對廠商無法有罰則，對廠商約束力不足。</w:t>
      </w:r>
    </w:p>
    <w:p w:rsidR="00C87E25" w:rsidRPr="00CF1242" w:rsidRDefault="00C87E25" w:rsidP="00C87E25">
      <w:pPr>
        <w:snapToGrid w:val="0"/>
        <w:ind w:leftChars="177" w:left="847" w:hangingChars="176" w:hanging="422"/>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：依「學校衛生法」授權訂定之「學校餐廳廚房員生消費合作社衛生管理辦法」第</w:t>
      </w:r>
      <w:r w:rsidRPr="00CF1242">
        <w:rPr>
          <w:rFonts w:ascii="Times New Roman" w:eastAsia="標楷體" w:hAnsi="Times New Roman" w:cs="Times New Roman"/>
          <w:szCs w:val="24"/>
        </w:rPr>
        <w:t>4</w:t>
      </w:r>
      <w:r w:rsidRPr="00CF1242">
        <w:rPr>
          <w:rFonts w:ascii="Times New Roman" w:eastAsia="標楷體" w:hAnsi="Times New Roman" w:cs="Times New Roman"/>
          <w:szCs w:val="24"/>
        </w:rPr>
        <w:t>條第</w:t>
      </w:r>
      <w:r w:rsidRPr="00CF1242">
        <w:rPr>
          <w:rFonts w:ascii="Times New Roman" w:eastAsia="標楷體" w:hAnsi="Times New Roman" w:cs="Times New Roman"/>
          <w:szCs w:val="24"/>
        </w:rPr>
        <w:t>1</w:t>
      </w:r>
      <w:r w:rsidRPr="00CF1242">
        <w:rPr>
          <w:rFonts w:ascii="Times New Roman" w:eastAsia="標楷體" w:hAnsi="Times New Roman" w:cs="Times New Roman"/>
          <w:szCs w:val="24"/>
        </w:rPr>
        <w:t>項規定，學校辦理餐飲衛生業務應指定專人擔任督導人員。其第</w:t>
      </w:r>
      <w:r w:rsidRPr="00CF1242">
        <w:rPr>
          <w:rFonts w:ascii="Times New Roman" w:eastAsia="標楷體" w:hAnsi="Times New Roman" w:cs="Times New Roman"/>
          <w:szCs w:val="24"/>
        </w:rPr>
        <w:t>2</w:t>
      </w:r>
      <w:r w:rsidRPr="00CF1242">
        <w:rPr>
          <w:rFonts w:ascii="Times New Roman" w:eastAsia="標楷體" w:hAnsi="Times New Roman" w:cs="Times New Roman"/>
          <w:szCs w:val="24"/>
        </w:rPr>
        <w:t>項第</w:t>
      </w:r>
      <w:r w:rsidRPr="00CF1242">
        <w:rPr>
          <w:rFonts w:ascii="Times New Roman" w:eastAsia="標楷體" w:hAnsi="Times New Roman" w:cs="Times New Roman"/>
          <w:szCs w:val="24"/>
        </w:rPr>
        <w:t>1</w:t>
      </w:r>
      <w:r w:rsidRPr="00CF1242">
        <w:rPr>
          <w:rFonts w:ascii="Times New Roman" w:eastAsia="標楷體" w:hAnsi="Times New Roman" w:cs="Times New Roman"/>
          <w:szCs w:val="24"/>
        </w:rPr>
        <w:t>款規定，督導人員應具資格之一為領有營養師執業執照者，爰學校可據以設置營養師，本部已函文鼓勵學校設置營養師，建議學校設置營養師員額。</w:t>
      </w:r>
    </w:p>
    <w:p w:rsidR="00C87E25" w:rsidRPr="00CF1242" w:rsidRDefault="00C87E25" w:rsidP="00C87E25">
      <w:pPr>
        <w:snapToGrid w:val="0"/>
        <w:spacing w:beforeLines="50" w:before="180"/>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szCs w:val="24"/>
        </w:rPr>
        <w:t>9-3 Q</w:t>
      </w:r>
      <w:r w:rsidRPr="00CF1242">
        <w:rPr>
          <w:rFonts w:ascii="Times New Roman" w:eastAsia="標楷體" w:hAnsi="Times New Roman" w:cs="Times New Roman"/>
          <w:szCs w:val="24"/>
        </w:rPr>
        <w:t>：學校沒有營養師，為了學校衛生輔導，學校邀請校內餐旅系協助。經過校內同意後邀請有食品技師證書的老師擔任學校餐飲衛生管理督導人員，且學校另外提供減授課鐘點的誘因，可提供各校參考。</w:t>
      </w:r>
    </w:p>
    <w:p w:rsidR="00C87E25" w:rsidRPr="00CF1242" w:rsidRDefault="00C87E25" w:rsidP="00C87E25">
      <w:pPr>
        <w:snapToGrid w:val="0"/>
        <w:ind w:leftChars="176" w:left="847"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w:t>
      </w:r>
      <w:r w:rsidRPr="00CF1242">
        <w:rPr>
          <w:rFonts w:ascii="Times New Roman" w:eastAsia="標楷體" w:hAnsi="Times New Roman" w:cs="Times New Roman"/>
          <w:kern w:val="0"/>
          <w:szCs w:val="24"/>
        </w:rPr>
        <w:t>依「</w:t>
      </w:r>
      <w:hyperlink r:id="rId13" w:history="1">
        <w:r w:rsidRPr="00CF1242">
          <w:rPr>
            <w:rFonts w:ascii="Times New Roman" w:eastAsia="標楷體" w:hAnsi="Times New Roman" w:cs="Times New Roman"/>
            <w:kern w:val="0"/>
            <w:szCs w:val="24"/>
          </w:rPr>
          <w:t>學校餐廳廚房員生消費合作社衛生管理辦法</w:t>
        </w:r>
      </w:hyperlink>
      <w:r w:rsidRPr="00CF1242">
        <w:rPr>
          <w:rFonts w:ascii="Times New Roman" w:eastAsia="標楷體" w:hAnsi="Times New Roman" w:cs="Times New Roman"/>
          <w:kern w:val="0"/>
          <w:szCs w:val="24"/>
        </w:rPr>
        <w:t>」第</w:t>
      </w:r>
      <w:r w:rsidRPr="00CF1242">
        <w:rPr>
          <w:rFonts w:ascii="Times New Roman" w:eastAsia="標楷體" w:hAnsi="Times New Roman" w:cs="Times New Roman"/>
          <w:kern w:val="0"/>
          <w:szCs w:val="24"/>
        </w:rPr>
        <w:t>4</w:t>
      </w:r>
      <w:r w:rsidRPr="00CF1242">
        <w:rPr>
          <w:rFonts w:ascii="Times New Roman" w:eastAsia="標楷體" w:hAnsi="Times New Roman" w:cs="Times New Roman"/>
          <w:kern w:val="0"/>
          <w:szCs w:val="24"/>
        </w:rPr>
        <w:t>條規定，學校辦理餐飲衛生業務，應指定專人擔任督導人員。並規範學校餐飲衛生督導人員之資格，如應領有營養師執業執照者。大專校院餐飲、食品、營養、生活應用、醫事、公共衛生等相關科、系、所畢業，並曾修習餐飲衛生相關課程至少</w:t>
      </w:r>
      <w:r w:rsidRPr="00CF1242">
        <w:rPr>
          <w:rFonts w:ascii="Times New Roman" w:eastAsia="標楷體" w:hAnsi="Times New Roman" w:cs="Times New Roman"/>
          <w:kern w:val="0"/>
          <w:szCs w:val="24"/>
        </w:rPr>
        <w:t>2</w:t>
      </w:r>
      <w:r w:rsidRPr="00CF1242">
        <w:rPr>
          <w:rFonts w:ascii="Times New Roman" w:eastAsia="標楷體" w:hAnsi="Times New Roman" w:cs="Times New Roman"/>
          <w:kern w:val="0"/>
          <w:szCs w:val="24"/>
        </w:rPr>
        <w:t>學分者。大專校院畢業或具同等學力，並具烹調技術士技能檢定監評人員資格者。大專校院畢業，曾接受教育、衛生福利主管機關或其認可機構所舉辦之餐飲衛生講習課程達</w:t>
      </w:r>
      <w:r w:rsidRPr="00CF1242">
        <w:rPr>
          <w:rFonts w:ascii="Times New Roman" w:eastAsia="標楷體" w:hAnsi="Times New Roman" w:cs="Times New Roman"/>
          <w:kern w:val="0"/>
          <w:szCs w:val="24"/>
        </w:rPr>
        <w:t>32</w:t>
      </w:r>
      <w:r w:rsidRPr="00CF1242">
        <w:rPr>
          <w:rFonts w:ascii="Times New Roman" w:eastAsia="標楷體" w:hAnsi="Times New Roman" w:cs="Times New Roman"/>
          <w:kern w:val="0"/>
          <w:szCs w:val="24"/>
        </w:rPr>
        <w:t>小時以上，持有證明者。</w:t>
      </w:r>
    </w:p>
    <w:p w:rsidR="00C87E25" w:rsidRPr="00CF1242" w:rsidRDefault="00C87E25" w:rsidP="00C87E25">
      <w:pPr>
        <w:snapToGrid w:val="0"/>
        <w:ind w:leftChars="354" w:left="850" w:firstLine="427"/>
        <w:jc w:val="both"/>
        <w:rPr>
          <w:rFonts w:ascii="Times New Roman" w:eastAsia="標楷體" w:hAnsi="Times New Roman" w:cs="Times New Roman"/>
          <w:szCs w:val="24"/>
        </w:rPr>
      </w:pPr>
      <w:r w:rsidRPr="00CF1242">
        <w:rPr>
          <w:rFonts w:ascii="Times New Roman" w:eastAsia="標楷體" w:hAnsi="Times New Roman" w:cs="Times New Roman"/>
          <w:szCs w:val="24"/>
        </w:rPr>
        <w:t>如學校受限於少子女化，經費及人力緊縮，建議學校參考其他學校的方式，結合相關系所或現有專業資源予以協助，惟仍應依辦法規定以專人擔任，以提供學校教職員工生餐飲安全環境。</w:t>
      </w:r>
    </w:p>
    <w:p w:rsidR="00C87E25" w:rsidRPr="00CF1242" w:rsidRDefault="00C87E25" w:rsidP="00C87E25">
      <w:pPr>
        <w:snapToGrid w:val="0"/>
        <w:spacing w:beforeLines="50" w:before="180"/>
        <w:ind w:left="280" w:hangingChars="100" w:hanging="280"/>
        <w:jc w:val="both"/>
        <w:rPr>
          <w:rFonts w:ascii="Times New Roman" w:eastAsia="標楷體" w:hAnsi="Times New Roman" w:cs="Times New Roman"/>
          <w:b/>
          <w:color w:val="FF0000"/>
          <w:sz w:val="28"/>
          <w:szCs w:val="24"/>
        </w:rPr>
      </w:pPr>
      <w:r w:rsidRPr="00CF1242">
        <w:rPr>
          <w:rFonts w:ascii="Times New Roman" w:eastAsia="標楷體" w:hAnsi="Times New Roman" w:cs="Times New Roman"/>
          <w:b/>
          <w:color w:val="0000CC"/>
          <w:sz w:val="28"/>
          <w:szCs w:val="24"/>
        </w:rPr>
        <w:t>留樣：</w:t>
      </w:r>
      <w:r w:rsidR="007C6266" w:rsidRPr="00CF1242">
        <w:rPr>
          <w:rFonts w:ascii="Times New Roman" w:eastAsia="標楷體" w:hAnsi="Times New Roman" w:cs="Times New Roman"/>
          <w:b/>
          <w:color w:val="FF0000"/>
          <w:sz w:val="28"/>
          <w:szCs w:val="24"/>
        </w:rPr>
        <w:t xml:space="preserve"> </w:t>
      </w:r>
    </w:p>
    <w:p w:rsidR="00C87E25" w:rsidRPr="00CF1242" w:rsidRDefault="00C87E25" w:rsidP="00C87E25">
      <w:pPr>
        <w:snapToGrid w:val="0"/>
        <w:spacing w:beforeLines="50" w:before="180"/>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rPr>
        <w:t>9-4 Q</w:t>
      </w:r>
      <w:r w:rsidRPr="00CF1242">
        <w:rPr>
          <w:rFonts w:ascii="Times New Roman" w:eastAsia="標楷體" w:hAnsi="Times New Roman" w:cs="Times New Roman"/>
        </w:rPr>
        <w:t>：請問便利商店需不需要留樣，留樣的品項應為哪些</w:t>
      </w:r>
      <w:r w:rsidRPr="00CF1242">
        <w:rPr>
          <w:rFonts w:ascii="Times New Roman" w:eastAsia="標楷體" w:hAnsi="Times New Roman" w:cs="Times New Roman"/>
        </w:rPr>
        <w:t>?</w:t>
      </w:r>
      <w:r w:rsidRPr="00CF1242">
        <w:rPr>
          <w:rFonts w:ascii="Times New Roman" w:eastAsia="標楷體" w:hAnsi="Times New Roman" w:cs="Times New Roman"/>
        </w:rPr>
        <w:t>另曾聞美食街可以不留樣，尚不知是否還有留樣規定</w:t>
      </w:r>
      <w:r w:rsidRPr="00CF1242">
        <w:rPr>
          <w:rFonts w:ascii="Times New Roman" w:eastAsia="標楷體" w:hAnsi="Times New Roman" w:cs="Times New Roman"/>
        </w:rPr>
        <w:t>?200</w:t>
      </w:r>
      <w:r w:rsidRPr="00CF1242">
        <w:rPr>
          <w:rFonts w:ascii="Times New Roman" w:eastAsia="標楷體" w:hAnsi="Times New Roman" w:cs="Times New Roman"/>
        </w:rPr>
        <w:t>公克的留樣量在實際執行層面業者叫苦連天，因為也是食材的成本。</w:t>
      </w:r>
    </w:p>
    <w:p w:rsidR="00C87E25" w:rsidRPr="00CF1242" w:rsidRDefault="00C87E25" w:rsidP="00C87E25">
      <w:pPr>
        <w:autoSpaceDE w:val="0"/>
        <w:autoSpaceDN w:val="0"/>
        <w:ind w:leftChars="176" w:left="847" w:hangingChars="177" w:hanging="425"/>
        <w:jc w:val="both"/>
        <w:rPr>
          <w:rFonts w:ascii="Times New Roman" w:eastAsia="標楷體" w:hAnsi="Times New Roman" w:cs="Times New Roman"/>
          <w:kern w:val="0"/>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：本部業於</w:t>
      </w:r>
      <w:r w:rsidRPr="00CF1242">
        <w:rPr>
          <w:rFonts w:ascii="Times New Roman" w:eastAsia="標楷體" w:hAnsi="Times New Roman" w:cs="Times New Roman"/>
          <w:szCs w:val="24"/>
        </w:rPr>
        <w:t>103</w:t>
      </w:r>
      <w:r w:rsidRPr="00CF1242">
        <w:rPr>
          <w:rFonts w:ascii="Times New Roman" w:eastAsia="標楷體" w:hAnsi="Times New Roman" w:cs="Times New Roman"/>
          <w:szCs w:val="24"/>
        </w:rPr>
        <w:t>年</w:t>
      </w:r>
      <w:r w:rsidRPr="00CF1242">
        <w:rPr>
          <w:rFonts w:ascii="Times New Roman" w:eastAsia="標楷體" w:hAnsi="Times New Roman" w:cs="Times New Roman"/>
          <w:szCs w:val="24"/>
        </w:rPr>
        <w:t>9</w:t>
      </w:r>
      <w:r w:rsidRPr="00CF1242">
        <w:rPr>
          <w:rFonts w:ascii="Times New Roman" w:eastAsia="標楷體" w:hAnsi="Times New Roman" w:cs="Times New Roman"/>
          <w:szCs w:val="24"/>
        </w:rPr>
        <w:t>月</w:t>
      </w:r>
      <w:r w:rsidRPr="00CF1242">
        <w:rPr>
          <w:rFonts w:ascii="Times New Roman" w:eastAsia="標楷體" w:hAnsi="Times New Roman" w:cs="Times New Roman"/>
          <w:szCs w:val="24"/>
        </w:rPr>
        <w:t>5</w:t>
      </w:r>
      <w:r w:rsidRPr="00CF1242">
        <w:rPr>
          <w:rFonts w:ascii="Times New Roman" w:eastAsia="標楷體" w:hAnsi="Times New Roman" w:cs="Times New Roman"/>
          <w:szCs w:val="24"/>
        </w:rPr>
        <w:t>日臺教綜</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五</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字第</w:t>
      </w:r>
      <w:r w:rsidRPr="00CF1242">
        <w:rPr>
          <w:rFonts w:ascii="Times New Roman" w:eastAsia="標楷體" w:hAnsi="Times New Roman" w:cs="Times New Roman"/>
          <w:szCs w:val="24"/>
        </w:rPr>
        <w:t>1030126222</w:t>
      </w:r>
      <w:r w:rsidRPr="00CF1242">
        <w:rPr>
          <w:rFonts w:ascii="Times New Roman" w:eastAsia="標楷體" w:hAnsi="Times New Roman" w:cs="Times New Roman"/>
          <w:szCs w:val="24"/>
        </w:rPr>
        <w:t>號函轉衛生福利部</w:t>
      </w:r>
      <w:r w:rsidRPr="00CF1242">
        <w:rPr>
          <w:rFonts w:ascii="Times New Roman" w:eastAsia="標楷體" w:hAnsi="Times New Roman" w:cs="Times New Roman"/>
          <w:szCs w:val="24"/>
        </w:rPr>
        <w:t>103</w:t>
      </w:r>
      <w:r w:rsidRPr="00CF1242">
        <w:rPr>
          <w:rFonts w:ascii="Times New Roman" w:eastAsia="標楷體" w:hAnsi="Times New Roman" w:cs="Times New Roman"/>
          <w:szCs w:val="24"/>
        </w:rPr>
        <w:t>年</w:t>
      </w:r>
      <w:r w:rsidRPr="00CF1242">
        <w:rPr>
          <w:rFonts w:ascii="Times New Roman" w:eastAsia="標楷體" w:hAnsi="Times New Roman" w:cs="Times New Roman"/>
          <w:szCs w:val="24"/>
        </w:rPr>
        <w:t>8</w:t>
      </w:r>
      <w:r w:rsidRPr="00CF1242">
        <w:rPr>
          <w:rFonts w:ascii="Times New Roman" w:eastAsia="標楷體" w:hAnsi="Times New Roman" w:cs="Times New Roman"/>
          <w:szCs w:val="24"/>
        </w:rPr>
        <w:t>月</w:t>
      </w:r>
      <w:r w:rsidRPr="00CF1242">
        <w:rPr>
          <w:rFonts w:ascii="Times New Roman" w:eastAsia="標楷體" w:hAnsi="Times New Roman" w:cs="Times New Roman"/>
          <w:szCs w:val="24"/>
        </w:rPr>
        <w:t>21</w:t>
      </w:r>
      <w:r w:rsidRPr="00CF1242">
        <w:rPr>
          <w:rFonts w:ascii="Times New Roman" w:eastAsia="標楷體" w:hAnsi="Times New Roman" w:cs="Times New Roman"/>
          <w:szCs w:val="24"/>
        </w:rPr>
        <w:t>日部授食字第</w:t>
      </w:r>
      <w:r w:rsidRPr="00CF1242">
        <w:rPr>
          <w:rFonts w:ascii="Times New Roman" w:eastAsia="標楷體" w:hAnsi="Times New Roman" w:cs="Times New Roman"/>
          <w:szCs w:val="24"/>
        </w:rPr>
        <w:t>1039904897</w:t>
      </w:r>
      <w:r w:rsidRPr="00CF1242">
        <w:rPr>
          <w:rFonts w:ascii="Times New Roman" w:eastAsia="標楷體" w:hAnsi="Times New Roman" w:cs="Times New Roman"/>
          <w:szCs w:val="24"/>
        </w:rPr>
        <w:t>號函轉知各校，</w:t>
      </w:r>
      <w:r w:rsidRPr="00CF1242">
        <w:rPr>
          <w:rFonts w:ascii="Times New Roman" w:eastAsia="標楷體" w:hAnsi="Times New Roman" w:cs="Times New Roman"/>
          <w:kern w:val="0"/>
          <w:szCs w:val="24"/>
        </w:rPr>
        <w:t>該部公告有「食品衛生檢驗項目暨抽樣數量表」，其中農、畜禽、水產品及加工食品類別，檢測食因性病原微生物檢體需要量為</w:t>
      </w:r>
      <w:r w:rsidRPr="00CF1242">
        <w:rPr>
          <w:rFonts w:ascii="Times New Roman" w:eastAsia="標楷體" w:hAnsi="Times New Roman" w:cs="Times New Roman"/>
          <w:kern w:val="0"/>
          <w:szCs w:val="24"/>
        </w:rPr>
        <w:t>200-450</w:t>
      </w:r>
      <w:r w:rsidRPr="00CF1242">
        <w:rPr>
          <w:rFonts w:ascii="Times New Roman" w:eastAsia="標楷體" w:hAnsi="Times New Roman" w:cs="Times New Roman"/>
          <w:kern w:val="0"/>
          <w:szCs w:val="24"/>
        </w:rPr>
        <w:t>克。留樣之目的，是為利於食品中毒調查時之檢驗需求，提高病因物質之判明率，協助後續醫療處置及廠商之查處與輔導，有關學校便利商店、美食街、自助餐或簡餐形式，仍以保留足量之高風險檢體為宜。</w:t>
      </w:r>
    </w:p>
    <w:p w:rsidR="00C87E25" w:rsidRPr="00CF1242" w:rsidRDefault="00C87E25" w:rsidP="00C87E25">
      <w:pPr>
        <w:autoSpaceDE w:val="0"/>
        <w:autoSpaceDN w:val="0"/>
        <w:spacing w:beforeLines="50" w:before="180"/>
        <w:ind w:left="566" w:hangingChars="236" w:hanging="566"/>
        <w:jc w:val="both"/>
        <w:rPr>
          <w:rFonts w:ascii="Times New Roman" w:eastAsia="標楷體" w:hAnsi="Times New Roman" w:cs="Times New Roman"/>
        </w:rPr>
      </w:pPr>
      <w:r w:rsidRPr="00CF1242">
        <w:rPr>
          <w:rFonts w:ascii="Times New Roman" w:eastAsia="標楷體" w:hAnsi="Times New Roman" w:cs="Times New Roman"/>
          <w:szCs w:val="24"/>
        </w:rPr>
        <w:t>9-5 Q</w:t>
      </w:r>
      <w:r w:rsidRPr="00CF1242">
        <w:rPr>
          <w:rFonts w:ascii="Times New Roman" w:eastAsia="標楷體" w:hAnsi="Times New Roman" w:cs="Times New Roman"/>
          <w:szCs w:val="24"/>
        </w:rPr>
        <w:t>：請問</w:t>
      </w:r>
      <w:r w:rsidRPr="00CF1242">
        <w:rPr>
          <w:rFonts w:ascii="Times New Roman" w:eastAsia="標楷體" w:hAnsi="Times New Roman" w:cs="Times New Roman"/>
          <w:kern w:val="0"/>
          <w:szCs w:val="24"/>
        </w:rPr>
        <w:t>何者為高風險產品</w:t>
      </w:r>
      <w:r w:rsidRPr="00CF1242">
        <w:rPr>
          <w:rFonts w:ascii="Times New Roman" w:eastAsia="標楷體" w:hAnsi="Times New Roman" w:cs="Times New Roman"/>
        </w:rPr>
        <w:t>?</w:t>
      </w:r>
      <w:r w:rsidRPr="00CF1242">
        <w:rPr>
          <w:rFonts w:ascii="Times New Roman" w:eastAsia="標楷體" w:hAnsi="Times New Roman" w:cs="Times New Roman"/>
        </w:rPr>
        <w:t>定義為何</w:t>
      </w:r>
      <w:r w:rsidRPr="00CF1242">
        <w:rPr>
          <w:rFonts w:ascii="Times New Roman" w:eastAsia="標楷體" w:hAnsi="Times New Roman" w:cs="Times New Roman"/>
        </w:rPr>
        <w:t>?</w:t>
      </w:r>
    </w:p>
    <w:p w:rsidR="00C87E25" w:rsidRPr="00CF1242" w:rsidRDefault="00C87E25" w:rsidP="00C87E25">
      <w:pPr>
        <w:autoSpaceDE w:val="0"/>
        <w:autoSpaceDN w:val="0"/>
        <w:ind w:leftChars="176" w:left="847" w:hangingChars="177" w:hanging="425"/>
        <w:jc w:val="both"/>
        <w:rPr>
          <w:rFonts w:ascii="Times New Roman" w:eastAsia="標楷體" w:hAnsi="Times New Roman" w:cs="Times New Roman"/>
        </w:rPr>
      </w:pPr>
      <w:r w:rsidRPr="00CF1242">
        <w:rPr>
          <w:rFonts w:ascii="Times New Roman" w:eastAsia="標楷體" w:hAnsi="Times New Roman" w:cs="Times New Roman"/>
        </w:rPr>
        <w:t>A</w:t>
      </w:r>
      <w:r w:rsidRPr="00CF1242">
        <w:rPr>
          <w:rFonts w:ascii="Times New Roman" w:eastAsia="標楷體" w:hAnsi="Times New Roman" w:cs="Times New Roman"/>
        </w:rPr>
        <w:t>：高風險食品即潛在危害性食品</w:t>
      </w:r>
      <w:r w:rsidRPr="00CF1242">
        <w:rPr>
          <w:rFonts w:ascii="Times New Roman" w:eastAsia="標楷體" w:hAnsi="Times New Roman" w:cs="Times New Roman"/>
        </w:rPr>
        <w:t>PHF</w:t>
      </w:r>
      <w:r w:rsidRPr="00CF1242">
        <w:rPr>
          <w:rFonts w:ascii="Times New Roman" w:eastAsia="標楷體" w:hAnsi="Times New Roman" w:cs="Times New Roman"/>
        </w:rPr>
        <w:t>（</w:t>
      </w:r>
      <w:r w:rsidRPr="00CF1242">
        <w:rPr>
          <w:rFonts w:ascii="Times New Roman" w:eastAsia="標楷體" w:hAnsi="Times New Roman" w:cs="Times New Roman"/>
        </w:rPr>
        <w:t>Potentially Hazardous Food)</w:t>
      </w:r>
      <w:r w:rsidRPr="00CF1242">
        <w:rPr>
          <w:rFonts w:ascii="Times New Roman" w:eastAsia="標楷體" w:hAnsi="Times New Roman" w:cs="Times New Roman"/>
        </w:rPr>
        <w:t>，根據美國</w:t>
      </w:r>
      <w:r w:rsidRPr="00CF1242">
        <w:rPr>
          <w:rFonts w:ascii="Times New Roman" w:eastAsia="標楷體" w:hAnsi="Times New Roman" w:cs="Times New Roman"/>
        </w:rPr>
        <w:t>FDA(Food and Drug Administration</w:t>
      </w:r>
      <w:r w:rsidRPr="00CF1242">
        <w:rPr>
          <w:rFonts w:ascii="Times New Roman" w:eastAsia="標楷體" w:hAnsi="Times New Roman" w:cs="Times New Roman"/>
        </w:rPr>
        <w:t>食品藥物管理署</w:t>
      </w:r>
      <w:r w:rsidRPr="00CF1242">
        <w:rPr>
          <w:rFonts w:ascii="Times New Roman" w:eastAsia="標楷體" w:hAnsi="Times New Roman" w:cs="Times New Roman"/>
        </w:rPr>
        <w:t>)</w:t>
      </w:r>
      <w:r w:rsidRPr="00CF1242">
        <w:rPr>
          <w:rFonts w:ascii="Times New Roman" w:eastAsia="標楷體" w:hAnsi="Times New Roman" w:cs="Times New Roman"/>
        </w:rPr>
        <w:t>的解釋，</w:t>
      </w:r>
      <w:r w:rsidRPr="00CF1242">
        <w:rPr>
          <w:rFonts w:ascii="Times New Roman" w:eastAsia="標楷體" w:hAnsi="Times New Roman" w:cs="Times New Roman"/>
        </w:rPr>
        <w:t>PHF</w:t>
      </w:r>
      <w:r w:rsidRPr="00CF1242">
        <w:rPr>
          <w:rFonts w:ascii="Times New Roman" w:eastAsia="標楷體" w:hAnsi="Times New Roman" w:cs="Times New Roman"/>
        </w:rPr>
        <w:t>是指在沒有溫度控制下</w:t>
      </w:r>
      <w:r w:rsidRPr="00CF1242">
        <w:rPr>
          <w:rFonts w:ascii="Times New Roman" w:eastAsia="標楷體" w:hAnsi="Times New Roman" w:cs="Times New Roman"/>
        </w:rPr>
        <w:t>(</w:t>
      </w:r>
      <w:r w:rsidRPr="00CF1242">
        <w:rPr>
          <w:rFonts w:ascii="Times New Roman" w:eastAsia="標楷體" w:hAnsi="Times New Roman" w:cs="Times New Roman"/>
        </w:rPr>
        <w:t>如冷藏、冷凍或加熱保溫</w:t>
      </w:r>
      <w:r w:rsidRPr="00CF1242">
        <w:rPr>
          <w:rFonts w:ascii="Times New Roman" w:eastAsia="標楷體" w:hAnsi="Times New Roman" w:cs="Times New Roman"/>
        </w:rPr>
        <w:t>)</w:t>
      </w:r>
      <w:r w:rsidRPr="00CF1242">
        <w:rPr>
          <w:rFonts w:ascii="Times New Roman" w:eastAsia="標楷體" w:hAnsi="Times New Roman" w:cs="Times New Roman"/>
        </w:rPr>
        <w:t>，可以支持食品病原微生物生長的食品。</w:t>
      </w:r>
      <w:r w:rsidRPr="00CF1242">
        <w:rPr>
          <w:rFonts w:ascii="Times New Roman" w:eastAsia="標楷體" w:hAnsi="Times New Roman" w:cs="Times New Roman"/>
        </w:rPr>
        <w:t>PHF</w:t>
      </w:r>
      <w:r w:rsidRPr="00CF1242">
        <w:rPr>
          <w:rFonts w:ascii="Times New Roman" w:eastAsia="標楷體" w:hAnsi="Times New Roman" w:cs="Times New Roman"/>
        </w:rPr>
        <w:t>原則如下：</w:t>
      </w:r>
    </w:p>
    <w:p w:rsidR="00C87E25" w:rsidRPr="00CF1242" w:rsidRDefault="00C87E25" w:rsidP="00C87E25">
      <w:pPr>
        <w:autoSpaceDE w:val="0"/>
        <w:autoSpaceDN w:val="0"/>
        <w:ind w:left="851"/>
        <w:jc w:val="both"/>
        <w:rPr>
          <w:rFonts w:ascii="Times New Roman" w:eastAsia="標楷體" w:hAnsi="Times New Roman" w:cs="Times New Roman"/>
        </w:rPr>
      </w:pPr>
      <w:r w:rsidRPr="00CF1242">
        <w:rPr>
          <w:rFonts w:ascii="Times New Roman" w:eastAsia="標楷體" w:hAnsi="Times New Roman" w:cs="Times New Roman"/>
        </w:rPr>
        <w:t>1.</w:t>
      </w:r>
      <w:r w:rsidRPr="00CF1242">
        <w:rPr>
          <w:rFonts w:ascii="Times New Roman" w:eastAsia="標楷體" w:hAnsi="Times New Roman" w:cs="Times New Roman"/>
        </w:rPr>
        <w:t>高水活性：水活性</w:t>
      </w:r>
      <w:r w:rsidRPr="00CF1242">
        <w:rPr>
          <w:rFonts w:ascii="Times New Roman" w:eastAsia="標楷體" w:hAnsi="Times New Roman" w:cs="Times New Roman"/>
        </w:rPr>
        <w:t>0.85</w:t>
      </w:r>
      <w:r w:rsidRPr="00CF1242">
        <w:rPr>
          <w:rFonts w:ascii="Times New Roman" w:eastAsia="標楷體" w:hAnsi="Times New Roman" w:cs="Times New Roman"/>
        </w:rPr>
        <w:t>以上，相當於非乾燥品。</w:t>
      </w:r>
    </w:p>
    <w:p w:rsidR="00C87E25" w:rsidRPr="00CF1242" w:rsidRDefault="00C87E25" w:rsidP="00C87E25">
      <w:pPr>
        <w:autoSpaceDE w:val="0"/>
        <w:autoSpaceDN w:val="0"/>
        <w:ind w:left="851"/>
        <w:jc w:val="both"/>
        <w:rPr>
          <w:rFonts w:ascii="Times New Roman" w:eastAsia="標楷體" w:hAnsi="Times New Roman" w:cs="Times New Roman"/>
        </w:rPr>
      </w:pPr>
      <w:r w:rsidRPr="00CF1242">
        <w:rPr>
          <w:rFonts w:ascii="Times New Roman" w:eastAsia="標楷體" w:hAnsi="Times New Roman" w:cs="Times New Roman"/>
        </w:rPr>
        <w:t>2.</w:t>
      </w:r>
      <w:r w:rsidRPr="00CF1242">
        <w:rPr>
          <w:rFonts w:ascii="Times New Roman" w:eastAsia="標楷體" w:hAnsi="Times New Roman" w:cs="Times New Roman"/>
        </w:rPr>
        <w:t>低酸性：</w:t>
      </w:r>
      <w:r w:rsidRPr="00CF1242">
        <w:rPr>
          <w:rFonts w:ascii="Times New Roman" w:eastAsia="標楷體" w:hAnsi="Times New Roman" w:cs="Times New Roman"/>
        </w:rPr>
        <w:t>pH</w:t>
      </w:r>
      <w:r w:rsidRPr="00CF1242">
        <w:rPr>
          <w:rFonts w:ascii="Times New Roman" w:eastAsia="標楷體" w:hAnsi="Times New Roman" w:cs="Times New Roman"/>
        </w:rPr>
        <w:t>值</w:t>
      </w:r>
      <w:r w:rsidRPr="00CF1242">
        <w:rPr>
          <w:rFonts w:ascii="Times New Roman" w:eastAsia="標楷體" w:hAnsi="Times New Roman" w:cs="Times New Roman"/>
        </w:rPr>
        <w:t>4.6</w:t>
      </w:r>
      <w:r w:rsidRPr="00CF1242">
        <w:rPr>
          <w:rFonts w:ascii="Times New Roman" w:eastAsia="標楷體" w:hAnsi="Times New Roman" w:cs="Times New Roman"/>
        </w:rPr>
        <w:t>以上，不酸的產品。</w:t>
      </w:r>
    </w:p>
    <w:p w:rsidR="00C87E25" w:rsidRPr="00CF1242" w:rsidRDefault="00C87E25" w:rsidP="00C87E25">
      <w:pPr>
        <w:autoSpaceDE w:val="0"/>
        <w:autoSpaceDN w:val="0"/>
        <w:ind w:left="851"/>
        <w:jc w:val="both"/>
        <w:rPr>
          <w:rFonts w:ascii="Times New Roman" w:eastAsia="標楷體" w:hAnsi="Times New Roman" w:cs="Times New Roman"/>
        </w:rPr>
      </w:pPr>
      <w:r w:rsidRPr="00CF1242">
        <w:rPr>
          <w:rFonts w:ascii="Times New Roman" w:eastAsia="標楷體" w:hAnsi="Times New Roman" w:cs="Times New Roman"/>
        </w:rPr>
        <w:t>3.</w:t>
      </w:r>
      <w:r w:rsidRPr="00CF1242">
        <w:rPr>
          <w:rFonts w:ascii="Times New Roman" w:eastAsia="標楷體" w:hAnsi="Times New Roman" w:cs="Times New Roman"/>
        </w:rPr>
        <w:t>非罐頭食品。</w:t>
      </w:r>
    </w:p>
    <w:p w:rsidR="00C87E25" w:rsidRPr="00CF1242" w:rsidRDefault="00C87E25" w:rsidP="00C87E25">
      <w:pPr>
        <w:autoSpaceDE w:val="0"/>
        <w:autoSpaceDN w:val="0"/>
        <w:ind w:left="851"/>
        <w:jc w:val="both"/>
        <w:rPr>
          <w:rFonts w:ascii="Times New Roman" w:eastAsia="標楷體" w:hAnsi="Times New Roman" w:cs="Times New Roman"/>
        </w:rPr>
      </w:pPr>
      <w:r w:rsidRPr="00CF1242">
        <w:rPr>
          <w:rFonts w:ascii="Times New Roman" w:eastAsia="標楷體" w:hAnsi="Times New Roman" w:cs="Times New Roman"/>
        </w:rPr>
        <w:t>4.</w:t>
      </w:r>
      <w:r w:rsidRPr="00CF1242">
        <w:rPr>
          <w:rFonts w:ascii="Times New Roman" w:eastAsia="標楷體" w:hAnsi="Times New Roman" w:cs="Times New Roman"/>
        </w:rPr>
        <w:t>含高蛋白質、高營養成分者。</w:t>
      </w:r>
    </w:p>
    <w:p w:rsidR="007C6266" w:rsidRPr="00C371AD" w:rsidRDefault="00C87E25">
      <w:pPr>
        <w:autoSpaceDE w:val="0"/>
        <w:autoSpaceDN w:val="0"/>
        <w:ind w:left="851" w:firstLineChars="177" w:firstLine="425"/>
        <w:jc w:val="both"/>
        <w:rPr>
          <w:rFonts w:ascii="Times New Roman" w:eastAsia="標楷體" w:hAnsi="Times New Roman" w:cs="Times New Roman"/>
        </w:rPr>
      </w:pPr>
      <w:r w:rsidRPr="00CF1242">
        <w:rPr>
          <w:rFonts w:ascii="Times New Roman" w:eastAsia="標楷體" w:hAnsi="Times New Roman" w:cs="Times New Roman"/>
        </w:rPr>
        <w:t>上述</w:t>
      </w:r>
      <w:r w:rsidRPr="00CF1242">
        <w:rPr>
          <w:rFonts w:ascii="Times New Roman" w:eastAsia="標楷體" w:hAnsi="Times New Roman" w:cs="Times New Roman"/>
        </w:rPr>
        <w:t>4</w:t>
      </w:r>
      <w:r w:rsidRPr="00CF1242">
        <w:rPr>
          <w:rFonts w:ascii="Times New Roman" w:eastAsia="標楷體" w:hAnsi="Times New Roman" w:cs="Times New Roman"/>
        </w:rPr>
        <w:t>項皆具備者，方為</w:t>
      </w:r>
      <w:r w:rsidRPr="00CF1242">
        <w:rPr>
          <w:rFonts w:ascii="Times New Roman" w:eastAsia="標楷體" w:hAnsi="Times New Roman" w:cs="Times New Roman"/>
        </w:rPr>
        <w:t>PHF</w:t>
      </w:r>
      <w:r w:rsidRPr="00CF1242">
        <w:rPr>
          <w:rFonts w:ascii="Times New Roman" w:eastAsia="標楷體" w:hAnsi="Times New Roman" w:cs="Times New Roman"/>
        </w:rPr>
        <w:t>，即為高風險食品，如鮮奶油等乳品、豆腐等黃豆製品、荷包蛋等蛋品、煎肉魚等水產品、肉排等肉品等，以及其他含有</w:t>
      </w:r>
      <w:r w:rsidRPr="00CF1242">
        <w:rPr>
          <w:rFonts w:ascii="Times New Roman" w:eastAsia="標楷體" w:hAnsi="Times New Roman" w:cs="Times New Roman"/>
        </w:rPr>
        <w:t>PHF</w:t>
      </w:r>
      <w:r w:rsidR="00B45A8E" w:rsidRPr="00CF1242">
        <w:rPr>
          <w:rFonts w:ascii="Times New Roman" w:eastAsia="標楷體" w:hAnsi="Times New Roman" w:cs="Times New Roman"/>
        </w:rPr>
        <w:t>原料之產品，如三明治、沙拉、涼拌菜等等。</w:t>
      </w:r>
      <w:r w:rsidR="00B45A8E" w:rsidRPr="002D3221">
        <w:rPr>
          <w:rFonts w:ascii="Times New Roman" w:eastAsia="標楷體" w:hAnsi="Times New Roman" w:cs="Times New Roman" w:hint="eastAsia"/>
          <w:color w:val="FF0000"/>
          <w:u w:val="single"/>
        </w:rPr>
        <w:t>各大專校院供餐型態多元，</w:t>
      </w:r>
      <w:r w:rsidR="00C371AD" w:rsidRPr="002D3221">
        <w:rPr>
          <w:rFonts w:ascii="Times New Roman" w:eastAsia="標楷體" w:hAnsi="Times New Roman" w:cs="Times New Roman" w:hint="eastAsia"/>
          <w:color w:val="FF0000"/>
          <w:u w:val="single"/>
        </w:rPr>
        <w:t>附錄十八提供數種類型餐飲店之</w:t>
      </w:r>
      <w:r w:rsidR="007C6266" w:rsidRPr="002D3221">
        <w:rPr>
          <w:rFonts w:ascii="Times New Roman" w:eastAsia="標楷體" w:hAnsi="Times New Roman" w:cs="Times New Roman" w:hint="eastAsia"/>
          <w:color w:val="FF0000"/>
          <w:u w:val="single"/>
        </w:rPr>
        <w:t>採樣方式</w:t>
      </w:r>
      <w:r w:rsidR="00C371AD" w:rsidRPr="002D3221">
        <w:rPr>
          <w:rFonts w:ascii="Times New Roman" w:eastAsia="標楷體" w:hAnsi="Times New Roman" w:cs="Times New Roman" w:hint="eastAsia"/>
          <w:color w:val="FF0000"/>
          <w:u w:val="single"/>
        </w:rPr>
        <w:t>供各大專校院參考</w:t>
      </w:r>
      <w:r w:rsidR="007C6266" w:rsidRPr="002D3221">
        <w:rPr>
          <w:rFonts w:ascii="Times New Roman" w:eastAsia="標楷體" w:hAnsi="Times New Roman" w:cs="Times New Roman" w:hint="eastAsia"/>
          <w:color w:val="FF0000"/>
          <w:u w:val="single"/>
        </w:rPr>
        <w:t>。</w:t>
      </w:r>
    </w:p>
    <w:p w:rsidR="00C87E25" w:rsidRPr="002D3221" w:rsidRDefault="00C87E25" w:rsidP="00663990">
      <w:pPr>
        <w:autoSpaceDE w:val="0"/>
        <w:autoSpaceDN w:val="0"/>
        <w:spacing w:beforeLines="50" w:before="180"/>
        <w:ind w:left="708" w:hangingChars="295" w:hanging="708"/>
        <w:jc w:val="both"/>
        <w:rPr>
          <w:rFonts w:ascii="Times New Roman" w:eastAsia="標楷體" w:hAnsi="Times New Roman" w:cs="Times New Roman"/>
          <w:color w:val="FF0000"/>
          <w:kern w:val="0"/>
          <w:szCs w:val="24"/>
          <w:u w:val="single"/>
        </w:rPr>
      </w:pPr>
      <w:r w:rsidRPr="002D3221">
        <w:rPr>
          <w:rFonts w:ascii="Times New Roman" w:eastAsia="標楷體" w:hAnsi="Times New Roman" w:cs="Times New Roman"/>
          <w:color w:val="FF0000"/>
          <w:kern w:val="0"/>
          <w:szCs w:val="24"/>
          <w:u w:val="single"/>
        </w:rPr>
        <w:t>9-6 Q</w:t>
      </w:r>
      <w:r w:rsidRPr="002D3221">
        <w:rPr>
          <w:rFonts w:ascii="Times New Roman" w:eastAsia="標楷體" w:hAnsi="Times New Roman" w:cs="Times New Roman" w:hint="eastAsia"/>
          <w:color w:val="FF0000"/>
          <w:kern w:val="0"/>
          <w:szCs w:val="24"/>
          <w:u w:val="single"/>
        </w:rPr>
        <w:t>：自助餐與快餐類型，是否能將高水活性、低酸性之高風險食品，集中為「一個便當」的方式留樣</w:t>
      </w:r>
      <w:r w:rsidRPr="002D3221">
        <w:rPr>
          <w:rFonts w:ascii="Times New Roman" w:eastAsia="標楷體" w:hAnsi="Times New Roman" w:cs="Times New Roman"/>
          <w:color w:val="FF0000"/>
          <w:kern w:val="0"/>
          <w:szCs w:val="24"/>
          <w:u w:val="single"/>
        </w:rPr>
        <w:t>?</w:t>
      </w:r>
    </w:p>
    <w:p w:rsidR="00C87E25" w:rsidRPr="002D3221" w:rsidRDefault="00C87E25" w:rsidP="00C87E25">
      <w:pPr>
        <w:autoSpaceDE w:val="0"/>
        <w:autoSpaceDN w:val="0"/>
        <w:ind w:leftChars="176" w:left="847" w:hangingChars="177" w:hanging="425"/>
        <w:jc w:val="both"/>
        <w:rPr>
          <w:rFonts w:ascii="Times New Roman" w:eastAsia="標楷體" w:hAnsi="Times New Roman" w:cs="Times New Roman"/>
          <w:color w:val="FF0000"/>
          <w:szCs w:val="24"/>
          <w:u w:val="single"/>
        </w:rPr>
      </w:pPr>
      <w:r w:rsidRPr="002D3221">
        <w:rPr>
          <w:rFonts w:ascii="Times New Roman" w:eastAsia="標楷體" w:hAnsi="Times New Roman" w:cs="Times New Roman"/>
          <w:color w:val="FF0000"/>
          <w:szCs w:val="24"/>
          <w:u w:val="single"/>
        </w:rPr>
        <w:t>A</w:t>
      </w:r>
      <w:r w:rsidRPr="002D3221">
        <w:rPr>
          <w:rFonts w:ascii="Times New Roman" w:eastAsia="標楷體" w:hAnsi="Times New Roman" w:cs="Times New Roman" w:hint="eastAsia"/>
          <w:color w:val="FF0000"/>
          <w:szCs w:val="24"/>
          <w:u w:val="single"/>
        </w:rPr>
        <w:t>：自助餐與快餐之供餐類型屬非盒餐供餐者，故留樣之高風險食品檢體，應各別至少保留</w:t>
      </w:r>
      <w:r w:rsidRPr="002D3221">
        <w:rPr>
          <w:rFonts w:ascii="Times New Roman" w:eastAsia="標楷體" w:hAnsi="Times New Roman" w:cs="Times New Roman"/>
          <w:color w:val="FF0000"/>
          <w:szCs w:val="24"/>
          <w:u w:val="single"/>
        </w:rPr>
        <w:t>200</w:t>
      </w:r>
      <w:r w:rsidRPr="002D3221">
        <w:rPr>
          <w:rFonts w:ascii="Times New Roman" w:eastAsia="標楷體" w:hAnsi="Times New Roman" w:cs="Times New Roman" w:hint="eastAsia"/>
          <w:color w:val="FF0000"/>
          <w:szCs w:val="24"/>
          <w:u w:val="single"/>
        </w:rPr>
        <w:t>公克以上為原則，並將其分項密封保存，以免影響檢驗結果。</w:t>
      </w:r>
    </w:p>
    <w:p w:rsidR="00C87E25" w:rsidRPr="002D3221" w:rsidRDefault="00C87E25" w:rsidP="00C87E25">
      <w:pPr>
        <w:autoSpaceDE w:val="0"/>
        <w:autoSpaceDN w:val="0"/>
        <w:spacing w:beforeLines="50" w:before="180"/>
        <w:ind w:left="566" w:hangingChars="236" w:hanging="566"/>
        <w:jc w:val="both"/>
        <w:rPr>
          <w:rFonts w:ascii="Times New Roman" w:eastAsia="標楷體" w:hAnsi="Times New Roman" w:cs="Times New Roman"/>
          <w:color w:val="FF0000"/>
          <w:szCs w:val="24"/>
          <w:u w:val="single"/>
        </w:rPr>
      </w:pPr>
      <w:r w:rsidRPr="002D3221">
        <w:rPr>
          <w:rFonts w:ascii="Times New Roman" w:eastAsia="標楷體" w:hAnsi="Times New Roman" w:cs="Times New Roman"/>
          <w:color w:val="FF0000"/>
          <w:szCs w:val="24"/>
          <w:u w:val="single"/>
        </w:rPr>
        <w:t>9-7 Q</w:t>
      </w:r>
      <w:r w:rsidRPr="002D3221">
        <w:rPr>
          <w:rFonts w:ascii="Times New Roman" w:eastAsia="標楷體" w:hAnsi="Times New Roman" w:cs="Times New Roman" w:hint="eastAsia"/>
          <w:color w:val="FF0000"/>
          <w:szCs w:val="24"/>
          <w:u w:val="single"/>
        </w:rPr>
        <w:t>：蝦仁蛋炒飯、青椒牛肉炒飯等是否要留樣？如何留樣</w:t>
      </w:r>
      <w:r w:rsidRPr="002D3221">
        <w:rPr>
          <w:rFonts w:ascii="Times New Roman" w:eastAsia="標楷體" w:hAnsi="Times New Roman" w:cs="Times New Roman"/>
          <w:color w:val="FF0000"/>
          <w:szCs w:val="24"/>
          <w:u w:val="single"/>
        </w:rPr>
        <w:t>?</w:t>
      </w:r>
    </w:p>
    <w:p w:rsidR="00C87E25" w:rsidRPr="002D3221" w:rsidRDefault="00C87E25" w:rsidP="00663990">
      <w:pPr>
        <w:autoSpaceDE w:val="0"/>
        <w:autoSpaceDN w:val="0"/>
        <w:ind w:leftChars="176" w:left="847" w:hangingChars="177" w:hanging="425"/>
        <w:jc w:val="both"/>
        <w:rPr>
          <w:rFonts w:ascii="Times New Roman" w:eastAsia="標楷體" w:hAnsi="Times New Roman" w:cs="Times New Roman"/>
          <w:color w:val="FF0000"/>
          <w:szCs w:val="24"/>
          <w:u w:val="single"/>
        </w:rPr>
      </w:pPr>
      <w:r w:rsidRPr="002D3221">
        <w:rPr>
          <w:rFonts w:ascii="Times New Roman" w:eastAsia="標楷體" w:hAnsi="Times New Roman" w:cs="Times New Roman"/>
          <w:color w:val="FF0000"/>
          <w:szCs w:val="24"/>
          <w:u w:val="single"/>
        </w:rPr>
        <w:t>A</w:t>
      </w:r>
      <w:r w:rsidRPr="002D3221">
        <w:rPr>
          <w:rFonts w:ascii="Times New Roman" w:eastAsia="標楷體" w:hAnsi="Times New Roman" w:cs="Times New Roman" w:hint="eastAsia"/>
          <w:color w:val="FF0000"/>
          <w:szCs w:val="24"/>
          <w:u w:val="single"/>
        </w:rPr>
        <w:t>：此供餐型態屬現點現炒之方式，直接以備妥之生鮮主材料搭配副材料與白飯等食材快炒，較無使用預先製作待烹調之半成品，應注意食材前處理，且從業人員依據正確的製備流程、烹調時間、烹調溫度與供膳環境，以避免交叉污染，確保菜餚成品的衛生安全，建議將含有較高風險食材</w:t>
      </w:r>
      <w:r w:rsidRPr="002D3221">
        <w:rPr>
          <w:rFonts w:ascii="Times New Roman" w:eastAsia="標楷體" w:hAnsi="Times New Roman" w:cs="Times New Roman"/>
          <w:color w:val="FF0000"/>
          <w:szCs w:val="24"/>
          <w:u w:val="single"/>
        </w:rPr>
        <w:t>(</w:t>
      </w:r>
      <w:r w:rsidRPr="002D3221">
        <w:rPr>
          <w:rFonts w:ascii="Times New Roman" w:eastAsia="標楷體" w:hAnsi="Times New Roman" w:cs="Times New Roman" w:hint="eastAsia"/>
          <w:color w:val="FF0000"/>
          <w:szCs w:val="24"/>
          <w:u w:val="single"/>
        </w:rPr>
        <w:t>如：水產類、禽畜類肉品等</w:t>
      </w:r>
      <w:r w:rsidRPr="002D3221">
        <w:rPr>
          <w:rFonts w:ascii="Times New Roman" w:eastAsia="標楷體" w:hAnsi="Times New Roman" w:cs="Times New Roman"/>
          <w:color w:val="FF0000"/>
          <w:szCs w:val="24"/>
          <w:u w:val="single"/>
        </w:rPr>
        <w:t>)</w:t>
      </w:r>
      <w:r w:rsidRPr="002D3221">
        <w:rPr>
          <w:rFonts w:ascii="Times New Roman" w:eastAsia="標楷體" w:hAnsi="Times New Roman" w:cs="Times New Roman" w:hint="eastAsia"/>
          <w:color w:val="FF0000"/>
          <w:szCs w:val="24"/>
          <w:u w:val="single"/>
        </w:rPr>
        <w:t>之成品進行留樣，將每份檢體成品秤重確認是否至少達</w:t>
      </w:r>
      <w:r w:rsidRPr="002D3221">
        <w:rPr>
          <w:rFonts w:ascii="Times New Roman" w:eastAsia="標楷體" w:hAnsi="Times New Roman" w:cs="Times New Roman"/>
          <w:color w:val="FF0000"/>
          <w:szCs w:val="24"/>
          <w:u w:val="single"/>
        </w:rPr>
        <w:t>200</w:t>
      </w:r>
      <w:r w:rsidRPr="002D3221">
        <w:rPr>
          <w:rFonts w:ascii="Times New Roman" w:eastAsia="標楷體" w:hAnsi="Times New Roman" w:cs="Times New Roman" w:hint="eastAsia"/>
          <w:color w:val="FF0000"/>
          <w:szCs w:val="24"/>
          <w:u w:val="single"/>
        </w:rPr>
        <w:t>公克；若每份成品重量不足時，建議以消費者購買之型態</w:t>
      </w:r>
      <w:r w:rsidRPr="002D3221">
        <w:rPr>
          <w:rFonts w:ascii="Times New Roman" w:eastAsia="標楷體" w:hAnsi="Times New Roman" w:cs="Times New Roman"/>
          <w:color w:val="FF0000"/>
          <w:szCs w:val="24"/>
          <w:u w:val="single"/>
        </w:rPr>
        <w:t>(</w:t>
      </w:r>
      <w:r w:rsidRPr="002D3221">
        <w:rPr>
          <w:rFonts w:ascii="Times New Roman" w:eastAsia="標楷體" w:hAnsi="Times New Roman" w:cs="Times New Roman" w:hint="eastAsia"/>
          <w:color w:val="FF0000"/>
          <w:szCs w:val="24"/>
          <w:u w:val="single"/>
        </w:rPr>
        <w:t>每人份</w:t>
      </w:r>
      <w:r w:rsidRPr="002D3221">
        <w:rPr>
          <w:rFonts w:ascii="Times New Roman" w:eastAsia="標楷體" w:hAnsi="Times New Roman" w:cs="Times New Roman"/>
          <w:color w:val="FF0000"/>
          <w:szCs w:val="24"/>
          <w:u w:val="single"/>
        </w:rPr>
        <w:t>)</w:t>
      </w:r>
      <w:r w:rsidRPr="002D3221">
        <w:rPr>
          <w:rFonts w:ascii="Times New Roman" w:eastAsia="標楷體" w:hAnsi="Times New Roman" w:cs="Times New Roman" w:hint="eastAsia"/>
          <w:color w:val="FF0000"/>
          <w:szCs w:val="24"/>
          <w:u w:val="single"/>
        </w:rPr>
        <w:t>進行留樣。</w:t>
      </w:r>
    </w:p>
    <w:p w:rsidR="00C87E25" w:rsidRPr="002D3221" w:rsidRDefault="00C87E25" w:rsidP="00C87E25">
      <w:pPr>
        <w:autoSpaceDE w:val="0"/>
        <w:autoSpaceDN w:val="0"/>
        <w:spacing w:beforeLines="50" w:before="180"/>
        <w:ind w:left="566" w:hangingChars="236" w:hanging="566"/>
        <w:jc w:val="both"/>
        <w:rPr>
          <w:rFonts w:ascii="Times New Roman" w:eastAsia="標楷體" w:hAnsi="Times New Roman" w:cs="Times New Roman"/>
          <w:color w:val="FF0000"/>
          <w:szCs w:val="24"/>
          <w:u w:val="single"/>
        </w:rPr>
      </w:pPr>
      <w:r w:rsidRPr="002D3221">
        <w:rPr>
          <w:rFonts w:ascii="Times New Roman" w:eastAsia="標楷體" w:hAnsi="Times New Roman" w:cs="Times New Roman"/>
          <w:color w:val="FF0000"/>
          <w:szCs w:val="24"/>
          <w:u w:val="single"/>
        </w:rPr>
        <w:t>9-8 Q</w:t>
      </w:r>
      <w:r w:rsidRPr="002D3221">
        <w:rPr>
          <w:rFonts w:ascii="Times New Roman" w:eastAsia="標楷體" w:hAnsi="Times New Roman" w:cs="Times New Roman" w:hint="eastAsia"/>
          <w:color w:val="FF0000"/>
          <w:szCs w:val="24"/>
          <w:u w:val="single"/>
        </w:rPr>
        <w:t>：水果吧、鮮榨果汁是否要留樣？</w:t>
      </w:r>
    </w:p>
    <w:p w:rsidR="00C87E25" w:rsidRPr="002D3221" w:rsidRDefault="00C87E25" w:rsidP="00C87E25">
      <w:pPr>
        <w:autoSpaceDE w:val="0"/>
        <w:autoSpaceDN w:val="0"/>
        <w:ind w:leftChars="176" w:left="847" w:hangingChars="177" w:hanging="425"/>
        <w:jc w:val="both"/>
        <w:rPr>
          <w:rFonts w:ascii="Times New Roman" w:eastAsia="標楷體" w:hAnsi="Times New Roman" w:cs="Times New Roman"/>
          <w:color w:val="FF0000"/>
          <w:szCs w:val="24"/>
          <w:u w:val="single"/>
        </w:rPr>
      </w:pPr>
      <w:r w:rsidRPr="002D3221">
        <w:rPr>
          <w:rFonts w:ascii="Times New Roman" w:eastAsia="標楷體" w:hAnsi="Times New Roman" w:cs="Times New Roman"/>
          <w:color w:val="FF0000"/>
          <w:szCs w:val="24"/>
          <w:u w:val="single"/>
        </w:rPr>
        <w:t>A</w:t>
      </w:r>
      <w:r w:rsidRPr="002D3221">
        <w:rPr>
          <w:rFonts w:ascii="Times New Roman" w:eastAsia="標楷體" w:hAnsi="Times New Roman" w:cs="Times New Roman" w:hint="eastAsia"/>
          <w:color w:val="FF0000"/>
          <w:szCs w:val="24"/>
          <w:u w:val="single"/>
        </w:rPr>
        <w:t>：完整生鮮水果經截切後，因組織受傷暴露易遭受微生物污染，且屬未經加熱處理之生鮮即食食品，故輕度加工</w:t>
      </w:r>
      <w:r w:rsidRPr="002D3221">
        <w:rPr>
          <w:rFonts w:ascii="Times New Roman" w:eastAsia="標楷體" w:hAnsi="Times New Roman" w:cs="Times New Roman"/>
          <w:color w:val="FF0000"/>
          <w:szCs w:val="24"/>
          <w:u w:val="single"/>
          <w:vertAlign w:val="superscript"/>
        </w:rPr>
        <w:t>*</w:t>
      </w:r>
      <w:r w:rsidRPr="002D3221">
        <w:rPr>
          <w:rFonts w:ascii="Times New Roman" w:eastAsia="標楷體" w:hAnsi="Times New Roman" w:cs="Times New Roman"/>
          <w:color w:val="FF0000"/>
          <w:szCs w:val="24"/>
          <w:u w:val="single"/>
        </w:rPr>
        <w:t>(</w:t>
      </w:r>
      <w:r w:rsidRPr="002D3221">
        <w:rPr>
          <w:rFonts w:ascii="Times New Roman" w:eastAsia="標楷體" w:hAnsi="Times New Roman" w:cs="Times New Roman" w:hint="eastAsia"/>
          <w:color w:val="FF0000"/>
          <w:szCs w:val="24"/>
          <w:u w:val="single"/>
        </w:rPr>
        <w:t>截切水果</w:t>
      </w:r>
      <w:r w:rsidRPr="002D3221">
        <w:rPr>
          <w:rFonts w:ascii="Times New Roman" w:eastAsia="標楷體" w:hAnsi="Times New Roman" w:cs="Times New Roman"/>
          <w:color w:val="FF0000"/>
          <w:szCs w:val="24"/>
          <w:u w:val="single"/>
        </w:rPr>
        <w:t>)</w:t>
      </w:r>
      <w:r w:rsidRPr="002D3221">
        <w:rPr>
          <w:rFonts w:ascii="Times New Roman" w:eastAsia="標楷體" w:hAnsi="Times New Roman" w:cs="Times New Roman" w:hint="eastAsia"/>
          <w:color w:val="FF0000"/>
          <w:szCs w:val="24"/>
          <w:u w:val="single"/>
        </w:rPr>
        <w:t>之供餐型態需留樣。若非屬高水活性、低酸性之產品</w:t>
      </w:r>
      <w:r w:rsidRPr="002D3221">
        <w:rPr>
          <w:rFonts w:ascii="Times New Roman" w:eastAsia="標楷體" w:hAnsi="Times New Roman" w:cs="Times New Roman"/>
          <w:color w:val="FF0000"/>
          <w:szCs w:val="24"/>
          <w:u w:val="single"/>
        </w:rPr>
        <w:t>(</w:t>
      </w:r>
      <w:r w:rsidRPr="002D3221">
        <w:rPr>
          <w:rFonts w:ascii="Times New Roman" w:eastAsia="標楷體" w:hAnsi="Times New Roman" w:cs="Times New Roman" w:hint="eastAsia"/>
          <w:color w:val="FF0000"/>
          <w:szCs w:val="24"/>
          <w:u w:val="single"/>
        </w:rPr>
        <w:t>如：檸檬、番茄等</w:t>
      </w:r>
      <w:r w:rsidRPr="002D3221">
        <w:rPr>
          <w:rFonts w:ascii="Times New Roman" w:eastAsia="標楷體" w:hAnsi="Times New Roman" w:cs="Times New Roman"/>
          <w:color w:val="FF0000"/>
          <w:szCs w:val="24"/>
          <w:u w:val="single"/>
        </w:rPr>
        <w:t>)</w:t>
      </w:r>
      <w:r w:rsidRPr="002D3221">
        <w:rPr>
          <w:rFonts w:ascii="Times New Roman" w:eastAsia="標楷體" w:hAnsi="Times New Roman" w:cs="Times New Roman" w:hint="eastAsia"/>
          <w:color w:val="FF0000"/>
          <w:szCs w:val="24"/>
          <w:u w:val="single"/>
        </w:rPr>
        <w:t>建議可不需留樣。</w:t>
      </w:r>
    </w:p>
    <w:p w:rsidR="006870B5" w:rsidRPr="002D3221" w:rsidRDefault="00C87E25" w:rsidP="002D3221">
      <w:pPr>
        <w:autoSpaceDE w:val="0"/>
        <w:autoSpaceDN w:val="0"/>
        <w:ind w:left="851" w:firstLineChars="177" w:firstLine="425"/>
        <w:jc w:val="both"/>
        <w:rPr>
          <w:rFonts w:ascii="Times New Roman" w:eastAsia="標楷體" w:hAnsi="Times New Roman" w:cs="Times New Roman"/>
          <w:color w:val="FF0000"/>
          <w:szCs w:val="24"/>
          <w:u w:val="single"/>
        </w:rPr>
      </w:pPr>
      <w:r w:rsidRPr="002D3221">
        <w:rPr>
          <w:rFonts w:ascii="Times New Roman" w:eastAsia="標楷體" w:hAnsi="Times New Roman" w:cs="Times New Roman"/>
          <w:color w:val="FF0000"/>
          <w:szCs w:val="24"/>
          <w:u w:val="single"/>
        </w:rPr>
        <w:t>*</w:t>
      </w:r>
      <w:r w:rsidRPr="002D3221">
        <w:rPr>
          <w:rFonts w:ascii="Times New Roman" w:eastAsia="標楷體" w:hAnsi="Times New Roman" w:cs="Times New Roman" w:hint="eastAsia"/>
          <w:color w:val="FF0000"/>
          <w:szCs w:val="24"/>
          <w:u w:val="single"/>
        </w:rPr>
        <w:t>蔬果的輕度加工</w:t>
      </w:r>
      <w:r w:rsidRPr="002D3221">
        <w:rPr>
          <w:rFonts w:ascii="Times New Roman" w:eastAsia="標楷體" w:hAnsi="Times New Roman" w:cs="Times New Roman"/>
          <w:color w:val="FF0000"/>
          <w:szCs w:val="24"/>
          <w:u w:val="single"/>
        </w:rPr>
        <w:t>(minimally processed)</w:t>
      </w:r>
      <w:r w:rsidRPr="002D3221">
        <w:rPr>
          <w:rFonts w:ascii="Times New Roman" w:eastAsia="標楷體" w:hAnsi="Times New Roman" w:cs="Times New Roman" w:hint="eastAsia"/>
          <w:color w:val="FF0000"/>
          <w:szCs w:val="24"/>
          <w:u w:val="single"/>
        </w:rPr>
        <w:t>：指蔬果初級產品經挑選、去皮、截切、清洗、消毒等處理後，用適當的包裝儲存技術保持新鮮狀態，提供立即食用或使用於烹調的加工技術，未經低溫消毒的天然果汁為輕度加工。</w:t>
      </w:r>
    </w:p>
    <w:p w:rsidR="006870B5" w:rsidRPr="002D3221" w:rsidRDefault="006870B5" w:rsidP="002D3221">
      <w:pPr>
        <w:autoSpaceDE w:val="0"/>
        <w:autoSpaceDN w:val="0"/>
        <w:spacing w:beforeLines="50" w:before="180"/>
        <w:jc w:val="both"/>
        <w:rPr>
          <w:rFonts w:ascii="Times New Roman" w:eastAsia="標楷體" w:hAnsi="Times New Roman" w:cs="Times New Roman"/>
          <w:color w:val="FF0000"/>
          <w:szCs w:val="24"/>
          <w:u w:val="single"/>
        </w:rPr>
      </w:pPr>
      <w:r w:rsidRPr="002D3221">
        <w:rPr>
          <w:rFonts w:ascii="Times New Roman" w:eastAsia="標楷體" w:hAnsi="Times New Roman" w:cs="Times New Roman"/>
          <w:bCs/>
          <w:color w:val="FF0000"/>
          <w:szCs w:val="24"/>
          <w:u w:val="single"/>
        </w:rPr>
        <w:t>9-9 Q</w:t>
      </w:r>
      <w:r w:rsidRPr="002D3221">
        <w:rPr>
          <w:rFonts w:ascii="Times New Roman" w:eastAsia="標楷體" w:hAnsi="Times New Roman" w:cs="Times New Roman" w:hint="eastAsia"/>
          <w:b/>
          <w:bCs/>
          <w:color w:val="FF0000"/>
          <w:szCs w:val="24"/>
          <w:u w:val="single"/>
        </w:rPr>
        <w:t>：</w:t>
      </w:r>
      <w:r w:rsidRPr="002D3221">
        <w:rPr>
          <w:rFonts w:ascii="Times New Roman" w:eastAsia="標楷體" w:hAnsi="Times New Roman" w:cs="Times New Roman" w:hint="eastAsia"/>
          <w:color w:val="FF0000"/>
          <w:szCs w:val="24"/>
          <w:u w:val="single"/>
        </w:rPr>
        <w:t>留樣須由校方或業者採樣</w:t>
      </w:r>
      <w:r w:rsidRPr="002D3221">
        <w:rPr>
          <w:rFonts w:ascii="Times New Roman" w:eastAsia="標楷體" w:hAnsi="Times New Roman" w:cs="Times New Roman"/>
          <w:color w:val="FF0000"/>
          <w:szCs w:val="24"/>
          <w:u w:val="single"/>
        </w:rPr>
        <w:t>?</w:t>
      </w:r>
    </w:p>
    <w:p w:rsidR="006870B5" w:rsidRPr="002D3221" w:rsidRDefault="006870B5">
      <w:pPr>
        <w:autoSpaceDE w:val="0"/>
        <w:autoSpaceDN w:val="0"/>
        <w:ind w:leftChars="176" w:left="847" w:hangingChars="177" w:hanging="425"/>
        <w:jc w:val="both"/>
        <w:rPr>
          <w:rFonts w:ascii="Times New Roman" w:eastAsia="標楷體" w:hAnsi="Times New Roman" w:cs="Times New Roman"/>
          <w:color w:val="FF0000"/>
          <w:szCs w:val="24"/>
          <w:u w:val="single"/>
        </w:rPr>
      </w:pPr>
      <w:r w:rsidRPr="002D3221">
        <w:rPr>
          <w:rFonts w:ascii="Times New Roman" w:eastAsia="標楷體" w:hAnsi="Times New Roman" w:cs="Times New Roman"/>
          <w:color w:val="FF0000"/>
          <w:szCs w:val="24"/>
          <w:u w:val="single"/>
        </w:rPr>
        <w:t>A</w:t>
      </w:r>
      <w:r w:rsidRPr="002D3221">
        <w:rPr>
          <w:rFonts w:ascii="Times New Roman" w:eastAsia="標楷體" w:hAnsi="Times New Roman" w:cs="Times New Roman" w:hint="eastAsia"/>
          <w:color w:val="FF0000"/>
          <w:szCs w:val="24"/>
          <w:u w:val="single"/>
        </w:rPr>
        <w:t>：建議各大專校院可參考不同供餐型態，制定留樣標準程序，並由校方人員進行採樣，若因人力配置困難由廠商人員進行留樣，校方人員應以隨機抽檢方式督導廠商，以落實自主管理。</w:t>
      </w:r>
    </w:p>
    <w:p w:rsidR="006870B5" w:rsidRPr="002D3221" w:rsidRDefault="006870B5" w:rsidP="002D3221">
      <w:pPr>
        <w:autoSpaceDE w:val="0"/>
        <w:autoSpaceDN w:val="0"/>
        <w:spacing w:beforeLines="50" w:before="180"/>
        <w:jc w:val="both"/>
        <w:rPr>
          <w:rFonts w:ascii="Times New Roman" w:eastAsia="標楷體" w:hAnsi="Times New Roman" w:cs="Times New Roman"/>
          <w:color w:val="FF0000"/>
          <w:szCs w:val="24"/>
          <w:u w:val="single"/>
        </w:rPr>
      </w:pPr>
      <w:r w:rsidRPr="002D3221">
        <w:rPr>
          <w:rFonts w:ascii="Times New Roman" w:eastAsia="標楷體" w:hAnsi="Times New Roman" w:cs="Times New Roman"/>
          <w:color w:val="FF0000"/>
          <w:szCs w:val="24"/>
          <w:u w:val="single"/>
        </w:rPr>
        <w:t>9-10 Q</w:t>
      </w:r>
      <w:r w:rsidRPr="002D3221">
        <w:rPr>
          <w:rFonts w:ascii="Times New Roman" w:eastAsia="標楷體" w:hAnsi="Times New Roman" w:cs="Times New Roman" w:hint="eastAsia"/>
          <w:color w:val="FF0000"/>
          <w:szCs w:val="24"/>
          <w:u w:val="single"/>
        </w:rPr>
        <w:t>：留樣冰箱放置地點</w:t>
      </w:r>
      <w:r w:rsidRPr="002D3221">
        <w:rPr>
          <w:rFonts w:ascii="Times New Roman" w:eastAsia="標楷體" w:hAnsi="Times New Roman" w:cs="Times New Roman"/>
          <w:color w:val="FF0000"/>
          <w:szCs w:val="24"/>
          <w:u w:val="single"/>
        </w:rPr>
        <w:t>?</w:t>
      </w:r>
    </w:p>
    <w:p w:rsidR="006870B5" w:rsidRPr="00CF1242" w:rsidRDefault="006870B5" w:rsidP="00663990">
      <w:pPr>
        <w:autoSpaceDE w:val="0"/>
        <w:autoSpaceDN w:val="0"/>
        <w:ind w:leftChars="176" w:left="847" w:hangingChars="177" w:hanging="425"/>
        <w:jc w:val="both"/>
        <w:rPr>
          <w:rFonts w:ascii="Times New Roman" w:eastAsia="標楷體" w:hAnsi="Times New Roman" w:cs="Times New Roman"/>
          <w:color w:val="FF0000"/>
          <w:szCs w:val="24"/>
        </w:rPr>
      </w:pPr>
      <w:r w:rsidRPr="002D3221">
        <w:rPr>
          <w:rFonts w:ascii="Times New Roman" w:eastAsia="標楷體" w:hAnsi="Times New Roman" w:cs="Times New Roman"/>
          <w:color w:val="FF0000"/>
          <w:szCs w:val="24"/>
          <w:u w:val="single"/>
        </w:rPr>
        <w:t>A</w:t>
      </w:r>
      <w:r w:rsidRPr="002D3221">
        <w:rPr>
          <w:rFonts w:ascii="Times New Roman" w:eastAsia="標楷體" w:hAnsi="Times New Roman" w:cs="Times New Roman" w:hint="eastAsia"/>
          <w:color w:val="FF0000"/>
          <w:szCs w:val="24"/>
          <w:u w:val="single"/>
        </w:rPr>
        <w:t>：留樣冰箱建議由校方設立專用冷藏冰箱為原則，若因空間限制無法設立而置於業者冷藏冰箱，應有管制且留樣位置應獨立一層放置，且不得與其他食品混合放置，避免受其他食物污染。</w:t>
      </w:r>
    </w:p>
    <w:p w:rsidR="006870B5" w:rsidRPr="00CF1242" w:rsidRDefault="006870B5" w:rsidP="00663990">
      <w:pPr>
        <w:autoSpaceDE w:val="0"/>
        <w:autoSpaceDN w:val="0"/>
        <w:jc w:val="both"/>
        <w:rPr>
          <w:rFonts w:ascii="Times New Roman" w:eastAsia="標楷體" w:hAnsi="Times New Roman" w:cs="Times New Roman"/>
          <w:szCs w:val="24"/>
        </w:rPr>
      </w:pPr>
    </w:p>
    <w:p w:rsidR="00C87E25" w:rsidRPr="00CF1242" w:rsidRDefault="00C87E25" w:rsidP="00C87E25">
      <w:pPr>
        <w:snapToGrid w:val="0"/>
        <w:spacing w:beforeLines="50" w:before="180"/>
        <w:jc w:val="both"/>
        <w:rPr>
          <w:rFonts w:ascii="Times New Roman" w:eastAsia="標楷體" w:hAnsi="Times New Roman" w:cs="Times New Roman"/>
          <w:b/>
          <w:sz w:val="28"/>
        </w:rPr>
      </w:pPr>
      <w:r w:rsidRPr="00CF1242">
        <w:rPr>
          <w:rFonts w:ascii="Times New Roman" w:eastAsia="標楷體" w:hAnsi="Times New Roman" w:cs="Times New Roman"/>
          <w:b/>
          <w:sz w:val="28"/>
        </w:rPr>
        <w:t>供水設施</w:t>
      </w:r>
    </w:p>
    <w:p w:rsidR="00C87E25" w:rsidRPr="00CF1242" w:rsidRDefault="00C87E25" w:rsidP="00C87E25">
      <w:pPr>
        <w:snapToGrid w:val="0"/>
        <w:spacing w:beforeLines="50" w:before="180"/>
        <w:ind w:left="240" w:hangingChars="100" w:hanging="240"/>
        <w:jc w:val="both"/>
        <w:rPr>
          <w:rFonts w:ascii="Times New Roman" w:eastAsia="標楷體" w:hAnsi="Times New Roman" w:cs="Times New Roman"/>
          <w:szCs w:val="24"/>
        </w:rPr>
      </w:pPr>
      <w:r w:rsidRPr="00CF1242">
        <w:rPr>
          <w:rFonts w:ascii="Times New Roman" w:eastAsia="標楷體" w:hAnsi="Times New Roman" w:cs="Times New Roman"/>
          <w:color w:val="FF0000"/>
          <w:szCs w:val="24"/>
          <w:u w:val="single"/>
        </w:rPr>
        <w:t>9-</w:t>
      </w:r>
      <w:r w:rsidR="006870B5" w:rsidRPr="00CF1242">
        <w:rPr>
          <w:rFonts w:ascii="Times New Roman" w:eastAsia="標楷體" w:hAnsi="Times New Roman" w:cs="Times New Roman"/>
          <w:color w:val="FF0000"/>
          <w:szCs w:val="24"/>
          <w:u w:val="single"/>
        </w:rPr>
        <w:t>11</w:t>
      </w:r>
      <w:r w:rsidRPr="00CF1242">
        <w:rPr>
          <w:rFonts w:ascii="Times New Roman" w:eastAsia="標楷體" w:hAnsi="Times New Roman" w:cs="Times New Roman"/>
          <w:szCs w:val="24"/>
        </w:rPr>
        <w:t xml:space="preserve"> Q</w:t>
      </w:r>
      <w:r w:rsidRPr="00CF1242">
        <w:rPr>
          <w:rFonts w:ascii="Times New Roman" w:eastAsia="標楷體" w:hAnsi="Times New Roman" w:cs="Times New Roman"/>
          <w:szCs w:val="24"/>
        </w:rPr>
        <w:t>：都是用自來水，還要區分飲用水與非飲用水嗎？</w:t>
      </w:r>
    </w:p>
    <w:p w:rsidR="00C87E25" w:rsidRPr="00CF1242" w:rsidRDefault="00C87E25" w:rsidP="00C87E25">
      <w:pPr>
        <w:snapToGrid w:val="0"/>
        <w:ind w:leftChars="177" w:left="850"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：一般而言，此處指的飲用水是一般的自來水，而非飲用水則是地下水等。若都使用自來水，則出水口並無區分之必要；若同一水槽設有自來水，也有可直接飲用的水</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俗稱生飲水，如</w:t>
      </w:r>
      <w:r w:rsidRPr="00CF1242">
        <w:rPr>
          <w:rFonts w:ascii="Times New Roman" w:eastAsia="標楷體" w:hAnsi="Times New Roman" w:cs="Times New Roman"/>
          <w:szCs w:val="24"/>
        </w:rPr>
        <w:t>RO</w:t>
      </w:r>
      <w:r w:rsidRPr="00CF1242">
        <w:rPr>
          <w:rFonts w:ascii="Times New Roman" w:eastAsia="標楷體" w:hAnsi="Times New Roman" w:cs="Times New Roman"/>
          <w:szCs w:val="24"/>
        </w:rPr>
        <w:t>逆滲透水</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，則應「明顯區分」，以免生飲到自來水。</w:t>
      </w:r>
    </w:p>
    <w:p w:rsidR="00C87E25" w:rsidRPr="00CF1242" w:rsidRDefault="00C87E25" w:rsidP="00663990">
      <w:pPr>
        <w:snapToGrid w:val="0"/>
        <w:spacing w:before="100" w:beforeAutospacing="1"/>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color w:val="FF0000"/>
          <w:szCs w:val="24"/>
          <w:u w:val="single"/>
        </w:rPr>
        <w:t>9-</w:t>
      </w:r>
      <w:r w:rsidR="006870B5" w:rsidRPr="00CF1242">
        <w:rPr>
          <w:rFonts w:ascii="Times New Roman" w:eastAsia="標楷體" w:hAnsi="Times New Roman" w:cs="Times New Roman"/>
          <w:color w:val="FF0000"/>
          <w:szCs w:val="24"/>
          <w:u w:val="single"/>
        </w:rPr>
        <w:t>12</w:t>
      </w:r>
      <w:r w:rsidR="006870B5"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Q</w:t>
      </w:r>
      <w:r w:rsidRPr="00CF1242">
        <w:rPr>
          <w:rFonts w:ascii="Times New Roman" w:eastAsia="標楷體" w:hAnsi="Times New Roman" w:cs="Times New Roman"/>
          <w:szCs w:val="24"/>
        </w:rPr>
        <w:t>：與食品直接接觸及清洗食品設備與用具之用水及冰塊，如何符合飲用水水質標準</w:t>
      </w:r>
      <w:r w:rsidRPr="00CF1242">
        <w:rPr>
          <w:rFonts w:ascii="Times New Roman" w:eastAsia="標楷體" w:hAnsi="Times New Roman" w:cs="Times New Roman"/>
          <w:szCs w:val="24"/>
        </w:rPr>
        <w:t>?</w:t>
      </w:r>
    </w:p>
    <w:p w:rsidR="00C87E25" w:rsidRPr="00CF1242" w:rsidRDefault="00C87E25" w:rsidP="00C87E25">
      <w:pPr>
        <w:snapToGrid w:val="0"/>
        <w:ind w:leftChars="177" w:left="850"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：凡與食品或食品器具、容器直接接觸之用水水質，應符合行政院環境保護署公布之「飲用水水質標準」。建議每年至少抽驗一次，送驗單位得由各校自行決定為校方、衛生局或檢驗公司。</w:t>
      </w:r>
    </w:p>
    <w:p w:rsidR="00C87E25" w:rsidRPr="00CF1242" w:rsidRDefault="00C87E25" w:rsidP="00C87E25">
      <w:pPr>
        <w:snapToGrid w:val="0"/>
        <w:spacing w:before="100" w:beforeAutospacing="1"/>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color w:val="FF0000"/>
          <w:szCs w:val="24"/>
          <w:u w:val="single"/>
        </w:rPr>
        <w:t>9-</w:t>
      </w:r>
      <w:r w:rsidR="006870B5" w:rsidRPr="00CF1242">
        <w:rPr>
          <w:rFonts w:ascii="Times New Roman" w:eastAsia="標楷體" w:hAnsi="Times New Roman" w:cs="Times New Roman"/>
          <w:color w:val="FF0000"/>
          <w:szCs w:val="24"/>
          <w:u w:val="single"/>
        </w:rPr>
        <w:t>13</w:t>
      </w:r>
      <w:r w:rsidR="006870B5"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Q</w:t>
      </w:r>
      <w:r w:rsidRPr="00CF1242">
        <w:rPr>
          <w:rFonts w:ascii="Times New Roman" w:eastAsia="標楷體" w:hAnsi="Times New Roman" w:cs="Times New Roman"/>
          <w:szCs w:val="24"/>
        </w:rPr>
        <w:t>：為何用地下水源者，其水源與化糞池、廢棄物堆積場所等污染源，應至少保持十五公尺之距離。</w:t>
      </w:r>
    </w:p>
    <w:p w:rsidR="00C87E25" w:rsidRPr="00CF1242" w:rsidRDefault="00C87E25" w:rsidP="00C87E25">
      <w:pPr>
        <w:snapToGrid w:val="0"/>
        <w:ind w:leftChars="177" w:left="850" w:hangingChars="180" w:hanging="425"/>
        <w:jc w:val="both"/>
        <w:rPr>
          <w:rFonts w:ascii="Times New Roman" w:eastAsia="標楷體" w:hAnsi="Times New Roman" w:cs="Times New Roman"/>
          <w:spacing w:val="-2"/>
          <w:szCs w:val="24"/>
        </w:rPr>
      </w:pPr>
      <w:r w:rsidRPr="00CF1242">
        <w:rPr>
          <w:rFonts w:ascii="Times New Roman" w:eastAsia="標楷體" w:hAnsi="Times New Roman" w:cs="Times New Roman"/>
          <w:spacing w:val="-2"/>
          <w:szCs w:val="24"/>
        </w:rPr>
        <w:t>A</w:t>
      </w:r>
      <w:r w:rsidRPr="00CF1242">
        <w:rPr>
          <w:rFonts w:ascii="Times New Roman" w:eastAsia="標楷體" w:hAnsi="Times New Roman" w:cs="Times New Roman"/>
          <w:spacing w:val="-2"/>
          <w:szCs w:val="24"/>
        </w:rPr>
        <w:t>：若有使用地下水，其水源與污染源應有適當之距離，避免污染造成危害。地下水亦應以清潔地板等非食品用途為宜，且應與食品用水有適當之區隔。</w:t>
      </w:r>
    </w:p>
    <w:p w:rsidR="00C87E25" w:rsidRPr="00CF1242" w:rsidRDefault="00C87E25" w:rsidP="00C87E25">
      <w:pPr>
        <w:snapToGrid w:val="0"/>
        <w:spacing w:before="100" w:beforeAutospacing="1"/>
        <w:ind w:left="850" w:hangingChars="354" w:hanging="850"/>
        <w:jc w:val="both"/>
        <w:rPr>
          <w:rFonts w:ascii="Times New Roman" w:eastAsia="標楷體" w:hAnsi="Times New Roman" w:cs="Times New Roman"/>
          <w:szCs w:val="24"/>
        </w:rPr>
      </w:pPr>
      <w:r w:rsidRPr="00CF1242">
        <w:rPr>
          <w:rFonts w:ascii="Times New Roman" w:eastAsia="標楷體" w:hAnsi="Times New Roman" w:cs="Times New Roman"/>
          <w:color w:val="FF0000"/>
          <w:szCs w:val="24"/>
          <w:u w:val="single"/>
        </w:rPr>
        <w:t>9-</w:t>
      </w:r>
      <w:r w:rsidR="006870B5" w:rsidRPr="00CF1242">
        <w:rPr>
          <w:rFonts w:ascii="Times New Roman" w:eastAsia="標楷體" w:hAnsi="Times New Roman" w:cs="Times New Roman"/>
          <w:color w:val="FF0000"/>
          <w:szCs w:val="24"/>
          <w:u w:val="single"/>
        </w:rPr>
        <w:t>14</w:t>
      </w:r>
      <w:r w:rsidR="006870B5"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Q</w:t>
      </w:r>
      <w:r w:rsidRPr="00CF1242">
        <w:rPr>
          <w:rFonts w:ascii="Times New Roman" w:eastAsia="標楷體" w:hAnsi="Times New Roman" w:cs="Times New Roman"/>
          <w:szCs w:val="24"/>
        </w:rPr>
        <w:t>：為何蓄水池（塔、槽）應保持清潔，設置地點應距污穢場所、化糞池等污染源三公尺以上</w:t>
      </w:r>
      <w:r w:rsidRPr="00CF1242">
        <w:rPr>
          <w:rFonts w:ascii="Times New Roman" w:eastAsia="標楷體" w:hAnsi="Times New Roman" w:cs="Times New Roman"/>
          <w:szCs w:val="24"/>
        </w:rPr>
        <w:t>?</w:t>
      </w:r>
    </w:p>
    <w:p w:rsidR="00C87E25" w:rsidRPr="00CF1242" w:rsidRDefault="00C87E25" w:rsidP="00C87E25">
      <w:pPr>
        <w:snapToGrid w:val="0"/>
        <w:ind w:leftChars="177" w:left="850"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：蓄水池等除設置地點應有適當之選擇之外，應定期清潔，並保留相關紀錄。蓄水池等應加蓋，最好能上鎖，以防遭受有意或無意之污染，可避免不必要之風險。</w:t>
      </w:r>
    </w:p>
    <w:p w:rsidR="00C87E25" w:rsidRPr="00CF1242" w:rsidRDefault="00C87E25" w:rsidP="00C87E25">
      <w:pPr>
        <w:snapToGrid w:val="0"/>
        <w:spacing w:before="100" w:beforeAutospacing="1"/>
        <w:ind w:left="283" w:hangingChars="118" w:hanging="283"/>
        <w:jc w:val="both"/>
        <w:rPr>
          <w:rFonts w:ascii="Times New Roman" w:eastAsia="標楷體" w:hAnsi="Times New Roman" w:cs="Times New Roman"/>
          <w:szCs w:val="24"/>
        </w:rPr>
      </w:pPr>
      <w:r w:rsidRPr="00CF1242">
        <w:rPr>
          <w:rFonts w:ascii="Times New Roman" w:eastAsia="標楷體" w:hAnsi="Times New Roman" w:cs="Times New Roman"/>
          <w:color w:val="FF0000"/>
          <w:szCs w:val="24"/>
          <w:u w:val="single"/>
        </w:rPr>
        <w:t>9-</w:t>
      </w:r>
      <w:r w:rsidR="006870B5" w:rsidRPr="00CF1242">
        <w:rPr>
          <w:rFonts w:ascii="Times New Roman" w:eastAsia="標楷體" w:hAnsi="Times New Roman" w:cs="Times New Roman"/>
          <w:color w:val="FF0000"/>
          <w:szCs w:val="24"/>
          <w:u w:val="single"/>
        </w:rPr>
        <w:t>15</w:t>
      </w:r>
      <w:r w:rsidR="006870B5"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Q</w:t>
      </w:r>
      <w:r w:rsidRPr="00CF1242">
        <w:rPr>
          <w:rFonts w:ascii="Times New Roman" w:eastAsia="標楷體" w:hAnsi="Times New Roman" w:cs="Times New Roman"/>
          <w:szCs w:val="24"/>
        </w:rPr>
        <w:t>：飲用水與非飲用水之管路系統應完全分離，出水口如何明顯標示區分</w:t>
      </w:r>
      <w:r w:rsidRPr="00CF1242">
        <w:rPr>
          <w:rFonts w:ascii="Times New Roman" w:eastAsia="標楷體" w:hAnsi="Times New Roman" w:cs="Times New Roman"/>
          <w:szCs w:val="24"/>
        </w:rPr>
        <w:t>?</w:t>
      </w:r>
    </w:p>
    <w:p w:rsidR="00C87E25" w:rsidRPr="00CF1242" w:rsidRDefault="00C87E25" w:rsidP="00C87E25">
      <w:pPr>
        <w:snapToGrid w:val="0"/>
        <w:ind w:leftChars="177" w:left="850"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A</w:t>
      </w:r>
      <w:r w:rsidRPr="00CF1242">
        <w:rPr>
          <w:rFonts w:ascii="Times New Roman" w:eastAsia="標楷體" w:hAnsi="Times New Roman" w:cs="Times New Roman"/>
          <w:szCs w:val="24"/>
        </w:rPr>
        <w:t>：應設有貯水、供水設備，水質不受污染及有適當的保護措施</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如逆止閥</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，其設置地點應距污穢場所、化糞池等污染源三公尺以上。貯水時應維護水質，其容器要保持清潔並加蓋。得由各校自行決定由學校或業者清理相關設備。</w:t>
      </w:r>
    </w:p>
    <w:p w:rsidR="00C87E25" w:rsidRPr="00CF1242" w:rsidRDefault="00C87E25" w:rsidP="00C87E25">
      <w:pPr>
        <w:autoSpaceDE w:val="0"/>
        <w:autoSpaceDN w:val="0"/>
        <w:ind w:left="851" w:firstLineChars="177" w:firstLine="425"/>
        <w:jc w:val="both"/>
        <w:rPr>
          <w:rFonts w:ascii="Times New Roman" w:eastAsia="標楷體" w:hAnsi="Times New Roman" w:cs="Times New Roman"/>
          <w:szCs w:val="24"/>
        </w:rPr>
      </w:pPr>
    </w:p>
    <w:p w:rsidR="00C87E25" w:rsidRPr="00CF1242" w:rsidRDefault="00C87E25" w:rsidP="00C87E25">
      <w:pPr>
        <w:snapToGrid w:val="0"/>
        <w:spacing w:beforeLines="50" w:before="180"/>
        <w:ind w:left="280" w:hangingChars="100" w:hanging="280"/>
        <w:jc w:val="both"/>
        <w:rPr>
          <w:rFonts w:ascii="Times New Roman" w:eastAsia="標楷體" w:hAnsi="Times New Roman" w:cs="Times New Roman"/>
          <w:b/>
          <w:sz w:val="28"/>
          <w:szCs w:val="24"/>
        </w:rPr>
      </w:pPr>
      <w:r w:rsidRPr="00CF1242">
        <w:rPr>
          <w:rFonts w:ascii="Times New Roman" w:eastAsia="標楷體" w:hAnsi="Times New Roman" w:cs="Times New Roman"/>
          <w:b/>
          <w:sz w:val="28"/>
          <w:szCs w:val="24"/>
        </w:rPr>
        <w:t>其他：</w:t>
      </w:r>
    </w:p>
    <w:p w:rsidR="00C87E25" w:rsidRPr="00CF1242" w:rsidRDefault="00C87E25" w:rsidP="00C87E25">
      <w:pPr>
        <w:snapToGrid w:val="0"/>
        <w:spacing w:beforeLines="50" w:before="180"/>
        <w:ind w:left="240" w:hangingChars="100" w:hanging="240"/>
        <w:jc w:val="both"/>
        <w:rPr>
          <w:rFonts w:ascii="Times New Roman" w:eastAsia="標楷體" w:hAnsi="Times New Roman" w:cs="Times New Roman"/>
          <w:szCs w:val="24"/>
        </w:rPr>
      </w:pPr>
      <w:r w:rsidRPr="00CF1242">
        <w:rPr>
          <w:rFonts w:ascii="Times New Roman" w:eastAsia="標楷體" w:hAnsi="Times New Roman" w:cs="Times New Roman"/>
          <w:szCs w:val="24"/>
        </w:rPr>
        <w:t>9-</w:t>
      </w:r>
      <w:r w:rsidR="006870B5" w:rsidRPr="00CF1242">
        <w:rPr>
          <w:rFonts w:ascii="Times New Roman" w:eastAsia="標楷體" w:hAnsi="Times New Roman" w:cs="Times New Roman"/>
          <w:color w:val="FF0000"/>
          <w:szCs w:val="24"/>
          <w:u w:val="single"/>
        </w:rPr>
        <w:t>16</w:t>
      </w:r>
      <w:r w:rsidRPr="00CF1242">
        <w:rPr>
          <w:rFonts w:ascii="Times New Roman" w:eastAsia="標楷體" w:hAnsi="Times New Roman" w:cs="Times New Roman"/>
          <w:szCs w:val="24"/>
        </w:rPr>
        <w:t xml:space="preserve"> Q</w:t>
      </w:r>
      <w:r w:rsidRPr="00CF1242">
        <w:rPr>
          <w:rFonts w:ascii="Times New Roman" w:eastAsia="標楷體" w:hAnsi="Times New Roman" w:cs="Times New Roman"/>
          <w:szCs w:val="24"/>
        </w:rPr>
        <w:t>：何謂食品三級管理？</w:t>
      </w:r>
    </w:p>
    <w:p w:rsidR="00C87E25" w:rsidRPr="00CF1242" w:rsidRDefault="008745E5" w:rsidP="00C87E25">
      <w:pPr>
        <w:snapToGrid w:val="0"/>
        <w:ind w:leftChars="176" w:left="847" w:hangingChars="177" w:hanging="425"/>
        <w:jc w:val="both"/>
        <w:rPr>
          <w:rFonts w:ascii="Times New Roman" w:eastAsia="標楷體" w:hAnsi="Times New Roman" w:cs="Times New Roman"/>
          <w:b/>
          <w:sz w:val="28"/>
          <w:szCs w:val="24"/>
        </w:rPr>
      </w:pPr>
      <w:r w:rsidRPr="00CF1242">
        <w:rPr>
          <w:rFonts w:ascii="Times New Roman" w:eastAsia="標楷體" w:hAnsi="Times New Roman" w:cs="Times New Roman"/>
          <w:szCs w:val="24"/>
        </w:rPr>
        <w:t xml:space="preserve"> </w:t>
      </w:r>
      <w:r w:rsidR="00C87E25" w:rsidRPr="00CF1242">
        <w:rPr>
          <w:rFonts w:ascii="Times New Roman" w:eastAsia="標楷體" w:hAnsi="Times New Roman" w:cs="Times New Roman"/>
          <w:szCs w:val="24"/>
        </w:rPr>
        <w:t>A</w:t>
      </w:r>
      <w:r w:rsidR="00C87E25" w:rsidRPr="00CF1242">
        <w:rPr>
          <w:rFonts w:ascii="Times New Roman" w:eastAsia="標楷體" w:hAnsi="Times New Roman" w:cs="Times New Roman"/>
          <w:szCs w:val="24"/>
        </w:rPr>
        <w:t>：第一級管理是業者自主品管，第二級管理是第三方驗證，第三級管理是政府稽查違規即查處。爰食品安全及餐飲衛生之基礎在於落實業者自主管理，仍請學校督導廠商落實餐飲衛生自主管理機制。</w:t>
      </w:r>
    </w:p>
    <w:p w:rsidR="00C87E25" w:rsidRPr="00CF1242" w:rsidRDefault="00C87E25" w:rsidP="00F91727">
      <w:pPr>
        <w:ind w:left="850" w:hangingChars="354" w:hanging="850"/>
        <w:rPr>
          <w:rFonts w:ascii="Times New Roman" w:eastAsia="標楷體" w:hAnsi="Times New Roman" w:cs="Times New Roman"/>
          <w:szCs w:val="24"/>
        </w:rPr>
      </w:pPr>
      <w:r w:rsidRPr="00CF1242">
        <w:rPr>
          <w:rFonts w:ascii="Times New Roman" w:eastAsia="標楷體" w:hAnsi="Times New Roman" w:cs="Times New Roman"/>
          <w:szCs w:val="24"/>
        </w:rPr>
        <w:t>9-</w:t>
      </w:r>
      <w:r w:rsidR="006870B5" w:rsidRPr="00CF1242">
        <w:rPr>
          <w:rFonts w:ascii="Times New Roman" w:eastAsia="標楷體" w:hAnsi="Times New Roman" w:cs="Times New Roman"/>
          <w:color w:val="FF0000"/>
          <w:szCs w:val="24"/>
          <w:u w:val="single"/>
        </w:rPr>
        <w:t>17</w:t>
      </w:r>
      <w:r w:rsidRPr="00CF1242">
        <w:rPr>
          <w:rFonts w:ascii="Times New Roman" w:eastAsia="標楷體" w:hAnsi="Times New Roman" w:cs="Times New Roman"/>
          <w:szCs w:val="24"/>
        </w:rPr>
        <w:t>Q</w:t>
      </w:r>
      <w:r w:rsidRPr="00CF1242">
        <w:rPr>
          <w:rFonts w:ascii="Times New Roman" w:eastAsia="標楷體" w:hAnsi="Times New Roman" w:cs="Times New Roman"/>
          <w:szCs w:val="24"/>
        </w:rPr>
        <w:t>：在學校衛生檢查上會發現違規食品標示不清，會通報衛生局，但因產地可能於外縣市，故會轉請其他縣市處理，是否有單一通報窗口，以利及時協處掌握違規食品處理情形。</w:t>
      </w:r>
    </w:p>
    <w:p w:rsidR="00FF5C92" w:rsidRPr="00CF1242" w:rsidRDefault="008745E5" w:rsidP="006E3E90">
      <w:pPr>
        <w:snapToGrid w:val="0"/>
        <w:ind w:leftChars="176" w:left="847" w:hangingChars="177" w:hanging="425"/>
        <w:jc w:val="both"/>
        <w:rPr>
          <w:rFonts w:ascii="Times New Roman" w:eastAsia="標楷體" w:hAnsi="Times New Roman" w:cs="Times New Roman"/>
          <w:szCs w:val="24"/>
        </w:rPr>
      </w:pPr>
      <w:r w:rsidRPr="00CF1242">
        <w:rPr>
          <w:rFonts w:ascii="Times New Roman" w:eastAsia="標楷體" w:hAnsi="Times New Roman" w:cs="Times New Roman"/>
          <w:szCs w:val="24"/>
        </w:rPr>
        <w:t xml:space="preserve"> </w:t>
      </w:r>
      <w:r w:rsidR="00C87E25" w:rsidRPr="00CF1242">
        <w:rPr>
          <w:rFonts w:ascii="Times New Roman" w:eastAsia="標楷體" w:hAnsi="Times New Roman" w:cs="Times New Roman"/>
          <w:szCs w:val="24"/>
        </w:rPr>
        <w:t>A</w:t>
      </w:r>
      <w:r w:rsidR="00C87E25" w:rsidRPr="00CF1242">
        <w:rPr>
          <w:rFonts w:ascii="Times New Roman" w:eastAsia="標楷體" w:hAnsi="Times New Roman" w:cs="Times New Roman"/>
          <w:szCs w:val="24"/>
        </w:rPr>
        <w:t>：衛生福利部食品藥物管理署已建置「全國食安專線</w:t>
      </w:r>
      <w:r w:rsidR="00C87E25" w:rsidRPr="00CF1242">
        <w:rPr>
          <w:rFonts w:ascii="Times New Roman" w:eastAsia="標楷體" w:hAnsi="Times New Roman" w:cs="Times New Roman"/>
          <w:szCs w:val="24"/>
        </w:rPr>
        <w:t>1919</w:t>
      </w:r>
      <w:r w:rsidR="00C87E25" w:rsidRPr="00CF1242">
        <w:rPr>
          <w:rFonts w:ascii="Times New Roman" w:eastAsia="標楷體" w:hAnsi="Times New Roman" w:cs="Times New Roman"/>
          <w:szCs w:val="24"/>
        </w:rPr>
        <w:t>一通就夠」，學校如發現業者有不法行為，可透過專線檢舉，將由</w:t>
      </w:r>
      <w:r w:rsidR="00430D59" w:rsidRPr="00430D59">
        <w:rPr>
          <w:rFonts w:ascii="Times New Roman" w:eastAsia="標楷體" w:hAnsi="Times New Roman" w:cs="Times New Roman" w:hint="eastAsia"/>
          <w:color w:val="FF0000"/>
          <w:szCs w:val="24"/>
          <w:u w:val="single"/>
        </w:rPr>
        <w:t>衛生福利部食品藥物管理署</w:t>
      </w:r>
      <w:r w:rsidR="00C87E25" w:rsidRPr="00CF1242">
        <w:rPr>
          <w:rFonts w:ascii="Times New Roman" w:eastAsia="標楷體" w:hAnsi="Times New Roman" w:cs="Times New Roman"/>
          <w:szCs w:val="24"/>
        </w:rPr>
        <w:t>及在地衛生局進行澈查，以保障民眾飲食安全。</w:t>
      </w:r>
      <w:r w:rsidR="00FF5C92" w:rsidRPr="00CF1242">
        <w:rPr>
          <w:rFonts w:ascii="Times New Roman" w:eastAsia="標楷體" w:hAnsi="Times New Roman" w:cs="Times New Roman"/>
          <w:szCs w:val="24"/>
        </w:rPr>
        <w:br w:type="page"/>
      </w:r>
    </w:p>
    <w:p w:rsidR="00C87E25" w:rsidRPr="00CF1242" w:rsidRDefault="00A355A9" w:rsidP="007C6266">
      <w:pPr>
        <w:pStyle w:val="1"/>
        <w:spacing w:line="440" w:lineRule="exact"/>
        <w:jc w:val="center"/>
        <w:rPr>
          <w:rFonts w:ascii="Times New Roman" w:eastAsia="標楷體" w:hAnsi="Times New Roman" w:cs="Times New Roman"/>
          <w:color w:val="000000" w:themeColor="text1"/>
          <w:sz w:val="36"/>
          <w:szCs w:val="28"/>
        </w:rPr>
      </w:pPr>
      <w:bookmarkStart w:id="36" w:name="_Toc16608347"/>
      <w:r w:rsidRPr="00CF1242">
        <w:rPr>
          <w:rFonts w:ascii="Times New Roman" w:eastAsia="標楷體" w:hAnsi="Times New Roman" w:cs="Times New Roman"/>
          <w:color w:val="000000" w:themeColor="text1"/>
          <w:sz w:val="36"/>
          <w:szCs w:val="28"/>
        </w:rPr>
        <w:t>陸、</w:t>
      </w:r>
      <w:r w:rsidR="00C87E25" w:rsidRPr="00CF1242">
        <w:rPr>
          <w:rFonts w:ascii="Times New Roman" w:eastAsia="標楷體" w:hAnsi="Times New Roman" w:cs="Times New Roman"/>
          <w:color w:val="000000" w:themeColor="text1"/>
          <w:sz w:val="36"/>
          <w:szCs w:val="28"/>
        </w:rPr>
        <w:t>法規及管理規定</w:t>
      </w:r>
      <w:bookmarkEnd w:id="36"/>
    </w:p>
    <w:p w:rsidR="00C87E25" w:rsidRPr="00CF1242" w:rsidRDefault="00C87E25" w:rsidP="00487BB1">
      <w:pPr>
        <w:pStyle w:val="a7"/>
        <w:numPr>
          <w:ilvl w:val="0"/>
          <w:numId w:val="11"/>
        </w:numPr>
        <w:spacing w:line="360" w:lineRule="auto"/>
        <w:ind w:leftChars="0"/>
        <w:rPr>
          <w:rFonts w:ascii="Times New Roman" w:eastAsia="標楷體" w:hAnsi="Times New Roman" w:cs="Times New Roman"/>
          <w:b/>
          <w:sz w:val="28"/>
          <w:szCs w:val="28"/>
        </w:rPr>
      </w:pPr>
      <w:r w:rsidRPr="00CF1242">
        <w:rPr>
          <w:rFonts w:ascii="Times New Roman" w:eastAsia="標楷體" w:hAnsi="Times New Roman" w:cs="Times New Roman"/>
          <w:b/>
          <w:sz w:val="28"/>
          <w:szCs w:val="28"/>
        </w:rPr>
        <w:t>教育部主管：</w:t>
      </w:r>
    </w:p>
    <w:p w:rsidR="00C87E25" w:rsidRPr="00CF1242" w:rsidRDefault="00C87E25" w:rsidP="00487BB1">
      <w:pPr>
        <w:pStyle w:val="a7"/>
        <w:widowControl/>
        <w:numPr>
          <w:ilvl w:val="0"/>
          <w:numId w:val="7"/>
        </w:numPr>
        <w:spacing w:line="300" w:lineRule="auto"/>
        <w:ind w:leftChars="0" w:left="426"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學校衛生法</w:t>
      </w:r>
      <w:r w:rsidRPr="00CF1242">
        <w:rPr>
          <w:rFonts w:ascii="Times New Roman" w:eastAsia="標楷體" w:hAnsi="Times New Roman" w:cs="Times New Roman"/>
          <w:kern w:val="0"/>
          <w:szCs w:val="24"/>
        </w:rPr>
        <w:t>104.12.30</w:t>
      </w:r>
    </w:p>
    <w:p w:rsidR="00C87E25" w:rsidRPr="00CF1242" w:rsidRDefault="00C87E25" w:rsidP="00487BB1">
      <w:pPr>
        <w:pStyle w:val="a7"/>
        <w:widowControl/>
        <w:numPr>
          <w:ilvl w:val="0"/>
          <w:numId w:val="7"/>
        </w:numPr>
        <w:spacing w:line="300" w:lineRule="auto"/>
        <w:ind w:leftChars="0" w:left="426"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學校衛生法施行細則</w:t>
      </w:r>
      <w:r w:rsidRPr="00CF1242">
        <w:rPr>
          <w:rFonts w:ascii="Times New Roman" w:eastAsia="標楷體" w:hAnsi="Times New Roman" w:cs="Times New Roman"/>
          <w:kern w:val="0"/>
          <w:szCs w:val="24"/>
        </w:rPr>
        <w:t>92.09.02</w:t>
      </w:r>
    </w:p>
    <w:p w:rsidR="00C87E25" w:rsidRPr="00CF1242" w:rsidRDefault="00C87E25" w:rsidP="00487BB1">
      <w:pPr>
        <w:pStyle w:val="a7"/>
        <w:widowControl/>
        <w:numPr>
          <w:ilvl w:val="0"/>
          <w:numId w:val="7"/>
        </w:numPr>
        <w:spacing w:line="300" w:lineRule="auto"/>
        <w:ind w:leftChars="0" w:left="426"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學校餐廳廚房員生消費合作社衛生管理辦法</w:t>
      </w:r>
      <w:r w:rsidRPr="00CF1242">
        <w:rPr>
          <w:rFonts w:ascii="Times New Roman" w:eastAsia="標楷體" w:hAnsi="Times New Roman" w:cs="Times New Roman"/>
          <w:kern w:val="0"/>
          <w:szCs w:val="24"/>
        </w:rPr>
        <w:t>105.07.06</w:t>
      </w:r>
    </w:p>
    <w:p w:rsidR="00C87E25" w:rsidRPr="00CF1242" w:rsidRDefault="00C87E25" w:rsidP="00487BB1">
      <w:pPr>
        <w:pStyle w:val="a7"/>
        <w:widowControl/>
        <w:numPr>
          <w:ilvl w:val="0"/>
          <w:numId w:val="7"/>
        </w:numPr>
        <w:spacing w:line="300" w:lineRule="auto"/>
        <w:ind w:leftChars="0" w:left="426"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大專校院餐飲參考契約衛生管理專章</w:t>
      </w:r>
      <w:r w:rsidRPr="00CF1242">
        <w:rPr>
          <w:rFonts w:ascii="Times New Roman" w:eastAsia="標楷體" w:hAnsi="Times New Roman" w:cs="Times New Roman"/>
          <w:kern w:val="0"/>
          <w:szCs w:val="24"/>
        </w:rPr>
        <w:t>105.01.04</w:t>
      </w:r>
    </w:p>
    <w:p w:rsidR="00C87E25" w:rsidRPr="00CF1242" w:rsidRDefault="00C87E25" w:rsidP="00487BB1">
      <w:pPr>
        <w:pStyle w:val="a7"/>
        <w:numPr>
          <w:ilvl w:val="0"/>
          <w:numId w:val="11"/>
        </w:numPr>
        <w:spacing w:beforeLines="50" w:before="180" w:line="360" w:lineRule="auto"/>
        <w:ind w:leftChars="0"/>
        <w:rPr>
          <w:rFonts w:ascii="Times New Roman" w:eastAsia="標楷體" w:hAnsi="Times New Roman" w:cs="Times New Roman"/>
          <w:b/>
          <w:sz w:val="28"/>
          <w:szCs w:val="24"/>
        </w:rPr>
      </w:pPr>
      <w:r w:rsidRPr="00CF1242">
        <w:rPr>
          <w:rFonts w:ascii="Times New Roman" w:eastAsia="標楷體" w:hAnsi="Times New Roman" w:cs="Times New Roman"/>
          <w:b/>
          <w:sz w:val="28"/>
          <w:szCs w:val="24"/>
        </w:rPr>
        <w:t>衛生福利部主管：</w:t>
      </w:r>
    </w:p>
    <w:p w:rsidR="00C87E25" w:rsidRPr="00CF1242" w:rsidRDefault="00C87E25" w:rsidP="00487BB1">
      <w:pPr>
        <w:pStyle w:val="a7"/>
        <w:widowControl/>
        <w:numPr>
          <w:ilvl w:val="0"/>
          <w:numId w:val="12"/>
        </w:numPr>
        <w:spacing w:line="300" w:lineRule="auto"/>
        <w:ind w:leftChars="0"/>
        <w:rPr>
          <w:rFonts w:ascii="Times New Roman" w:eastAsia="標楷體" w:hAnsi="Times New Roman" w:cs="Times New Roman"/>
          <w:kern w:val="0"/>
          <w:szCs w:val="24"/>
        </w:rPr>
      </w:pPr>
      <w:r w:rsidRPr="00CF1242">
        <w:rPr>
          <w:rFonts w:ascii="Times New Roman" w:eastAsia="標楷體" w:hAnsi="Times New Roman" w:cs="Times New Roman"/>
          <w:kern w:val="0"/>
          <w:szCs w:val="24"/>
        </w:rPr>
        <w:t>食品安全衛生管理法</w:t>
      </w:r>
      <w:r w:rsidRPr="00CF1242">
        <w:rPr>
          <w:rFonts w:ascii="Times New Roman" w:eastAsia="標楷體" w:hAnsi="Times New Roman" w:cs="Times New Roman"/>
          <w:color w:val="0000CC"/>
          <w:kern w:val="0"/>
          <w:szCs w:val="24"/>
          <w:u w:val="single"/>
        </w:rPr>
        <w:t>108.06.12</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color w:val="0000CC"/>
          <w:kern w:val="0"/>
          <w:szCs w:val="24"/>
        </w:rPr>
      </w:pPr>
      <w:r w:rsidRPr="00CF1242">
        <w:rPr>
          <w:rFonts w:ascii="Times New Roman" w:eastAsia="標楷體" w:hAnsi="Times New Roman" w:cs="Times New Roman"/>
          <w:kern w:val="0"/>
          <w:szCs w:val="24"/>
        </w:rPr>
        <w:t>食品安全管制系統準則</w:t>
      </w:r>
      <w:r w:rsidRPr="00CF1242">
        <w:rPr>
          <w:rFonts w:ascii="Times New Roman" w:eastAsia="標楷體" w:hAnsi="Times New Roman" w:cs="Times New Roman"/>
          <w:color w:val="0000CC"/>
          <w:kern w:val="0"/>
          <w:szCs w:val="24"/>
          <w:u w:val="single"/>
        </w:rPr>
        <w:t>107.05.01</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食品良好衛生規範準則</w:t>
      </w:r>
      <w:r w:rsidRPr="00CF1242">
        <w:rPr>
          <w:rFonts w:ascii="Times New Roman" w:eastAsia="標楷體" w:hAnsi="Times New Roman" w:cs="Times New Roman"/>
          <w:kern w:val="0"/>
          <w:szCs w:val="24"/>
        </w:rPr>
        <w:t>103.11.07</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食品業者登錄辦法</w:t>
      </w:r>
      <w:r w:rsidRPr="00CF1242">
        <w:rPr>
          <w:rFonts w:ascii="Times New Roman" w:eastAsia="標楷體" w:hAnsi="Times New Roman" w:cs="Times New Roman"/>
          <w:color w:val="0000CC"/>
          <w:kern w:val="0"/>
          <w:szCs w:val="24"/>
          <w:u w:val="single"/>
        </w:rPr>
        <w:t>107.07.18</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食品及其相關產品追溯追蹤系統管理辦法</w:t>
      </w:r>
      <w:r w:rsidRPr="00CF1242">
        <w:rPr>
          <w:rFonts w:ascii="Times New Roman" w:eastAsia="標楷體" w:hAnsi="Times New Roman" w:cs="Times New Roman"/>
          <w:color w:val="0000CC"/>
          <w:kern w:val="0"/>
          <w:szCs w:val="24"/>
          <w:u w:val="single"/>
        </w:rPr>
        <w:t>107.10.03</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color w:val="0000CC"/>
          <w:kern w:val="0"/>
          <w:szCs w:val="24"/>
        </w:rPr>
      </w:pPr>
      <w:r w:rsidRPr="00CF1242">
        <w:rPr>
          <w:rFonts w:ascii="Times New Roman" w:eastAsia="標楷體" w:hAnsi="Times New Roman" w:cs="Times New Roman"/>
          <w:kern w:val="0"/>
          <w:szCs w:val="24"/>
        </w:rPr>
        <w:t>食品業者專門職業或技術證照人員設置及管理辦法</w:t>
      </w:r>
      <w:r w:rsidRPr="00CF1242">
        <w:rPr>
          <w:rFonts w:ascii="Times New Roman" w:eastAsia="標楷體" w:hAnsi="Times New Roman" w:cs="Times New Roman"/>
          <w:color w:val="0000CC"/>
          <w:kern w:val="0"/>
          <w:szCs w:val="24"/>
          <w:u w:val="single"/>
        </w:rPr>
        <w:t>107.05.01</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食品業者投保產品責任保險</w:t>
      </w:r>
      <w:r w:rsidRPr="00CF1242">
        <w:rPr>
          <w:rFonts w:ascii="Times New Roman" w:eastAsia="標楷體" w:hAnsi="Times New Roman" w:cs="Times New Roman"/>
          <w:kern w:val="0"/>
          <w:szCs w:val="24"/>
        </w:rPr>
        <w:t>106.06.08</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一般食品衛生標準</w:t>
      </w:r>
      <w:r w:rsidRPr="00CF1242">
        <w:rPr>
          <w:rFonts w:ascii="Times New Roman" w:eastAsia="標楷體" w:hAnsi="Times New Roman" w:cs="Times New Roman"/>
          <w:kern w:val="0"/>
          <w:szCs w:val="24"/>
        </w:rPr>
        <w:t>102.08.20</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包裝飲用水及盛裝飲用水衛生標準</w:t>
      </w:r>
      <w:r w:rsidRPr="00CF1242">
        <w:rPr>
          <w:rFonts w:ascii="Times New Roman" w:eastAsia="標楷體" w:hAnsi="Times New Roman" w:cs="Times New Roman"/>
          <w:kern w:val="0"/>
          <w:szCs w:val="24"/>
        </w:rPr>
        <w:t>102.08.20</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生食用食品類衛生標準</w:t>
      </w:r>
      <w:r w:rsidRPr="00CF1242">
        <w:rPr>
          <w:rFonts w:ascii="Times New Roman" w:eastAsia="標楷體" w:hAnsi="Times New Roman" w:cs="Times New Roman"/>
          <w:kern w:val="0"/>
          <w:szCs w:val="24"/>
        </w:rPr>
        <w:t>102.08.20</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生熟食混合即食食品類衛生標準</w:t>
      </w:r>
      <w:r w:rsidRPr="00CF1242">
        <w:rPr>
          <w:rFonts w:ascii="Times New Roman" w:eastAsia="標楷體" w:hAnsi="Times New Roman" w:cs="Times New Roman"/>
          <w:kern w:val="0"/>
          <w:szCs w:val="24"/>
        </w:rPr>
        <w:t>102.08.20</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冰類衛生標準</w:t>
      </w:r>
      <w:r w:rsidRPr="00CF1242">
        <w:rPr>
          <w:rFonts w:ascii="Times New Roman" w:eastAsia="標楷體" w:hAnsi="Times New Roman" w:cs="Times New Roman"/>
          <w:kern w:val="0"/>
          <w:szCs w:val="24"/>
        </w:rPr>
        <w:t>102.08.20</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食品用洗潔劑衛生標準</w:t>
      </w:r>
      <w:r w:rsidRPr="00CF1242">
        <w:rPr>
          <w:rFonts w:ascii="Times New Roman" w:eastAsia="標楷體" w:hAnsi="Times New Roman" w:cs="Times New Roman"/>
          <w:kern w:val="0"/>
          <w:szCs w:val="24"/>
        </w:rPr>
        <w:t>106.06.12</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食品器具容器包裝衛生標準</w:t>
      </w:r>
      <w:r w:rsidRPr="00CF1242">
        <w:rPr>
          <w:rFonts w:ascii="Times New Roman" w:eastAsia="標楷體" w:hAnsi="Times New Roman" w:cs="Times New Roman"/>
          <w:kern w:val="0"/>
          <w:szCs w:val="24"/>
        </w:rPr>
        <w:t>102.08.20</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飲料類衛生標準</w:t>
      </w:r>
      <w:r w:rsidRPr="00CF1242">
        <w:rPr>
          <w:rFonts w:ascii="Times New Roman" w:eastAsia="標楷體" w:hAnsi="Times New Roman" w:cs="Times New Roman"/>
          <w:kern w:val="0"/>
          <w:szCs w:val="24"/>
        </w:rPr>
        <w:t>102.08.20</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包裝食品含基因改造食品原料標示應遵行事項</w:t>
      </w:r>
      <w:r w:rsidRPr="00CF1242">
        <w:rPr>
          <w:rFonts w:ascii="Times New Roman" w:eastAsia="標楷體" w:hAnsi="Times New Roman" w:cs="Times New Roman"/>
          <w:kern w:val="0"/>
          <w:szCs w:val="24"/>
        </w:rPr>
        <w:t>104.05.29</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食品添加物含基因改造食品原料標示應遵行事項</w:t>
      </w:r>
      <w:r w:rsidRPr="00CF1242">
        <w:rPr>
          <w:rFonts w:ascii="Times New Roman" w:eastAsia="標楷體" w:hAnsi="Times New Roman" w:cs="Times New Roman"/>
          <w:kern w:val="0"/>
          <w:szCs w:val="24"/>
        </w:rPr>
        <w:t>104.05.29</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直接供應飲食場所之食品含基因改造食品原料標示規定</w:t>
      </w:r>
      <w:r w:rsidRPr="00CF1242">
        <w:rPr>
          <w:rFonts w:ascii="Times New Roman" w:eastAsia="標楷體" w:hAnsi="Times New Roman" w:cs="Times New Roman"/>
          <w:kern w:val="0"/>
          <w:szCs w:val="24"/>
        </w:rPr>
        <w:t>104.08.11</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散裝食品含基因改造食品原料標示應遵行事項</w:t>
      </w:r>
      <w:r w:rsidRPr="00CF1242">
        <w:rPr>
          <w:rFonts w:ascii="Times New Roman" w:eastAsia="標楷體" w:hAnsi="Times New Roman" w:cs="Times New Roman"/>
          <w:kern w:val="0"/>
          <w:szCs w:val="24"/>
        </w:rPr>
        <w:t>104.05.29</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散裝食品標示相關規定</w:t>
      </w:r>
      <w:r w:rsidRPr="00CF1242">
        <w:rPr>
          <w:rFonts w:ascii="Times New Roman" w:eastAsia="標楷體" w:hAnsi="Times New Roman" w:cs="Times New Roman"/>
          <w:kern w:val="0"/>
          <w:szCs w:val="24"/>
        </w:rPr>
        <w:t>104.05.29</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食品安全衛生管理法施行細則</w:t>
      </w:r>
      <w:r w:rsidRPr="00CF1242">
        <w:rPr>
          <w:rFonts w:ascii="Times New Roman" w:eastAsia="標楷體" w:hAnsi="Times New Roman" w:cs="Times New Roman"/>
          <w:kern w:val="0"/>
          <w:szCs w:val="24"/>
        </w:rPr>
        <w:t>103.08.13</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餐館業事業廢棄物再利用管理辦法</w:t>
      </w:r>
      <w:r w:rsidRPr="00CF1242">
        <w:rPr>
          <w:rFonts w:ascii="Times New Roman" w:eastAsia="標楷體" w:hAnsi="Times New Roman" w:cs="Times New Roman"/>
          <w:kern w:val="0"/>
          <w:szCs w:val="24"/>
        </w:rPr>
        <w:t>105.12.26</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餐飲業油炸油稽查管理原則</w:t>
      </w:r>
      <w:r w:rsidRPr="00CF1242">
        <w:rPr>
          <w:rFonts w:ascii="Times New Roman" w:eastAsia="標楷體" w:hAnsi="Times New Roman" w:cs="Times New Roman"/>
          <w:kern w:val="0"/>
          <w:szCs w:val="24"/>
        </w:rPr>
        <w:t>98.07.17</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餐飲從業人員衛生操作指引手冊</w:t>
      </w:r>
      <w:r w:rsidRPr="00CF1242">
        <w:rPr>
          <w:rFonts w:ascii="Times New Roman" w:eastAsia="標楷體" w:hAnsi="Times New Roman" w:cs="Times New Roman"/>
          <w:kern w:val="0"/>
          <w:szCs w:val="24"/>
        </w:rPr>
        <w:t>100.12</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觀光夜市、美食街等小型餐飲店餐飲從業人員衛生安全操作指引手冊</w:t>
      </w:r>
      <w:r w:rsidRPr="00CF1242">
        <w:rPr>
          <w:rFonts w:ascii="Times New Roman" w:eastAsia="標楷體" w:hAnsi="Times New Roman" w:cs="Times New Roman"/>
          <w:kern w:val="0"/>
          <w:szCs w:val="24"/>
        </w:rPr>
        <w:t>101.11</w:t>
      </w:r>
    </w:p>
    <w:p w:rsidR="00C87E25" w:rsidRPr="00CF1242" w:rsidRDefault="00C87E25" w:rsidP="00487BB1">
      <w:pPr>
        <w:pStyle w:val="a7"/>
        <w:widowControl/>
        <w:numPr>
          <w:ilvl w:val="0"/>
          <w:numId w:val="12"/>
        </w:numPr>
        <w:spacing w:line="300" w:lineRule="auto"/>
        <w:ind w:leftChars="0" w:left="482" w:hanging="482"/>
        <w:rPr>
          <w:rFonts w:ascii="Times New Roman" w:eastAsia="標楷體" w:hAnsi="Times New Roman" w:cs="Times New Roman"/>
          <w:kern w:val="0"/>
          <w:szCs w:val="24"/>
        </w:rPr>
      </w:pPr>
      <w:r w:rsidRPr="00CF1242">
        <w:rPr>
          <w:rFonts w:ascii="Times New Roman" w:eastAsia="標楷體" w:hAnsi="Times New Roman" w:cs="Times New Roman"/>
          <w:kern w:val="0"/>
          <w:szCs w:val="24"/>
        </w:rPr>
        <w:t>餐具清洗良好作業指引</w:t>
      </w:r>
      <w:r w:rsidRPr="00CF1242">
        <w:rPr>
          <w:rFonts w:ascii="Times New Roman" w:eastAsia="標楷體" w:hAnsi="Times New Roman" w:cs="Times New Roman"/>
          <w:kern w:val="0"/>
          <w:szCs w:val="24"/>
        </w:rPr>
        <w:t>101.09.07</w:t>
      </w:r>
    </w:p>
    <w:p w:rsidR="00C87E25" w:rsidRPr="00CF1242" w:rsidRDefault="00C87E25" w:rsidP="00487BB1">
      <w:pPr>
        <w:pStyle w:val="a7"/>
        <w:widowControl/>
        <w:numPr>
          <w:ilvl w:val="0"/>
          <w:numId w:val="12"/>
        </w:numPr>
        <w:spacing w:line="300" w:lineRule="auto"/>
        <w:ind w:leftChars="0"/>
        <w:rPr>
          <w:rFonts w:ascii="Times New Roman" w:eastAsia="標楷體" w:hAnsi="Times New Roman" w:cs="Times New Roman"/>
          <w:color w:val="0000CC"/>
          <w:kern w:val="0"/>
          <w:szCs w:val="24"/>
          <w:u w:val="single"/>
        </w:rPr>
      </w:pPr>
      <w:r w:rsidRPr="00CF1242">
        <w:rPr>
          <w:rFonts w:ascii="Times New Roman" w:eastAsia="標楷體" w:hAnsi="Times New Roman" w:cs="Times New Roman"/>
          <w:color w:val="0000CC"/>
          <w:kern w:val="0"/>
          <w:szCs w:val="24"/>
          <w:u w:val="single"/>
        </w:rPr>
        <w:t>餐飲衛生安全管理面面觀</w:t>
      </w:r>
      <w:r w:rsidRPr="00CF1242">
        <w:rPr>
          <w:rFonts w:ascii="Times New Roman" w:eastAsia="標楷體" w:hAnsi="Times New Roman" w:cs="Times New Roman"/>
          <w:color w:val="0000CC"/>
          <w:kern w:val="0"/>
          <w:szCs w:val="24"/>
          <w:u w:val="single"/>
        </w:rPr>
        <w:t>104.11</w:t>
      </w:r>
    </w:p>
    <w:p w:rsidR="00C87E25" w:rsidRPr="00CF1242" w:rsidRDefault="00C87E25" w:rsidP="00487BB1">
      <w:pPr>
        <w:pStyle w:val="a7"/>
        <w:numPr>
          <w:ilvl w:val="0"/>
          <w:numId w:val="11"/>
        </w:numPr>
        <w:spacing w:beforeLines="50" w:before="180" w:line="360" w:lineRule="auto"/>
        <w:ind w:leftChars="0"/>
        <w:rPr>
          <w:rFonts w:ascii="Times New Roman" w:eastAsia="標楷體" w:hAnsi="Times New Roman" w:cs="Times New Roman"/>
          <w:b/>
          <w:sz w:val="28"/>
          <w:szCs w:val="24"/>
        </w:rPr>
      </w:pPr>
      <w:r w:rsidRPr="00CF1242">
        <w:rPr>
          <w:rFonts w:ascii="Times New Roman" w:eastAsia="標楷體" w:hAnsi="Times New Roman" w:cs="Times New Roman"/>
          <w:b/>
          <w:sz w:val="28"/>
          <w:szCs w:val="24"/>
        </w:rPr>
        <w:t>行政院環境保護署主管：</w:t>
      </w:r>
    </w:p>
    <w:p w:rsidR="00C87E25" w:rsidRPr="00CF1242" w:rsidRDefault="00C87E25" w:rsidP="00487BB1">
      <w:pPr>
        <w:pStyle w:val="a7"/>
        <w:widowControl/>
        <w:numPr>
          <w:ilvl w:val="0"/>
          <w:numId w:val="14"/>
        </w:numPr>
        <w:spacing w:line="300" w:lineRule="auto"/>
        <w:ind w:leftChars="0"/>
        <w:rPr>
          <w:rFonts w:ascii="Times New Roman" w:eastAsia="標楷體" w:hAnsi="Times New Roman" w:cs="Times New Roman"/>
          <w:kern w:val="0"/>
          <w:szCs w:val="24"/>
        </w:rPr>
      </w:pPr>
      <w:r w:rsidRPr="00CF1242">
        <w:rPr>
          <w:rFonts w:ascii="Times New Roman" w:eastAsia="標楷體" w:hAnsi="Times New Roman" w:cs="Times New Roman"/>
          <w:kern w:val="0"/>
          <w:szCs w:val="24"/>
        </w:rPr>
        <w:t>飲用水水質標準</w:t>
      </w:r>
      <w:r w:rsidRPr="00CF1242">
        <w:rPr>
          <w:rFonts w:ascii="Times New Roman" w:eastAsia="標楷體" w:hAnsi="Times New Roman" w:cs="Times New Roman"/>
          <w:kern w:val="0"/>
          <w:szCs w:val="24"/>
        </w:rPr>
        <w:t>106.01.10</w:t>
      </w:r>
    </w:p>
    <w:p w:rsidR="00C87E25" w:rsidRPr="00CF1242" w:rsidRDefault="00C87E25" w:rsidP="00487BB1">
      <w:pPr>
        <w:pStyle w:val="a7"/>
        <w:widowControl/>
        <w:numPr>
          <w:ilvl w:val="0"/>
          <w:numId w:val="14"/>
        </w:numPr>
        <w:spacing w:line="300" w:lineRule="auto"/>
        <w:ind w:leftChars="0"/>
        <w:rPr>
          <w:rFonts w:ascii="Times New Roman" w:eastAsia="標楷體" w:hAnsi="Times New Roman" w:cs="Times New Roman"/>
          <w:kern w:val="0"/>
          <w:szCs w:val="24"/>
        </w:rPr>
      </w:pPr>
      <w:r w:rsidRPr="00CF1242">
        <w:rPr>
          <w:rFonts w:ascii="Times New Roman" w:eastAsia="標楷體" w:hAnsi="Times New Roman" w:cs="Times New Roman"/>
        </w:rPr>
        <w:t>空氣污染防制法</w:t>
      </w:r>
      <w:r w:rsidRPr="00CF1242">
        <w:rPr>
          <w:rFonts w:ascii="Times New Roman" w:eastAsia="標楷體" w:hAnsi="Times New Roman" w:cs="Times New Roman"/>
        </w:rPr>
        <w:t>101.12.19</w:t>
      </w:r>
    </w:p>
    <w:p w:rsidR="00C87E25" w:rsidRPr="00CF1242" w:rsidRDefault="00C87E25" w:rsidP="00487BB1">
      <w:pPr>
        <w:pStyle w:val="a7"/>
        <w:widowControl/>
        <w:numPr>
          <w:ilvl w:val="0"/>
          <w:numId w:val="14"/>
        </w:numPr>
        <w:spacing w:line="300" w:lineRule="auto"/>
        <w:ind w:leftChars="0"/>
        <w:rPr>
          <w:rFonts w:ascii="Times New Roman" w:eastAsia="標楷體" w:hAnsi="Times New Roman" w:cs="Times New Roman"/>
          <w:kern w:val="0"/>
          <w:szCs w:val="24"/>
        </w:rPr>
      </w:pPr>
      <w:r w:rsidRPr="00CF1242">
        <w:rPr>
          <w:rFonts w:ascii="Times New Roman" w:eastAsia="標楷體" w:hAnsi="Times New Roman" w:cs="Times New Roman"/>
        </w:rPr>
        <w:t>室內空氣品質管理法</w:t>
      </w:r>
      <w:r w:rsidRPr="00CF1242">
        <w:rPr>
          <w:rFonts w:ascii="Times New Roman" w:eastAsia="標楷體" w:hAnsi="Times New Roman" w:cs="Times New Roman"/>
        </w:rPr>
        <w:t>100.11.23</w:t>
      </w:r>
    </w:p>
    <w:p w:rsidR="00C87E25" w:rsidRPr="00CF1242" w:rsidRDefault="00C87E25" w:rsidP="00487BB1">
      <w:pPr>
        <w:pStyle w:val="a7"/>
        <w:widowControl/>
        <w:numPr>
          <w:ilvl w:val="0"/>
          <w:numId w:val="11"/>
        </w:numPr>
        <w:spacing w:beforeLines="50" w:before="180" w:line="360" w:lineRule="auto"/>
        <w:ind w:leftChars="0" w:left="482" w:hanging="482"/>
        <w:rPr>
          <w:rFonts w:ascii="Times New Roman" w:eastAsia="標楷體" w:hAnsi="Times New Roman" w:cs="Times New Roman"/>
          <w:b/>
          <w:kern w:val="0"/>
          <w:sz w:val="28"/>
          <w:szCs w:val="24"/>
        </w:rPr>
      </w:pPr>
      <w:r w:rsidRPr="00CF1242">
        <w:rPr>
          <w:rFonts w:ascii="Times New Roman" w:eastAsia="標楷體" w:hAnsi="Times New Roman" w:cs="Times New Roman"/>
          <w:b/>
          <w:kern w:val="0"/>
          <w:sz w:val="28"/>
          <w:szCs w:val="24"/>
        </w:rPr>
        <w:t>其他部會主管：</w:t>
      </w:r>
    </w:p>
    <w:p w:rsidR="00C87E25" w:rsidRPr="00CF1242" w:rsidRDefault="00C87E25" w:rsidP="00487BB1">
      <w:pPr>
        <w:pStyle w:val="a7"/>
        <w:widowControl/>
        <w:numPr>
          <w:ilvl w:val="0"/>
          <w:numId w:val="13"/>
        </w:numPr>
        <w:spacing w:line="300" w:lineRule="auto"/>
        <w:ind w:leftChars="0"/>
        <w:rPr>
          <w:rFonts w:ascii="Times New Roman" w:eastAsia="標楷體" w:hAnsi="Times New Roman" w:cs="Times New Roman"/>
          <w:kern w:val="0"/>
          <w:szCs w:val="24"/>
        </w:rPr>
      </w:pPr>
      <w:r w:rsidRPr="00CF1242">
        <w:rPr>
          <w:rFonts w:ascii="Times New Roman" w:eastAsia="標楷體" w:hAnsi="Times New Roman" w:cs="Times New Roman"/>
          <w:kern w:val="0"/>
          <w:szCs w:val="24"/>
        </w:rPr>
        <w:t>政府採購法</w:t>
      </w:r>
      <w:r w:rsidRPr="00CF1242">
        <w:rPr>
          <w:rFonts w:ascii="Times New Roman" w:eastAsia="標楷體" w:hAnsi="Times New Roman" w:cs="Times New Roman"/>
          <w:kern w:val="0"/>
          <w:szCs w:val="24"/>
        </w:rPr>
        <w:t>105.01.06</w:t>
      </w:r>
    </w:p>
    <w:p w:rsidR="00C87E25" w:rsidRPr="00CF1242" w:rsidRDefault="00C87E25" w:rsidP="00487BB1">
      <w:pPr>
        <w:pStyle w:val="a7"/>
        <w:widowControl/>
        <w:numPr>
          <w:ilvl w:val="0"/>
          <w:numId w:val="13"/>
        </w:numPr>
        <w:spacing w:line="300" w:lineRule="auto"/>
        <w:ind w:leftChars="0"/>
        <w:rPr>
          <w:rFonts w:ascii="Times New Roman" w:eastAsia="標楷體" w:hAnsi="Times New Roman" w:cs="Times New Roman"/>
          <w:kern w:val="0"/>
          <w:szCs w:val="24"/>
        </w:rPr>
      </w:pPr>
      <w:r w:rsidRPr="00CF1242">
        <w:rPr>
          <w:rFonts w:ascii="Times New Roman" w:eastAsia="標楷體" w:hAnsi="Times New Roman" w:cs="Times New Roman"/>
          <w:kern w:val="0"/>
          <w:szCs w:val="24"/>
        </w:rPr>
        <w:t>農產品生產及驗證管理法</w:t>
      </w:r>
      <w:r w:rsidRPr="00CF1242">
        <w:rPr>
          <w:rFonts w:ascii="Times New Roman" w:eastAsia="標楷體" w:hAnsi="Times New Roman" w:cs="Times New Roman"/>
          <w:kern w:val="0"/>
          <w:szCs w:val="24"/>
        </w:rPr>
        <w:t>(</w:t>
      </w:r>
      <w:r w:rsidRPr="00CF1242">
        <w:rPr>
          <w:rFonts w:ascii="Times New Roman" w:eastAsia="標楷體" w:hAnsi="Times New Roman" w:cs="Times New Roman"/>
          <w:kern w:val="0"/>
          <w:szCs w:val="24"/>
        </w:rPr>
        <w:t>及其施行細則</w:t>
      </w:r>
      <w:r w:rsidRPr="00CF1242">
        <w:rPr>
          <w:rFonts w:ascii="Times New Roman" w:eastAsia="標楷體" w:hAnsi="Times New Roman" w:cs="Times New Roman"/>
          <w:kern w:val="0"/>
          <w:szCs w:val="24"/>
        </w:rPr>
        <w:t>)96.01.29</w:t>
      </w:r>
    </w:p>
    <w:p w:rsidR="00C87E25" w:rsidRPr="00CF1242" w:rsidRDefault="00C87E25" w:rsidP="00487BB1">
      <w:pPr>
        <w:pStyle w:val="a7"/>
        <w:widowControl/>
        <w:numPr>
          <w:ilvl w:val="0"/>
          <w:numId w:val="13"/>
        </w:numPr>
        <w:spacing w:line="300" w:lineRule="auto"/>
        <w:ind w:leftChars="0"/>
        <w:rPr>
          <w:rFonts w:ascii="Times New Roman" w:eastAsia="標楷體" w:hAnsi="Times New Roman" w:cs="Times New Roman"/>
          <w:kern w:val="0"/>
          <w:szCs w:val="24"/>
        </w:rPr>
      </w:pPr>
      <w:r w:rsidRPr="00CF1242">
        <w:rPr>
          <w:rFonts w:ascii="Times New Roman" w:eastAsia="標楷體" w:hAnsi="Times New Roman" w:cs="Times New Roman"/>
          <w:kern w:val="0"/>
          <w:szCs w:val="24"/>
        </w:rPr>
        <w:t>糧食管理法</w:t>
      </w:r>
      <w:r w:rsidRPr="00CF1242">
        <w:rPr>
          <w:rFonts w:ascii="Times New Roman" w:eastAsia="標楷體" w:hAnsi="Times New Roman" w:cs="Times New Roman"/>
          <w:kern w:val="0"/>
          <w:szCs w:val="24"/>
        </w:rPr>
        <w:t>103.06.18</w:t>
      </w:r>
    </w:p>
    <w:p w:rsidR="003514DD" w:rsidRPr="00CF1242" w:rsidRDefault="00C87E25" w:rsidP="003514DD">
      <w:pPr>
        <w:widowControl/>
        <w:rPr>
          <w:rFonts w:ascii="Times New Roman" w:eastAsia="標楷體" w:hAnsi="Times New Roman" w:cs="Times New Roman"/>
          <w:kern w:val="0"/>
          <w:szCs w:val="24"/>
        </w:rPr>
      </w:pPr>
      <w:r w:rsidRPr="00CF1242">
        <w:rPr>
          <w:rFonts w:ascii="Times New Roman" w:eastAsia="標楷體" w:hAnsi="Times New Roman" w:cs="Times New Roman"/>
          <w:kern w:val="0"/>
          <w:szCs w:val="24"/>
        </w:rPr>
        <w:br w:type="page"/>
      </w:r>
    </w:p>
    <w:p w:rsidR="003514DD" w:rsidRPr="00CF1242" w:rsidRDefault="003514DD" w:rsidP="003514DD">
      <w:pPr>
        <w:spacing w:afterLines="50" w:after="180"/>
        <w:jc w:val="center"/>
        <w:rPr>
          <w:rFonts w:ascii="Times New Roman" w:eastAsia="標楷體" w:hAnsi="Times New Roman" w:cs="Times New Roman"/>
          <w:b/>
          <w:sz w:val="32"/>
          <w:szCs w:val="36"/>
        </w:rPr>
      </w:pPr>
      <w:r w:rsidRPr="00CF1242">
        <w:rPr>
          <w:rFonts w:ascii="Times New Roman" w:eastAsia="標楷體" w:hAnsi="Times New Roman" w:cs="Times New Roman"/>
          <w:b/>
          <w:noProof/>
          <w:sz w:val="32"/>
          <w:szCs w:val="36"/>
        </w:rPr>
        <mc:AlternateContent>
          <mc:Choice Requires="wps">
            <w:drawing>
              <wp:anchor distT="0" distB="0" distL="114300" distR="114300" simplePos="0" relativeHeight="251746816" behindDoc="0" locked="0" layoutInCell="1" allowOverlap="1" wp14:anchorId="542D28E2" wp14:editId="63863899">
                <wp:simplePos x="0" y="0"/>
                <wp:positionH relativeFrom="column">
                  <wp:posOffset>-396240</wp:posOffset>
                </wp:positionH>
                <wp:positionV relativeFrom="paragraph">
                  <wp:posOffset>-288290</wp:posOffset>
                </wp:positionV>
                <wp:extent cx="1029600" cy="457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Pr="003904E2" w:rsidRDefault="00EE1122" w:rsidP="003514DD">
                            <w:pPr>
                              <w:rPr>
                                <w:rFonts w:ascii="標楷體" w:eastAsia="標楷體" w:hAnsi="標楷體" w:cs="Times New Roman"/>
                                <w:b/>
                                <w:sz w:val="28"/>
                                <w:szCs w:val="28"/>
                              </w:rPr>
                            </w:pPr>
                            <w:r w:rsidRPr="003904E2">
                              <w:rPr>
                                <w:rFonts w:ascii="標楷體" w:eastAsia="標楷體" w:hAnsi="標楷體" w:cs="Times New Roman"/>
                                <w:b/>
                                <w:sz w:val="28"/>
                                <w:szCs w:val="28"/>
                              </w:rPr>
                              <w:t>附</w:t>
                            </w:r>
                            <w:r>
                              <w:rPr>
                                <w:rFonts w:ascii="標楷體" w:eastAsia="標楷體" w:hAnsi="標楷體" w:cs="Times New Roman" w:hint="eastAsia"/>
                                <w:b/>
                                <w:sz w:val="28"/>
                                <w:szCs w:val="28"/>
                              </w:rPr>
                              <w:t>錄</w:t>
                            </w:r>
                            <w:r w:rsidRPr="003904E2">
                              <w:rPr>
                                <w:rFonts w:ascii="標楷體" w:eastAsia="標楷體" w:hAnsi="標楷體" w:cs="Times New Roman"/>
                                <w:b/>
                                <w:sz w:val="28"/>
                                <w:szCs w:val="28"/>
                              </w:rPr>
                              <w:t>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42D28E2" id="Text Box 2" o:spid="_x0000_s1027" type="#_x0000_t202" style="position:absolute;left:0;text-align:left;margin-left:-31.2pt;margin-top:-22.7pt;width:81.05pt;height:3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hZtAIAAMA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" filled="f" stroked="f">
                <v:textbox>
                  <w:txbxContent>
                    <w:p w:rsidR="00EE1122" w:rsidRPr="003904E2" w:rsidRDefault="00EE1122" w:rsidP="003514DD">
                      <w:pPr>
                        <w:rPr>
                          <w:rFonts w:ascii="標楷體" w:eastAsia="標楷體" w:hAnsi="標楷體" w:cs="Times New Roman"/>
                          <w:b/>
                          <w:sz w:val="28"/>
                          <w:szCs w:val="28"/>
                        </w:rPr>
                      </w:pPr>
                      <w:r w:rsidRPr="003904E2">
                        <w:rPr>
                          <w:rFonts w:ascii="標楷體" w:eastAsia="標楷體" w:hAnsi="標楷體" w:cs="Times New Roman"/>
                          <w:b/>
                          <w:sz w:val="28"/>
                          <w:szCs w:val="28"/>
                        </w:rPr>
                        <w:t>附</w:t>
                      </w:r>
                      <w:r>
                        <w:rPr>
                          <w:rFonts w:ascii="標楷體" w:eastAsia="標楷體" w:hAnsi="標楷體" w:cs="Times New Roman" w:hint="eastAsia"/>
                          <w:b/>
                          <w:sz w:val="28"/>
                          <w:szCs w:val="28"/>
                        </w:rPr>
                        <w:t>錄</w:t>
                      </w:r>
                      <w:proofErr w:type="gramStart"/>
                      <w:r w:rsidRPr="003904E2">
                        <w:rPr>
                          <w:rFonts w:ascii="標楷體" w:eastAsia="標楷體" w:hAnsi="標楷體" w:cs="Times New Roman"/>
                          <w:b/>
                          <w:sz w:val="28"/>
                          <w:szCs w:val="28"/>
                        </w:rPr>
                        <w:t>一</w:t>
                      </w:r>
                      <w:proofErr w:type="gramEnd"/>
                    </w:p>
                  </w:txbxContent>
                </v:textbox>
              </v:shape>
            </w:pict>
          </mc:Fallback>
        </mc:AlternateContent>
      </w:r>
      <w:r w:rsidRPr="00CF1242">
        <w:rPr>
          <w:rFonts w:ascii="Times New Roman" w:eastAsia="標楷體" w:hAnsi="Times New Roman" w:cs="Times New Roman"/>
          <w:b/>
          <w:sz w:val="32"/>
          <w:szCs w:val="36"/>
        </w:rPr>
        <w:t>大專校院餐飲衛生管理檢查表</w:t>
      </w:r>
      <w:r w:rsidRPr="00CF1242" w:rsidDel="00485CC0">
        <w:rPr>
          <w:rFonts w:ascii="Times New Roman" w:eastAsia="標楷體" w:hAnsi="Times New Roman" w:cs="Times New Roman"/>
          <w:b/>
          <w:sz w:val="32"/>
          <w:szCs w:val="36"/>
        </w:rPr>
        <w:t xml:space="preserve"> </w:t>
      </w:r>
      <w:r w:rsidRPr="00CF1242">
        <w:rPr>
          <w:rFonts w:ascii="Times New Roman" w:eastAsia="標楷體" w:hAnsi="Times New Roman" w:cs="Times New Roman"/>
          <w:b/>
          <w:sz w:val="32"/>
          <w:szCs w:val="36"/>
        </w:rPr>
        <w:t>(</w:t>
      </w:r>
      <w:r w:rsidRPr="00CF1242">
        <w:rPr>
          <w:rFonts w:ascii="Times New Roman" w:eastAsia="標楷體" w:hAnsi="Times New Roman" w:cs="Times New Roman"/>
          <w:b/>
          <w:sz w:val="32"/>
          <w:szCs w:val="36"/>
        </w:rPr>
        <w:t>業者填寫</w:t>
      </w:r>
      <w:r w:rsidRPr="00CF1242">
        <w:rPr>
          <w:rFonts w:ascii="Times New Roman" w:eastAsia="標楷體" w:hAnsi="Times New Roman" w:cs="Times New Roman"/>
          <w:b/>
          <w:sz w:val="32"/>
          <w:szCs w:val="36"/>
        </w:rPr>
        <w:t>)</w:t>
      </w:r>
    </w:p>
    <w:tbl>
      <w:tblPr>
        <w:tblW w:w="9816" w:type="dxa"/>
        <w:jc w:val="center"/>
        <w:tblLayout w:type="fixed"/>
        <w:tblCellMar>
          <w:left w:w="28" w:type="dxa"/>
          <w:right w:w="28" w:type="dxa"/>
        </w:tblCellMar>
        <w:tblLook w:val="0000" w:firstRow="0" w:lastRow="0" w:firstColumn="0" w:lastColumn="0" w:noHBand="0" w:noVBand="0"/>
      </w:tblPr>
      <w:tblGrid>
        <w:gridCol w:w="5358"/>
        <w:gridCol w:w="497"/>
        <w:gridCol w:w="3961"/>
      </w:tblGrid>
      <w:tr w:rsidR="003514DD" w:rsidRPr="00CF1242" w:rsidTr="00EB0825">
        <w:trPr>
          <w:cantSplit/>
          <w:trHeight w:val="170"/>
          <w:jc w:val="center"/>
        </w:trPr>
        <w:tc>
          <w:tcPr>
            <w:tcW w:w="5358" w:type="dxa"/>
          </w:tcPr>
          <w:p w:rsidR="003514DD" w:rsidRPr="00CF1242" w:rsidRDefault="003514DD" w:rsidP="00EB0825">
            <w:pPr>
              <w:spacing w:line="240" w:lineRule="exact"/>
              <w:rPr>
                <w:rFonts w:ascii="Times New Roman" w:eastAsia="標楷體" w:hAnsi="Times New Roman" w:cs="Times New Roman"/>
              </w:rPr>
            </w:pPr>
            <w:r w:rsidRPr="00CF1242">
              <w:rPr>
                <w:rFonts w:ascii="Times New Roman" w:eastAsia="標楷體" w:hAnsi="Times New Roman" w:cs="Times New Roman"/>
              </w:rPr>
              <w:t>頻率：每日一次</w:t>
            </w:r>
          </w:p>
        </w:tc>
        <w:tc>
          <w:tcPr>
            <w:tcW w:w="4458" w:type="dxa"/>
            <w:gridSpan w:val="2"/>
          </w:tcPr>
          <w:p w:rsidR="003514DD" w:rsidRPr="00CF1242" w:rsidRDefault="003514DD" w:rsidP="00EB0825">
            <w:pPr>
              <w:spacing w:line="240" w:lineRule="exact"/>
              <w:jc w:val="right"/>
              <w:rPr>
                <w:rFonts w:ascii="Times New Roman" w:eastAsia="標楷體" w:hAnsi="Times New Roman" w:cs="Times New Roman"/>
              </w:rPr>
            </w:pPr>
            <w:r w:rsidRPr="00CF1242">
              <w:rPr>
                <w:rFonts w:ascii="Times New Roman" w:eastAsia="標楷體" w:hAnsi="Times New Roman" w:cs="Times New Roman"/>
              </w:rPr>
              <w:t>檢查時間：</w:t>
            </w:r>
            <w:r w:rsidRPr="00CF1242">
              <w:rPr>
                <w:rFonts w:ascii="Times New Roman" w:eastAsia="標楷體" w:hAnsi="Times New Roman" w:cs="Times New Roman"/>
              </w:rPr>
              <w:t xml:space="preserve">   </w:t>
            </w:r>
            <w:r w:rsidRPr="00CF1242">
              <w:rPr>
                <w:rFonts w:ascii="Times New Roman" w:eastAsia="標楷體" w:hAnsi="Times New Roman" w:cs="Times New Roman"/>
              </w:rPr>
              <w:t>年</w:t>
            </w:r>
            <w:r w:rsidRPr="00CF1242">
              <w:rPr>
                <w:rFonts w:ascii="Times New Roman" w:eastAsia="標楷體" w:hAnsi="Times New Roman" w:cs="Times New Roman"/>
              </w:rPr>
              <w:t xml:space="preserve">   </w:t>
            </w:r>
            <w:r w:rsidRPr="00CF1242">
              <w:rPr>
                <w:rFonts w:ascii="Times New Roman" w:eastAsia="標楷體" w:hAnsi="Times New Roman" w:cs="Times New Roman"/>
              </w:rPr>
              <w:t>月</w:t>
            </w:r>
            <w:r w:rsidRPr="00CF1242">
              <w:rPr>
                <w:rFonts w:ascii="Times New Roman" w:eastAsia="標楷體" w:hAnsi="Times New Roman" w:cs="Times New Roman"/>
              </w:rPr>
              <w:t xml:space="preserve">   </w:t>
            </w:r>
            <w:r w:rsidRPr="00CF1242">
              <w:rPr>
                <w:rFonts w:ascii="Times New Roman" w:eastAsia="標楷體" w:hAnsi="Times New Roman" w:cs="Times New Roman"/>
              </w:rPr>
              <w:t>日</w:t>
            </w:r>
            <w:r w:rsidRPr="00CF1242">
              <w:rPr>
                <w:rFonts w:ascii="Times New Roman" w:eastAsia="標楷體" w:hAnsi="Times New Roman" w:cs="Times New Roman"/>
              </w:rPr>
              <w:t xml:space="preserve">      </w:t>
            </w:r>
            <w:r w:rsidRPr="00CF1242">
              <w:rPr>
                <w:rFonts w:ascii="Times New Roman" w:eastAsia="標楷體" w:hAnsi="Times New Roman" w:cs="Times New Roman"/>
              </w:rPr>
              <w:t>時</w:t>
            </w:r>
          </w:p>
        </w:tc>
      </w:tr>
      <w:tr w:rsidR="003514DD" w:rsidRPr="00CF1242" w:rsidTr="00EB0825">
        <w:trPr>
          <w:cantSplit/>
          <w:trHeight w:val="340"/>
          <w:jc w:val="center"/>
        </w:trPr>
        <w:tc>
          <w:tcPr>
            <w:tcW w:w="5855" w:type="dxa"/>
            <w:gridSpan w:val="2"/>
          </w:tcPr>
          <w:p w:rsidR="003514DD" w:rsidRPr="00CF1242" w:rsidRDefault="003514DD" w:rsidP="00EB0825">
            <w:pPr>
              <w:rPr>
                <w:rFonts w:ascii="Times New Roman" w:eastAsia="標楷體" w:hAnsi="Times New Roman" w:cs="Times New Roman"/>
                <w:sz w:val="32"/>
              </w:rPr>
            </w:pPr>
            <w:r w:rsidRPr="00CF1242">
              <w:rPr>
                <w:rFonts w:ascii="Times New Roman" w:eastAsia="標楷體" w:hAnsi="Times New Roman" w:cs="Times New Roman"/>
                <w:sz w:val="32"/>
              </w:rPr>
              <w:t>餐廳名稱：</w:t>
            </w:r>
          </w:p>
        </w:tc>
        <w:tc>
          <w:tcPr>
            <w:tcW w:w="3961" w:type="dxa"/>
            <w:vAlign w:val="bottom"/>
          </w:tcPr>
          <w:p w:rsidR="003514DD" w:rsidRPr="00CF1242" w:rsidRDefault="003514DD" w:rsidP="00EB0825">
            <w:pPr>
              <w:ind w:leftChars="442" w:left="1061"/>
              <w:jc w:val="center"/>
              <w:rPr>
                <w:rFonts w:ascii="Times New Roman" w:eastAsia="標楷體" w:hAnsi="Times New Roman" w:cs="Times New Roman"/>
                <w:szCs w:val="24"/>
              </w:rPr>
            </w:pPr>
            <w:r w:rsidRPr="00CF1242">
              <w:rPr>
                <w:rFonts w:ascii="Times New Roman" w:eastAsia="標楷體" w:hAnsi="Times New Roman" w:cs="Times New Roman"/>
                <w:szCs w:val="24"/>
              </w:rPr>
              <w:t>烹調人員人數：</w:t>
            </w:r>
          </w:p>
        </w:tc>
      </w:tr>
      <w:tr w:rsidR="003514DD" w:rsidRPr="00CF1242" w:rsidTr="00EB0825">
        <w:trPr>
          <w:cantSplit/>
          <w:trHeight w:val="283"/>
          <w:jc w:val="center"/>
        </w:trPr>
        <w:tc>
          <w:tcPr>
            <w:tcW w:w="5855" w:type="dxa"/>
            <w:gridSpan w:val="2"/>
          </w:tcPr>
          <w:p w:rsidR="003514DD" w:rsidRPr="00CF1242" w:rsidRDefault="003514DD" w:rsidP="00EB0825">
            <w:pPr>
              <w:spacing w:before="60" w:after="60"/>
              <w:rPr>
                <w:rFonts w:ascii="Times New Roman" w:eastAsia="標楷體" w:hAnsi="Times New Roman" w:cs="Times New Roman"/>
              </w:rPr>
            </w:pPr>
            <w:r w:rsidRPr="00CF1242">
              <w:rPr>
                <w:rFonts w:ascii="Times New Roman" w:eastAsia="標楷體" w:hAnsi="Times New Roman" w:cs="Times New Roman"/>
              </w:rPr>
              <w:t>餐廳負責人姓名：</w:t>
            </w:r>
          </w:p>
        </w:tc>
        <w:tc>
          <w:tcPr>
            <w:tcW w:w="3961" w:type="dxa"/>
          </w:tcPr>
          <w:p w:rsidR="003514DD" w:rsidRPr="00CF1242" w:rsidRDefault="003514DD" w:rsidP="00EB0825">
            <w:pPr>
              <w:spacing w:before="60" w:after="60"/>
              <w:rPr>
                <w:rFonts w:ascii="Times New Roman" w:eastAsia="標楷體" w:hAnsi="Times New Roman" w:cs="Times New Roman"/>
              </w:rPr>
            </w:pPr>
            <w:r w:rsidRPr="00CF1242">
              <w:rPr>
                <w:rFonts w:ascii="Times New Roman" w:eastAsia="標楷體" w:hAnsi="Times New Roman" w:cs="Times New Roman"/>
              </w:rPr>
              <w:t>烹調人員以外之專任工作人數：</w:t>
            </w:r>
          </w:p>
        </w:tc>
      </w:tr>
    </w:tbl>
    <w:p w:rsidR="003514DD" w:rsidRPr="00CF1242" w:rsidRDefault="003514DD" w:rsidP="003514DD">
      <w:pPr>
        <w:snapToGrid w:val="0"/>
        <w:spacing w:line="60" w:lineRule="exact"/>
        <w:rPr>
          <w:rFonts w:ascii="Times New Roman" w:eastAsia="標楷體" w:hAnsi="Times New Roman" w:cs="Times New Roman"/>
          <w:u w:val="single"/>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6"/>
        <w:gridCol w:w="4530"/>
        <w:gridCol w:w="1372"/>
        <w:gridCol w:w="712"/>
        <w:gridCol w:w="2831"/>
      </w:tblGrid>
      <w:tr w:rsidR="003514DD" w:rsidRPr="00CF1242" w:rsidTr="00F91727">
        <w:trPr>
          <w:trHeight w:val="283"/>
          <w:tblHeader/>
          <w:jc w:val="center"/>
        </w:trPr>
        <w:tc>
          <w:tcPr>
            <w:tcW w:w="6658" w:type="dxa"/>
            <w:gridSpan w:val="3"/>
            <w:vAlign w:val="center"/>
          </w:tcPr>
          <w:p w:rsidR="003514DD" w:rsidRPr="00CF1242" w:rsidRDefault="003514DD" w:rsidP="00EB0825">
            <w:pPr>
              <w:jc w:val="center"/>
              <w:rPr>
                <w:rFonts w:ascii="Times New Roman" w:eastAsia="標楷體" w:hAnsi="Times New Roman" w:cs="Times New Roman"/>
                <w:b/>
                <w:sz w:val="22"/>
              </w:rPr>
            </w:pPr>
            <w:r w:rsidRPr="00CF1242">
              <w:rPr>
                <w:rFonts w:ascii="Times New Roman" w:eastAsia="標楷體" w:hAnsi="Times New Roman" w:cs="Times New Roman"/>
                <w:b/>
                <w:sz w:val="22"/>
              </w:rPr>
              <w:t>檢</w:t>
            </w:r>
            <w:r w:rsidRPr="00CF1242">
              <w:rPr>
                <w:rFonts w:ascii="Times New Roman" w:eastAsia="標楷體" w:hAnsi="Times New Roman" w:cs="Times New Roman"/>
                <w:b/>
                <w:sz w:val="22"/>
              </w:rPr>
              <w:t xml:space="preserve"> </w:t>
            </w:r>
            <w:r w:rsidRPr="00CF1242">
              <w:rPr>
                <w:rFonts w:ascii="Times New Roman" w:eastAsia="標楷體" w:hAnsi="Times New Roman" w:cs="Times New Roman"/>
                <w:b/>
                <w:sz w:val="22"/>
              </w:rPr>
              <w:t>查</w:t>
            </w:r>
            <w:r w:rsidRPr="00CF1242">
              <w:rPr>
                <w:rFonts w:ascii="Times New Roman" w:eastAsia="標楷體" w:hAnsi="Times New Roman" w:cs="Times New Roman"/>
                <w:b/>
                <w:sz w:val="22"/>
              </w:rPr>
              <w:t xml:space="preserve"> </w:t>
            </w:r>
            <w:r w:rsidRPr="00CF1242">
              <w:rPr>
                <w:rFonts w:ascii="Times New Roman" w:eastAsia="標楷體" w:hAnsi="Times New Roman" w:cs="Times New Roman"/>
                <w:b/>
                <w:sz w:val="22"/>
              </w:rPr>
              <w:t>項</w:t>
            </w:r>
            <w:r w:rsidRPr="00CF1242">
              <w:rPr>
                <w:rFonts w:ascii="Times New Roman" w:eastAsia="標楷體" w:hAnsi="Times New Roman" w:cs="Times New Roman"/>
                <w:b/>
                <w:sz w:val="22"/>
              </w:rPr>
              <w:t xml:space="preserve"> </w:t>
            </w:r>
            <w:r w:rsidRPr="00CF1242">
              <w:rPr>
                <w:rFonts w:ascii="Times New Roman" w:eastAsia="標楷體" w:hAnsi="Times New Roman" w:cs="Times New Roman"/>
                <w:b/>
                <w:sz w:val="22"/>
              </w:rPr>
              <w:t>目</w:t>
            </w:r>
          </w:p>
        </w:tc>
        <w:tc>
          <w:tcPr>
            <w:tcW w:w="712" w:type="dxa"/>
            <w:vAlign w:val="center"/>
          </w:tcPr>
          <w:p w:rsidR="003514DD" w:rsidRPr="00CF1242" w:rsidRDefault="003514DD" w:rsidP="00EB0825">
            <w:pPr>
              <w:jc w:val="center"/>
              <w:rPr>
                <w:rFonts w:ascii="Times New Roman" w:eastAsia="標楷體" w:hAnsi="Times New Roman" w:cs="Times New Roman"/>
                <w:b/>
                <w:sz w:val="22"/>
              </w:rPr>
            </w:pPr>
            <w:r w:rsidRPr="00CF1242">
              <w:rPr>
                <w:rFonts w:ascii="Times New Roman" w:eastAsia="標楷體" w:hAnsi="Times New Roman" w:cs="Times New Roman"/>
                <w:b/>
                <w:sz w:val="22"/>
              </w:rPr>
              <w:t>結果</w:t>
            </w:r>
            <w:r w:rsidRPr="00CF1242">
              <w:rPr>
                <w:rFonts w:ascii="Times New Roman" w:eastAsia="標楷體" w:hAnsi="Times New Roman" w:cs="Times New Roman"/>
                <w:b/>
                <w:sz w:val="22"/>
              </w:rPr>
              <w:t>*</w:t>
            </w:r>
          </w:p>
        </w:tc>
        <w:tc>
          <w:tcPr>
            <w:tcW w:w="2831" w:type="dxa"/>
            <w:vAlign w:val="center"/>
          </w:tcPr>
          <w:p w:rsidR="003514DD" w:rsidRPr="00CF1242" w:rsidRDefault="003514DD" w:rsidP="00EB0825">
            <w:pPr>
              <w:jc w:val="center"/>
              <w:rPr>
                <w:rFonts w:ascii="Times New Roman" w:eastAsia="標楷體" w:hAnsi="Times New Roman" w:cs="Times New Roman"/>
                <w:b/>
                <w:sz w:val="22"/>
              </w:rPr>
            </w:pPr>
            <w:r w:rsidRPr="00CF1242">
              <w:rPr>
                <w:rFonts w:ascii="Times New Roman" w:eastAsia="標楷體" w:hAnsi="Times New Roman" w:cs="Times New Roman"/>
                <w:b/>
                <w:sz w:val="22"/>
              </w:rPr>
              <w:t>改</w:t>
            </w:r>
            <w:r w:rsidRPr="00CF1242">
              <w:rPr>
                <w:rFonts w:ascii="Times New Roman" w:eastAsia="標楷體" w:hAnsi="Times New Roman" w:cs="Times New Roman"/>
                <w:b/>
                <w:sz w:val="22"/>
              </w:rPr>
              <w:t xml:space="preserve"> </w:t>
            </w:r>
            <w:r w:rsidRPr="00CF1242">
              <w:rPr>
                <w:rFonts w:ascii="Times New Roman" w:eastAsia="標楷體" w:hAnsi="Times New Roman" w:cs="Times New Roman"/>
                <w:b/>
                <w:sz w:val="22"/>
              </w:rPr>
              <w:t>善</w:t>
            </w:r>
            <w:r w:rsidRPr="00CF1242">
              <w:rPr>
                <w:rFonts w:ascii="Times New Roman" w:eastAsia="標楷體" w:hAnsi="Times New Roman" w:cs="Times New Roman"/>
                <w:b/>
                <w:sz w:val="22"/>
              </w:rPr>
              <w:t xml:space="preserve"> </w:t>
            </w:r>
            <w:r w:rsidRPr="00CF1242">
              <w:rPr>
                <w:rFonts w:ascii="Times New Roman" w:eastAsia="標楷體" w:hAnsi="Times New Roman" w:cs="Times New Roman"/>
                <w:b/>
                <w:sz w:val="22"/>
              </w:rPr>
              <w:t>方</w:t>
            </w:r>
            <w:r w:rsidRPr="00CF1242">
              <w:rPr>
                <w:rFonts w:ascii="Times New Roman" w:eastAsia="標楷體" w:hAnsi="Times New Roman" w:cs="Times New Roman"/>
                <w:b/>
                <w:sz w:val="22"/>
              </w:rPr>
              <w:t xml:space="preserve"> </w:t>
            </w:r>
            <w:r w:rsidRPr="00CF1242">
              <w:rPr>
                <w:rFonts w:ascii="Times New Roman" w:eastAsia="標楷體" w:hAnsi="Times New Roman" w:cs="Times New Roman"/>
                <w:b/>
                <w:sz w:val="22"/>
              </w:rPr>
              <w:t>法</w:t>
            </w:r>
          </w:p>
        </w:tc>
      </w:tr>
      <w:tr w:rsidR="00EE1122" w:rsidRPr="00CF1242" w:rsidTr="00EE1122">
        <w:trPr>
          <w:cantSplit/>
          <w:trHeight w:val="425"/>
          <w:jc w:val="center"/>
        </w:trPr>
        <w:tc>
          <w:tcPr>
            <w:tcW w:w="756" w:type="dxa"/>
            <w:vMerge w:val="restart"/>
            <w:textDirection w:val="tbRlV"/>
            <w:vAlign w:val="center"/>
          </w:tcPr>
          <w:p w:rsidR="00EE1122" w:rsidRPr="00CF1242" w:rsidRDefault="00EE1122" w:rsidP="00EE1122">
            <w:pPr>
              <w:spacing w:line="240" w:lineRule="exact"/>
              <w:ind w:left="113" w:right="113"/>
              <w:jc w:val="center"/>
              <w:rPr>
                <w:rFonts w:ascii="Times New Roman" w:eastAsia="標楷體" w:hAnsi="Times New Roman" w:cs="Times New Roman"/>
                <w:sz w:val="22"/>
              </w:rPr>
            </w:pPr>
            <w:r w:rsidRPr="00CF1242">
              <w:rPr>
                <w:rFonts w:ascii="Times New Roman" w:eastAsia="標楷體" w:hAnsi="Times New Roman" w:cs="Times New Roman"/>
                <w:sz w:val="22"/>
              </w:rPr>
              <w:t>作業場所衛生管理</w:t>
            </w: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作業場所依清潔度要求不同，應加以有效區隔</w:t>
            </w:r>
            <w:r w:rsidRPr="00EE1122">
              <w:rPr>
                <w:rFonts w:ascii="Times New Roman" w:eastAsia="標楷體" w:hAnsi="Times New Roman" w:cs="Times New Roman" w:hint="eastAsia"/>
                <w:sz w:val="22"/>
              </w:rPr>
              <w:t>(</w:t>
            </w:r>
            <w:r w:rsidRPr="00EE1122">
              <w:rPr>
                <w:rFonts w:ascii="Times New Roman" w:eastAsia="標楷體" w:hAnsi="Times New Roman" w:cs="Times New Roman" w:hint="eastAsia"/>
                <w:sz w:val="22"/>
              </w:rPr>
              <w:t>時間及場所</w:t>
            </w:r>
            <w:r w:rsidRPr="00EE1122">
              <w:rPr>
                <w:rFonts w:ascii="Times New Roman" w:eastAsia="標楷體" w:hAnsi="Times New Roman" w:cs="Times New Roman" w:hint="eastAsia"/>
                <w:sz w:val="22"/>
              </w:rPr>
              <w:t>)</w:t>
            </w:r>
            <w:r w:rsidRPr="00EE1122">
              <w:rPr>
                <w:rFonts w:ascii="Times New Roman" w:eastAsia="標楷體" w:hAnsi="Times New Roman" w:cs="Times New Roman" w:hint="eastAsia"/>
                <w:sz w:val="22"/>
              </w:rPr>
              <w:t>及管理，並有足夠空間，以避免交叉污染。</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sz w:val="20"/>
              </w:rPr>
            </w:pPr>
          </w:p>
        </w:tc>
      </w:tr>
      <w:tr w:rsidR="00EE1122" w:rsidRPr="00CF1242" w:rsidTr="00EE1122">
        <w:trPr>
          <w:cantSplit/>
          <w:trHeight w:val="425"/>
          <w:jc w:val="center"/>
        </w:trPr>
        <w:tc>
          <w:tcPr>
            <w:tcW w:w="756" w:type="dxa"/>
            <w:vMerge/>
          </w:tcPr>
          <w:p w:rsidR="00EE1122" w:rsidRPr="00CF1242" w:rsidRDefault="00EE1122" w:rsidP="00EE1122">
            <w:pPr>
              <w:spacing w:line="240" w:lineRule="exact"/>
              <w:jc w:val="center"/>
              <w:rPr>
                <w:rFonts w:ascii="Times New Roman" w:eastAsia="標楷體" w:hAnsi="Times New Roman" w:cs="Times New Roman"/>
                <w:sz w:val="22"/>
              </w:rPr>
            </w:pP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作業場所之地面、牆壁、天花板、支柱、屋頂、燈飾、紗門等應保持清潔、避免積水或濕滑。</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425"/>
          <w:jc w:val="center"/>
        </w:trPr>
        <w:tc>
          <w:tcPr>
            <w:tcW w:w="756" w:type="dxa"/>
            <w:vMerge/>
          </w:tcPr>
          <w:p w:rsidR="00EE1122" w:rsidRPr="00CF1242" w:rsidRDefault="00EE1122" w:rsidP="00EE1122">
            <w:pPr>
              <w:spacing w:line="240" w:lineRule="exact"/>
              <w:jc w:val="center"/>
              <w:rPr>
                <w:rFonts w:ascii="Times New Roman" w:eastAsia="標楷體" w:hAnsi="Times New Roman" w:cs="Times New Roman"/>
                <w:sz w:val="22"/>
              </w:rPr>
            </w:pP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作業場所不得發現蟑螂、老鼠、蒼蠅等病媒或其蹤跡</w:t>
            </w:r>
            <w:r w:rsidRPr="008D0F84">
              <w:rPr>
                <w:rFonts w:ascii="Times New Roman" w:eastAsia="標楷體" w:hAnsi="Times New Roman" w:cs="Times New Roman" w:hint="eastAsia"/>
                <w:color w:val="FF0000"/>
                <w:sz w:val="22"/>
                <w:u w:val="single"/>
              </w:rPr>
              <w:t>；作業場所不得飼養禽畜、寵物。</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525"/>
          <w:jc w:val="center"/>
        </w:trPr>
        <w:tc>
          <w:tcPr>
            <w:tcW w:w="756" w:type="dxa"/>
            <w:vMerge/>
          </w:tcPr>
          <w:p w:rsidR="00EE1122" w:rsidRPr="00CF1242" w:rsidRDefault="00EE1122" w:rsidP="00EE1122">
            <w:pPr>
              <w:spacing w:line="240" w:lineRule="exact"/>
              <w:jc w:val="center"/>
              <w:rPr>
                <w:rFonts w:ascii="Times New Roman" w:eastAsia="標楷體" w:hAnsi="Times New Roman" w:cs="Times New Roman"/>
                <w:sz w:val="22"/>
              </w:rPr>
            </w:pP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作業場所應設置有蓋、防漏、易清洗的垃圾桶、廚餘桶，垃圾及廚餘應適當管理分類存放及適時清理。</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561"/>
          <w:jc w:val="center"/>
        </w:trPr>
        <w:tc>
          <w:tcPr>
            <w:tcW w:w="756" w:type="dxa"/>
            <w:vMerge/>
          </w:tcPr>
          <w:p w:rsidR="00EE1122" w:rsidRPr="00CF1242" w:rsidRDefault="00EE1122" w:rsidP="00EE1122">
            <w:pPr>
              <w:spacing w:line="240" w:lineRule="exact"/>
              <w:jc w:val="center"/>
              <w:rPr>
                <w:rFonts w:ascii="Times New Roman" w:eastAsia="標楷體" w:hAnsi="Times New Roman" w:cs="Times New Roman"/>
                <w:sz w:val="22"/>
              </w:rPr>
            </w:pP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作業場所排水設施須通暢，並有防治病媒入侵之設施</w:t>
            </w:r>
            <w:r w:rsidRPr="008D0F84">
              <w:rPr>
                <w:rFonts w:ascii="Times New Roman" w:eastAsia="標楷體" w:hAnsi="Times New Roman" w:cs="Times New Roman" w:hint="eastAsia"/>
                <w:color w:val="FF0000"/>
                <w:sz w:val="22"/>
                <w:u w:val="single"/>
              </w:rPr>
              <w:t>；截油設施應有適當功效，</w:t>
            </w:r>
            <w:r w:rsidRPr="00EE1122">
              <w:rPr>
                <w:rFonts w:ascii="Times New Roman" w:eastAsia="標楷體" w:hAnsi="Times New Roman" w:cs="Times New Roman" w:hint="eastAsia"/>
                <w:sz w:val="22"/>
              </w:rPr>
              <w:t>並經常清理維持清潔。</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601"/>
          <w:jc w:val="center"/>
        </w:trPr>
        <w:tc>
          <w:tcPr>
            <w:tcW w:w="756" w:type="dxa"/>
            <w:vMerge/>
          </w:tcPr>
          <w:p w:rsidR="00EE1122" w:rsidRPr="00CF1242" w:rsidRDefault="00EE1122" w:rsidP="00EE1122">
            <w:pPr>
              <w:spacing w:line="240" w:lineRule="exact"/>
              <w:jc w:val="center"/>
              <w:rPr>
                <w:rFonts w:ascii="Times New Roman" w:eastAsia="標楷體" w:hAnsi="Times New Roman" w:cs="Times New Roman"/>
                <w:sz w:val="22"/>
              </w:rPr>
            </w:pP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照明光線應達到一百米燭光以上，工作或調理檯面應保持二百米燭光以上；使用之光源，不得改變食品之顏色；照明設備應保持清潔。</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425"/>
          <w:jc w:val="center"/>
        </w:trPr>
        <w:tc>
          <w:tcPr>
            <w:tcW w:w="756" w:type="dxa"/>
            <w:vMerge w:val="restart"/>
            <w:textDirection w:val="tbRlV"/>
            <w:vAlign w:val="center"/>
          </w:tcPr>
          <w:p w:rsidR="00EE1122" w:rsidRPr="00CF1242" w:rsidRDefault="00EE1122" w:rsidP="00EE1122">
            <w:pPr>
              <w:spacing w:line="240" w:lineRule="exact"/>
              <w:jc w:val="center"/>
              <w:rPr>
                <w:rFonts w:ascii="Times New Roman" w:eastAsia="標楷體" w:hAnsi="Times New Roman" w:cs="Times New Roman"/>
                <w:sz w:val="22"/>
              </w:rPr>
            </w:pPr>
            <w:r w:rsidRPr="00CF1242">
              <w:rPr>
                <w:rFonts w:ascii="Times New Roman" w:eastAsia="標楷體" w:hAnsi="Times New Roman" w:cs="Times New Roman"/>
                <w:sz w:val="22"/>
              </w:rPr>
              <w:t>從業人員衛生管理</w:t>
            </w: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從業人員應健康檢查，檢查項目：Ａ型肝炎、手部皮膚病、出疹、膿瘡、外傷、結核病、傷寒或其他可能造成食品污染之疾病；從業期間每年健康檢查至少一次，並保有完整紀錄。</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597"/>
          <w:jc w:val="center"/>
        </w:trPr>
        <w:tc>
          <w:tcPr>
            <w:tcW w:w="756" w:type="dxa"/>
            <w:vMerge/>
          </w:tcPr>
          <w:p w:rsidR="00EE1122" w:rsidRPr="00CF1242" w:rsidRDefault="00EE1122" w:rsidP="00EE1122">
            <w:pPr>
              <w:spacing w:line="240" w:lineRule="exact"/>
              <w:rPr>
                <w:rFonts w:ascii="Times New Roman" w:eastAsia="標楷體" w:hAnsi="Times New Roman" w:cs="Times New Roman"/>
                <w:sz w:val="22"/>
              </w:rPr>
            </w:pP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從業人員每學年應參加衛生</w:t>
            </w:r>
            <w:r w:rsidRPr="00EE1122">
              <w:rPr>
                <w:rFonts w:ascii="Times New Roman" w:eastAsia="標楷體" w:hAnsi="Times New Roman" w:cs="Times New Roman"/>
                <w:sz w:val="22"/>
              </w:rPr>
              <w:t>(</w:t>
            </w:r>
            <w:r w:rsidRPr="00EE1122">
              <w:rPr>
                <w:rFonts w:ascii="Times New Roman" w:eastAsia="標楷體" w:hAnsi="Times New Roman" w:cs="Times New Roman" w:hint="eastAsia"/>
                <w:sz w:val="22"/>
              </w:rPr>
              <w:t>健康飲食</w:t>
            </w:r>
            <w:r w:rsidRPr="00EE1122">
              <w:rPr>
                <w:rFonts w:ascii="Times New Roman" w:eastAsia="標楷體" w:hAnsi="Times New Roman" w:cs="Times New Roman"/>
                <w:sz w:val="22"/>
              </w:rPr>
              <w:t>)</w:t>
            </w:r>
            <w:r w:rsidRPr="00EE1122">
              <w:rPr>
                <w:rFonts w:ascii="Times New Roman" w:eastAsia="標楷體" w:hAnsi="Times New Roman" w:cs="Times New Roman" w:hint="eastAsia"/>
                <w:sz w:val="22"/>
              </w:rPr>
              <w:t>講習</w:t>
            </w:r>
            <w:r w:rsidRPr="00EE1122">
              <w:rPr>
                <w:rFonts w:ascii="Times New Roman" w:eastAsia="標楷體" w:hAnsi="Times New Roman" w:cs="Times New Roman"/>
                <w:sz w:val="22"/>
              </w:rPr>
              <w:t>8</w:t>
            </w:r>
            <w:r w:rsidRPr="00EE1122">
              <w:rPr>
                <w:rFonts w:ascii="Times New Roman" w:eastAsia="標楷體" w:hAnsi="Times New Roman" w:cs="Times New Roman" w:hint="eastAsia"/>
                <w:sz w:val="22"/>
              </w:rPr>
              <w:t>小時</w:t>
            </w:r>
            <w:r w:rsidRPr="008D0F84">
              <w:rPr>
                <w:rFonts w:ascii="Times New Roman" w:eastAsia="標楷體" w:hAnsi="Times New Roman" w:cs="Times New Roman" w:hint="eastAsia"/>
                <w:color w:val="FF0000"/>
                <w:sz w:val="22"/>
                <w:u w:val="single"/>
              </w:rPr>
              <w:t>，並保有完整紀錄。</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F91727">
        <w:trPr>
          <w:cantSplit/>
          <w:trHeight w:val="705"/>
          <w:jc w:val="center"/>
        </w:trPr>
        <w:tc>
          <w:tcPr>
            <w:tcW w:w="756" w:type="dxa"/>
            <w:vMerge/>
          </w:tcPr>
          <w:p w:rsidR="00EE1122" w:rsidRPr="00CF1242" w:rsidRDefault="00EE1122" w:rsidP="00EE1122">
            <w:pPr>
              <w:spacing w:line="240" w:lineRule="exact"/>
              <w:rPr>
                <w:rFonts w:ascii="Times New Roman" w:eastAsia="標楷體" w:hAnsi="Times New Roman" w:cs="Times New Roman"/>
                <w:sz w:val="22"/>
              </w:rPr>
            </w:pPr>
          </w:p>
        </w:tc>
        <w:tc>
          <w:tcPr>
            <w:tcW w:w="5902" w:type="dxa"/>
            <w:gridSpan w:val="2"/>
            <w:vAlign w:val="center"/>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sz w:val="22"/>
              </w:rPr>
              <w:t>食品從業人員應穿戴整齊清潔的工作衣帽</w:t>
            </w:r>
            <w:r w:rsidRPr="00EE1122">
              <w:rPr>
                <w:rFonts w:ascii="Times New Roman" w:eastAsia="標楷體" w:hAnsi="Times New Roman" w:cs="Times New Roman"/>
                <w:sz w:val="22"/>
              </w:rPr>
              <w:t>(</w:t>
            </w:r>
            <w:r w:rsidRPr="00EE1122">
              <w:rPr>
                <w:rFonts w:ascii="Times New Roman" w:eastAsia="標楷體" w:hAnsi="Times New Roman" w:cs="Times New Roman"/>
                <w:sz w:val="22"/>
              </w:rPr>
              <w:t>鞋</w:t>
            </w:r>
            <w:r w:rsidRPr="00EE1122">
              <w:rPr>
                <w:rFonts w:ascii="Times New Roman" w:eastAsia="標楷體" w:hAnsi="Times New Roman" w:cs="Times New Roman"/>
                <w:sz w:val="22"/>
              </w:rPr>
              <w:t>)</w:t>
            </w:r>
            <w:r w:rsidRPr="00EE1122">
              <w:rPr>
                <w:rFonts w:ascii="Times New Roman" w:eastAsia="標楷體" w:hAnsi="Times New Roman" w:cs="Times New Roman"/>
                <w:sz w:val="22"/>
              </w:rPr>
              <w:t>、頭髮需有效覆蓋或戴網帽，必要時應戴口罩，且不得蓄留指甲、塗抹指甲油及佩戴飾物等。</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F91727">
        <w:trPr>
          <w:cantSplit/>
          <w:trHeight w:val="1208"/>
          <w:jc w:val="center"/>
        </w:trPr>
        <w:tc>
          <w:tcPr>
            <w:tcW w:w="756" w:type="dxa"/>
            <w:vMerge/>
          </w:tcPr>
          <w:p w:rsidR="00EE1122" w:rsidRPr="00CF1242" w:rsidRDefault="00EE1122" w:rsidP="00EE1122">
            <w:pPr>
              <w:spacing w:line="240" w:lineRule="exact"/>
              <w:rPr>
                <w:rFonts w:ascii="Times New Roman" w:eastAsia="標楷體" w:hAnsi="Times New Roman" w:cs="Times New Roman"/>
                <w:sz w:val="22"/>
              </w:rPr>
            </w:pPr>
          </w:p>
        </w:tc>
        <w:tc>
          <w:tcPr>
            <w:tcW w:w="5902" w:type="dxa"/>
            <w:gridSpan w:val="2"/>
            <w:vAlign w:val="center"/>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sz w:val="22"/>
              </w:rPr>
              <w:t>食品從業人員手部應經常保持清潔，並應於進入食品作業場所前、如廁後或手部受污染時，依正確步驟洗手及消毒。工作中擤鼻涕或其他可能污染手部之行為後，應立即洗淨後再工作。手上有傷口時，應經過適當的包紮處理後，配戴不透水手套始能工作</w:t>
            </w:r>
            <w:r w:rsidRPr="00EE1122">
              <w:rPr>
                <w:rFonts w:ascii="Times New Roman" w:eastAsia="標楷體" w:hAnsi="Times New Roman" w:cs="Times New Roman"/>
                <w:sz w:val="22"/>
              </w:rPr>
              <w:t>,</w:t>
            </w:r>
            <w:r w:rsidRPr="00EE1122">
              <w:rPr>
                <w:rFonts w:ascii="Times New Roman" w:eastAsia="標楷體" w:hAnsi="Times New Roman" w:cs="Times New Roman"/>
                <w:sz w:val="22"/>
              </w:rPr>
              <w:t>禁止傷口直接接觸食品。</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984"/>
          <w:jc w:val="center"/>
        </w:trPr>
        <w:tc>
          <w:tcPr>
            <w:tcW w:w="756" w:type="dxa"/>
            <w:textDirection w:val="tbRlV"/>
            <w:vAlign w:val="center"/>
          </w:tcPr>
          <w:p w:rsidR="00EE1122" w:rsidRPr="00CF1242" w:rsidRDefault="00EE1122" w:rsidP="00EE1122">
            <w:pPr>
              <w:spacing w:line="240" w:lineRule="exact"/>
              <w:ind w:left="113" w:right="113"/>
              <w:jc w:val="center"/>
              <w:rPr>
                <w:rFonts w:ascii="Times New Roman" w:eastAsia="標楷體" w:hAnsi="Times New Roman" w:cs="Times New Roman"/>
                <w:sz w:val="22"/>
              </w:rPr>
            </w:pPr>
            <w:r w:rsidRPr="00CF1242">
              <w:rPr>
                <w:rFonts w:ascii="Times New Roman" w:eastAsia="標楷體" w:hAnsi="Times New Roman" w:cs="Times New Roman"/>
                <w:sz w:val="22"/>
              </w:rPr>
              <w:t>設施</w:t>
            </w:r>
          </w:p>
          <w:p w:rsidR="00EE1122" w:rsidRPr="00CF1242" w:rsidRDefault="00EE1122" w:rsidP="00EE1122">
            <w:pPr>
              <w:spacing w:line="240" w:lineRule="exact"/>
              <w:ind w:left="113" w:right="113"/>
              <w:jc w:val="center"/>
              <w:rPr>
                <w:rFonts w:ascii="Times New Roman" w:eastAsia="標楷體" w:hAnsi="Times New Roman" w:cs="Times New Roman"/>
                <w:sz w:val="22"/>
              </w:rPr>
            </w:pPr>
            <w:r w:rsidRPr="00CF1242">
              <w:rPr>
                <w:rFonts w:ascii="Times New Roman" w:eastAsia="標楷體" w:hAnsi="Times New Roman" w:cs="Times New Roman"/>
                <w:sz w:val="22"/>
              </w:rPr>
              <w:t>洗手</w:t>
            </w: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應於適當地點設置洗手設備，</w:t>
            </w:r>
            <w:r w:rsidRPr="008D0F84">
              <w:rPr>
                <w:rFonts w:ascii="Times New Roman" w:eastAsia="標楷體" w:hAnsi="Times New Roman" w:cs="Times New Roman" w:hint="eastAsia"/>
                <w:color w:val="FF0000"/>
                <w:sz w:val="22"/>
                <w:u w:val="single"/>
              </w:rPr>
              <w:t>並於明顯處張貼食品從業人員洗手步驟掛圖。洗手設備應有洗手乳、指甲刷、乾手器或擦手紙巾</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垃圾桶</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等，必要時備有消毒設施。</w:t>
            </w:r>
            <w:r w:rsidRPr="00EE1122">
              <w:rPr>
                <w:rFonts w:ascii="Times New Roman" w:eastAsia="標楷體" w:hAnsi="Times New Roman" w:cs="Times New Roman" w:hint="eastAsia"/>
                <w:sz w:val="22"/>
              </w:rPr>
              <w:t>相關設計應能於使用時防止已清洗之手部再度遭受污染。</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1631"/>
          <w:jc w:val="center"/>
        </w:trPr>
        <w:tc>
          <w:tcPr>
            <w:tcW w:w="756" w:type="dxa"/>
            <w:textDirection w:val="tbRlV"/>
          </w:tcPr>
          <w:p w:rsidR="00EE1122" w:rsidRPr="00CF1242" w:rsidRDefault="00EE1122" w:rsidP="00EE1122">
            <w:pPr>
              <w:spacing w:line="220" w:lineRule="exact"/>
              <w:ind w:left="113" w:right="113"/>
              <w:jc w:val="center"/>
              <w:rPr>
                <w:rFonts w:ascii="Times New Roman" w:eastAsia="標楷體" w:hAnsi="Times New Roman" w:cs="Times New Roman"/>
                <w:color w:val="FF0000"/>
                <w:sz w:val="22"/>
                <w:u w:val="single"/>
              </w:rPr>
            </w:pPr>
            <w:r w:rsidRPr="00CF1242">
              <w:rPr>
                <w:rFonts w:ascii="Times New Roman" w:eastAsia="標楷體" w:hAnsi="Times New Roman" w:cs="Times New Roman"/>
                <w:color w:val="FF0000"/>
                <w:sz w:val="22"/>
                <w:u w:val="single"/>
              </w:rPr>
              <w:t>物質管理</w:t>
            </w:r>
          </w:p>
          <w:p w:rsidR="00EE1122" w:rsidRPr="00CF1242" w:rsidRDefault="00EE1122" w:rsidP="00EE1122">
            <w:pPr>
              <w:spacing w:line="220" w:lineRule="exact"/>
              <w:ind w:left="113" w:right="113"/>
              <w:jc w:val="center"/>
              <w:rPr>
                <w:rFonts w:ascii="Times New Roman" w:eastAsia="標楷體" w:hAnsi="Times New Roman" w:cs="Times New Roman"/>
                <w:color w:val="FF0000"/>
                <w:sz w:val="22"/>
                <w:u w:val="single"/>
              </w:rPr>
            </w:pPr>
            <w:r w:rsidRPr="00CF1242">
              <w:rPr>
                <w:rFonts w:ascii="Times New Roman" w:eastAsia="標楷體" w:hAnsi="Times New Roman" w:cs="Times New Roman"/>
                <w:color w:val="FF0000"/>
                <w:sz w:val="22"/>
                <w:u w:val="single"/>
              </w:rPr>
              <w:t>與消毒等化學</w:t>
            </w:r>
          </w:p>
          <w:p w:rsidR="00EE1122" w:rsidRPr="00CF1242" w:rsidRDefault="00EE1122" w:rsidP="00EE1122">
            <w:pPr>
              <w:spacing w:line="220" w:lineRule="exact"/>
              <w:ind w:left="113" w:right="113"/>
              <w:jc w:val="center"/>
              <w:rPr>
                <w:rFonts w:ascii="Times New Roman" w:eastAsia="標楷體" w:hAnsi="Times New Roman" w:cs="Times New Roman"/>
                <w:color w:val="FF0000"/>
                <w:sz w:val="22"/>
                <w:highlight w:val="yellow"/>
                <w:u w:val="single"/>
              </w:rPr>
            </w:pPr>
            <w:r w:rsidRPr="00CF1242">
              <w:rPr>
                <w:rFonts w:ascii="Times New Roman" w:eastAsia="標楷體" w:hAnsi="Times New Roman" w:cs="Times New Roman"/>
                <w:color w:val="FF0000"/>
                <w:sz w:val="22"/>
                <w:u w:val="single"/>
              </w:rPr>
              <w:t>清潔用具</w:t>
            </w:r>
            <w:r w:rsidRPr="00CF1242">
              <w:rPr>
                <w:rFonts w:ascii="Times New Roman" w:eastAsia="標楷體" w:hAnsi="Times New Roman" w:cs="Times New Roman"/>
                <w:color w:val="FF0000"/>
                <w:sz w:val="22"/>
                <w:u w:val="single"/>
              </w:rPr>
              <w:t>(</w:t>
            </w:r>
            <w:r w:rsidRPr="00CF1242">
              <w:rPr>
                <w:rFonts w:ascii="Times New Roman" w:eastAsia="標楷體" w:hAnsi="Times New Roman" w:cs="Times New Roman"/>
                <w:color w:val="FF0000"/>
                <w:sz w:val="22"/>
                <w:u w:val="single"/>
              </w:rPr>
              <w:t>品</w:t>
            </w:r>
            <w:r w:rsidRPr="00CF1242">
              <w:rPr>
                <w:rFonts w:ascii="Times New Roman" w:eastAsia="標楷體" w:hAnsi="Times New Roman" w:cs="Times New Roman"/>
                <w:color w:val="FF0000"/>
                <w:sz w:val="22"/>
                <w:u w:val="single"/>
              </w:rPr>
              <w:t>)</w:t>
            </w: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8D0F84">
              <w:rPr>
                <w:rFonts w:ascii="Times New Roman" w:eastAsia="標楷體" w:hAnsi="Times New Roman" w:cs="Times New Roman" w:hint="eastAsia"/>
                <w:color w:val="FF0000"/>
                <w:sz w:val="22"/>
                <w:u w:val="single"/>
              </w:rPr>
              <w:t>清潔用具</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如</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掃帚、拖把等</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應有專用場所放置。清潔劑、消毒劑及有毒化學物質，應符合相關主管機關之規定，並明確標示，存放於固定場所，且應指定專人負責保管及記錄其用量。食品作業場所內，除維護衛生所必須使用之藥劑外，不得存放使用。</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3514DD" w:rsidRPr="00CF1242" w:rsidTr="00F91727">
        <w:trPr>
          <w:cantSplit/>
          <w:trHeight w:val="1263"/>
          <w:jc w:val="center"/>
        </w:trPr>
        <w:tc>
          <w:tcPr>
            <w:tcW w:w="756" w:type="dxa"/>
            <w:vMerge w:val="restart"/>
            <w:textDirection w:val="tbRlV"/>
            <w:vAlign w:val="center"/>
          </w:tcPr>
          <w:p w:rsidR="003514DD" w:rsidRPr="00A869C5" w:rsidRDefault="003514DD" w:rsidP="00EB0825">
            <w:pPr>
              <w:spacing w:line="240" w:lineRule="exact"/>
              <w:jc w:val="center"/>
              <w:rPr>
                <w:rFonts w:ascii="Times New Roman" w:eastAsia="標楷體" w:hAnsi="Times New Roman" w:cs="Times New Roman"/>
                <w:sz w:val="22"/>
              </w:rPr>
            </w:pPr>
            <w:r w:rsidRPr="002D3221">
              <w:rPr>
                <w:rFonts w:ascii="Times New Roman" w:eastAsia="標楷體" w:hAnsi="Times New Roman" w:cs="Times New Roman" w:hint="eastAsia"/>
                <w:sz w:val="22"/>
              </w:rPr>
              <w:t>驗收、處理及貯存</w:t>
            </w:r>
          </w:p>
          <w:p w:rsidR="006857FF" w:rsidRPr="00CF1242" w:rsidRDefault="006857FF" w:rsidP="00EB0825">
            <w:pPr>
              <w:spacing w:line="240" w:lineRule="exact"/>
              <w:jc w:val="center"/>
              <w:rPr>
                <w:rFonts w:ascii="Times New Roman" w:eastAsia="標楷體" w:hAnsi="Times New Roman" w:cs="Times New Roman"/>
                <w:sz w:val="22"/>
              </w:rPr>
            </w:pPr>
            <w:r w:rsidRPr="002D3221">
              <w:rPr>
                <w:rFonts w:ascii="Times New Roman" w:eastAsia="標楷體" w:hAnsi="Times New Roman" w:cs="Times New Roman" w:hint="eastAsia"/>
                <w:sz w:val="22"/>
              </w:rPr>
              <w:t>食品及其原料之</w:t>
            </w:r>
          </w:p>
        </w:tc>
        <w:tc>
          <w:tcPr>
            <w:tcW w:w="5902" w:type="dxa"/>
            <w:gridSpan w:val="2"/>
            <w:tcBorders>
              <w:top w:val="single" w:sz="4" w:space="0" w:color="auto"/>
              <w:right w:val="single" w:sz="4" w:space="0" w:color="auto"/>
            </w:tcBorders>
            <w:vAlign w:val="center"/>
          </w:tcPr>
          <w:p w:rsidR="003514DD" w:rsidRPr="00CF124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食品需有驗收紀錄：食品標示應符合「食品安全衛生管理法」、「糧食管理法」、「農產品生產及驗證管理法」等相關規定，</w:t>
            </w:r>
            <w:r w:rsidRPr="008D0F84">
              <w:rPr>
                <w:rFonts w:ascii="Times New Roman" w:eastAsia="標楷體" w:hAnsi="Times New Roman" w:cs="Times New Roman" w:hint="eastAsia"/>
                <w:color w:val="FF0000"/>
                <w:sz w:val="22"/>
                <w:u w:val="single"/>
              </w:rPr>
              <w:t>並有可追溯來源之相關資料或紀錄；驗收紀錄含產品名稱、進貨廠商或購置來源、進貨日期、進貨量、品溫</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冷藏、冷凍食品</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、外觀、異物等。</w:t>
            </w:r>
          </w:p>
        </w:tc>
        <w:tc>
          <w:tcPr>
            <w:tcW w:w="712" w:type="dxa"/>
            <w:tcBorders>
              <w:top w:val="single" w:sz="4" w:space="0" w:color="auto"/>
              <w:left w:val="single" w:sz="4" w:space="0" w:color="auto"/>
              <w:right w:val="single" w:sz="4" w:space="0" w:color="auto"/>
            </w:tcBorders>
          </w:tcPr>
          <w:p w:rsidR="003514DD" w:rsidRPr="00CF1242" w:rsidRDefault="003514DD" w:rsidP="00EB0825">
            <w:pPr>
              <w:jc w:val="both"/>
              <w:rPr>
                <w:rFonts w:ascii="Times New Roman" w:eastAsia="標楷體" w:hAnsi="Times New Roman" w:cs="Times New Roman"/>
              </w:rPr>
            </w:pPr>
          </w:p>
        </w:tc>
        <w:tc>
          <w:tcPr>
            <w:tcW w:w="2831" w:type="dxa"/>
            <w:tcBorders>
              <w:top w:val="single" w:sz="4" w:space="0" w:color="auto"/>
              <w:left w:val="single" w:sz="4" w:space="0" w:color="auto"/>
              <w:right w:val="single" w:sz="4" w:space="0" w:color="auto"/>
            </w:tcBorders>
          </w:tcPr>
          <w:p w:rsidR="003514DD" w:rsidRPr="00CF1242" w:rsidRDefault="003514DD" w:rsidP="00EB0825">
            <w:pPr>
              <w:jc w:val="both"/>
              <w:rPr>
                <w:rFonts w:ascii="Times New Roman" w:eastAsia="標楷體" w:hAnsi="Times New Roman" w:cs="Times New Roman"/>
              </w:rPr>
            </w:pPr>
          </w:p>
        </w:tc>
      </w:tr>
      <w:tr w:rsidR="00EE1122" w:rsidRPr="00CF1242" w:rsidTr="00EE1122">
        <w:trPr>
          <w:cantSplit/>
          <w:trHeight w:val="616"/>
          <w:jc w:val="center"/>
        </w:trPr>
        <w:tc>
          <w:tcPr>
            <w:tcW w:w="756" w:type="dxa"/>
            <w:vMerge/>
          </w:tcPr>
          <w:p w:rsidR="00EE1122" w:rsidRPr="00CF1242" w:rsidRDefault="00EE1122" w:rsidP="00EE1122">
            <w:pPr>
              <w:spacing w:line="240" w:lineRule="exact"/>
              <w:ind w:left="113" w:right="113"/>
              <w:jc w:val="center"/>
              <w:rPr>
                <w:rFonts w:ascii="Times New Roman" w:eastAsia="標楷體" w:hAnsi="Times New Roman" w:cs="Times New Roman"/>
                <w:sz w:val="22"/>
              </w:rPr>
            </w:pPr>
          </w:p>
        </w:tc>
        <w:tc>
          <w:tcPr>
            <w:tcW w:w="5902" w:type="dxa"/>
            <w:gridSpan w:val="2"/>
            <w:tcBorders>
              <w:top w:val="single" w:sz="4" w:space="0" w:color="auto"/>
              <w:right w:val="single" w:sz="4" w:space="0" w:color="auto"/>
            </w:tcBorders>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禁止使用含基因改造之生鮮食材及其初級加工品</w:t>
            </w:r>
            <w:r w:rsidRPr="00EE1122">
              <w:rPr>
                <w:rFonts w:ascii="Times New Roman" w:eastAsia="標楷體" w:hAnsi="Times New Roman" w:cs="Times New Roman" w:hint="eastAsia"/>
                <w:sz w:val="22"/>
              </w:rPr>
              <w:t>(</w:t>
            </w:r>
            <w:r w:rsidRPr="00EE1122">
              <w:rPr>
                <w:rFonts w:ascii="Times New Roman" w:eastAsia="標楷體" w:hAnsi="Times New Roman" w:cs="Times New Roman" w:hint="eastAsia"/>
                <w:sz w:val="22"/>
              </w:rPr>
              <w:t>黃豆、玉米、豆漿、豆腐、豆花、豆乾、豆皮、大豆蛋白製得之素肉等</w:t>
            </w:r>
            <w:r w:rsidRPr="00EE1122">
              <w:rPr>
                <w:rFonts w:ascii="Times New Roman" w:eastAsia="標楷體" w:hAnsi="Times New Roman" w:cs="Times New Roman" w:hint="eastAsia"/>
                <w:sz w:val="22"/>
              </w:rPr>
              <w:t>)</w:t>
            </w:r>
            <w:r w:rsidRPr="00EE1122">
              <w:rPr>
                <w:rFonts w:ascii="Times New Roman" w:eastAsia="標楷體" w:hAnsi="Times New Roman" w:cs="Times New Roman" w:hint="eastAsia"/>
                <w:sz w:val="22"/>
              </w:rPr>
              <w:t>。</w:t>
            </w:r>
          </w:p>
        </w:tc>
        <w:tc>
          <w:tcPr>
            <w:tcW w:w="712" w:type="dxa"/>
            <w:tcBorders>
              <w:top w:val="single" w:sz="4" w:space="0" w:color="auto"/>
              <w:left w:val="single" w:sz="4" w:space="0" w:color="auto"/>
              <w:right w:val="single" w:sz="4" w:space="0" w:color="auto"/>
            </w:tcBorders>
          </w:tcPr>
          <w:p w:rsidR="00EE1122" w:rsidRPr="00CF1242" w:rsidRDefault="00EE1122" w:rsidP="00EE1122">
            <w:pPr>
              <w:jc w:val="both"/>
              <w:rPr>
                <w:rFonts w:ascii="Times New Roman" w:eastAsia="標楷體" w:hAnsi="Times New Roman" w:cs="Times New Roman"/>
              </w:rPr>
            </w:pPr>
          </w:p>
        </w:tc>
        <w:tc>
          <w:tcPr>
            <w:tcW w:w="2831" w:type="dxa"/>
            <w:tcBorders>
              <w:top w:val="single" w:sz="4" w:space="0" w:color="auto"/>
              <w:left w:val="single" w:sz="4" w:space="0" w:color="auto"/>
              <w:right w:val="single" w:sz="4" w:space="0" w:color="auto"/>
            </w:tcBorders>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1295"/>
          <w:jc w:val="center"/>
        </w:trPr>
        <w:tc>
          <w:tcPr>
            <w:tcW w:w="756" w:type="dxa"/>
            <w:vMerge/>
            <w:textDirection w:val="tbRlV"/>
            <w:vAlign w:val="center"/>
          </w:tcPr>
          <w:p w:rsidR="00EE1122" w:rsidRPr="00CF1242" w:rsidRDefault="00EE1122" w:rsidP="00EE1122">
            <w:pPr>
              <w:spacing w:line="240" w:lineRule="exact"/>
              <w:ind w:left="113" w:right="113"/>
              <w:jc w:val="center"/>
              <w:rPr>
                <w:rFonts w:ascii="Times New Roman" w:eastAsia="標楷體" w:hAnsi="Times New Roman" w:cs="Times New Roman"/>
                <w:sz w:val="22"/>
              </w:rPr>
            </w:pP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8D0F84">
              <w:rPr>
                <w:rFonts w:ascii="Times New Roman" w:eastAsia="標楷體" w:hAnsi="Times New Roman" w:cs="Times New Roman" w:hint="eastAsia"/>
                <w:color w:val="FF0000"/>
                <w:sz w:val="22"/>
                <w:u w:val="single"/>
              </w:rPr>
              <w:t>冷藏食品品溫應保持在</w:t>
            </w:r>
            <w:r w:rsidRPr="008D0F84">
              <w:rPr>
                <w:rFonts w:ascii="Times New Roman" w:eastAsia="標楷體" w:hAnsi="Times New Roman" w:cs="Times New Roman" w:hint="eastAsia"/>
                <w:color w:val="FF0000"/>
                <w:sz w:val="22"/>
                <w:u w:val="single"/>
              </w:rPr>
              <w:t>7</w:t>
            </w:r>
            <w:r w:rsidRPr="008D0F84">
              <w:rPr>
                <w:rFonts w:ascii="Times New Roman" w:eastAsia="標楷體" w:hAnsi="Times New Roman" w:cs="Times New Roman" w:hint="eastAsia"/>
                <w:color w:val="FF0000"/>
                <w:sz w:val="22"/>
                <w:u w:val="single"/>
              </w:rPr>
              <w:t>℃以下，凍結點以上，冷凍食品品溫應保持在</w:t>
            </w:r>
            <w:r w:rsidRPr="008D0F84">
              <w:rPr>
                <w:rFonts w:ascii="Times New Roman" w:eastAsia="標楷體" w:hAnsi="Times New Roman" w:cs="Times New Roman" w:hint="eastAsia"/>
                <w:color w:val="FF0000"/>
                <w:sz w:val="22"/>
                <w:u w:val="single"/>
              </w:rPr>
              <w:t>-18</w:t>
            </w:r>
            <w:r w:rsidRPr="008D0F84">
              <w:rPr>
                <w:rFonts w:ascii="Times New Roman" w:eastAsia="標楷體" w:hAnsi="Times New Roman" w:cs="Times New Roman" w:hint="eastAsia"/>
                <w:color w:val="FF0000"/>
                <w:sz w:val="22"/>
                <w:u w:val="single"/>
              </w:rPr>
              <w:t>℃以下。冷凍庫</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櫃</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、冷藏庫</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櫃</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，均應於明顯處設置溫度指示器，並備有相關紀錄；食材應分類分區存放於棧板或貨架上</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離牆離地</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，不得超過最大裝載線或最大裝載量，且遵行先進先出之原則。</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833"/>
          <w:jc w:val="center"/>
        </w:trPr>
        <w:tc>
          <w:tcPr>
            <w:tcW w:w="756" w:type="dxa"/>
            <w:vMerge/>
            <w:textDirection w:val="tbRlV"/>
            <w:vAlign w:val="center"/>
          </w:tcPr>
          <w:p w:rsidR="00EE1122" w:rsidRPr="00CF1242" w:rsidRDefault="00EE1122" w:rsidP="00EE1122">
            <w:pPr>
              <w:spacing w:line="240" w:lineRule="exact"/>
              <w:ind w:left="113" w:right="113"/>
              <w:jc w:val="center"/>
              <w:rPr>
                <w:rFonts w:ascii="Times New Roman" w:eastAsia="標楷體" w:hAnsi="Times New Roman" w:cs="Times New Roman"/>
                <w:sz w:val="22"/>
              </w:rPr>
            </w:pP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8D0F84">
              <w:rPr>
                <w:rFonts w:ascii="Times New Roman" w:eastAsia="標楷體" w:hAnsi="Times New Roman" w:cs="Times New Roman" w:hint="eastAsia"/>
                <w:color w:val="FF0000"/>
                <w:sz w:val="22"/>
                <w:u w:val="single"/>
              </w:rPr>
              <w:t>乾料、包材庫，應分類分區存放於棧板或貨架上</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離牆離地</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。分裝之原材料在塑膠袋或容器標示品名、有效日期等資訊。乾料庫須溫溼度管控，並備有相關紀錄。</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819"/>
          <w:jc w:val="center"/>
        </w:trPr>
        <w:tc>
          <w:tcPr>
            <w:tcW w:w="756" w:type="dxa"/>
            <w:vMerge/>
          </w:tcPr>
          <w:p w:rsidR="00EE1122" w:rsidRPr="00CF1242" w:rsidRDefault="00EE1122" w:rsidP="00EE1122">
            <w:pPr>
              <w:spacing w:line="240" w:lineRule="exact"/>
              <w:rPr>
                <w:rFonts w:ascii="Times New Roman" w:eastAsia="標楷體" w:hAnsi="Times New Roman" w:cs="Times New Roman"/>
                <w:sz w:val="22"/>
              </w:rPr>
            </w:pP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8D0F84">
              <w:rPr>
                <w:rFonts w:ascii="Times New Roman" w:eastAsia="標楷體" w:hAnsi="Times New Roman" w:cs="Times New Roman" w:hint="eastAsia"/>
                <w:color w:val="FF0000"/>
                <w:sz w:val="22"/>
                <w:u w:val="single"/>
              </w:rPr>
              <w:t>食品添加物應存放於固定場所</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專區</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，應指定專人負責保管</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專人</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及記錄其用量</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專冊</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、食品添加物許可字號或產品登錄碼、進貨量及存量。</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jc w:val="center"/>
        </w:trPr>
        <w:tc>
          <w:tcPr>
            <w:tcW w:w="756" w:type="dxa"/>
            <w:vMerge w:val="restart"/>
            <w:textDirection w:val="tbRlV"/>
            <w:vAlign w:val="center"/>
          </w:tcPr>
          <w:p w:rsidR="00EE1122" w:rsidRPr="00CF1242" w:rsidRDefault="00EE1122" w:rsidP="00EE1122">
            <w:pPr>
              <w:spacing w:line="240" w:lineRule="exact"/>
              <w:ind w:left="113" w:right="113"/>
              <w:jc w:val="center"/>
              <w:rPr>
                <w:rFonts w:ascii="Times New Roman" w:eastAsia="標楷體" w:hAnsi="Times New Roman" w:cs="Times New Roman"/>
                <w:sz w:val="22"/>
              </w:rPr>
            </w:pPr>
            <w:r w:rsidRPr="00CF1242">
              <w:rPr>
                <w:rFonts w:ascii="Times New Roman" w:eastAsia="標楷體" w:hAnsi="Times New Roman" w:cs="Times New Roman"/>
                <w:sz w:val="22"/>
              </w:rPr>
              <w:t>供膳衛生管理</w:t>
            </w:r>
          </w:p>
          <w:p w:rsidR="00EE1122" w:rsidRPr="00CF1242" w:rsidRDefault="00EE1122" w:rsidP="00EE1122">
            <w:pPr>
              <w:spacing w:line="240" w:lineRule="exact"/>
              <w:ind w:left="113" w:right="113"/>
              <w:jc w:val="center"/>
              <w:rPr>
                <w:rFonts w:ascii="Times New Roman" w:eastAsia="標楷體" w:hAnsi="Times New Roman" w:cs="Times New Roman"/>
                <w:sz w:val="22"/>
              </w:rPr>
            </w:pPr>
            <w:r w:rsidRPr="00CF1242">
              <w:rPr>
                <w:rFonts w:ascii="Times New Roman" w:eastAsia="標楷體" w:hAnsi="Times New Roman" w:cs="Times New Roman"/>
                <w:sz w:val="22"/>
              </w:rPr>
              <w:t>食品製備及</w:t>
            </w:r>
          </w:p>
        </w:tc>
        <w:tc>
          <w:tcPr>
            <w:tcW w:w="5902" w:type="dxa"/>
            <w:gridSpan w:val="2"/>
            <w:vMerge w:val="restart"/>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sz w:val="22"/>
              </w:rPr>
              <w:t>切割生、熟食的刀具、砧板應分開使用與適當管理，如以不同顏色標示區別，並防止生熟食交叉污染</w:t>
            </w:r>
            <w:r w:rsidRPr="00EE1122">
              <w:rPr>
                <w:rFonts w:ascii="Times New Roman" w:eastAsia="標楷體" w:hAnsi="Times New Roman" w:cs="Times New Roman" w:hint="eastAsia"/>
                <w:sz w:val="22"/>
              </w:rPr>
              <w:t>。</w:t>
            </w:r>
            <w:r w:rsidRPr="008D0F84">
              <w:rPr>
                <w:rFonts w:ascii="Times New Roman" w:eastAsia="標楷體" w:hAnsi="Times New Roman" w:cs="Times New Roman" w:hint="eastAsia"/>
                <w:color w:val="FF0000"/>
                <w:sz w:val="22"/>
                <w:u w:val="single"/>
              </w:rPr>
              <w:t>切割熟食食品手部應保持清潔，並可戴乾淨的手套。砧板須保持清潔，無發霉、髒污、裂縫等情形。</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663"/>
          <w:jc w:val="center"/>
        </w:trPr>
        <w:tc>
          <w:tcPr>
            <w:tcW w:w="756" w:type="dxa"/>
            <w:vMerge/>
          </w:tcPr>
          <w:p w:rsidR="00EE1122" w:rsidRPr="00CF1242" w:rsidRDefault="00EE1122" w:rsidP="00EE1122">
            <w:pPr>
              <w:spacing w:line="240" w:lineRule="exact"/>
              <w:ind w:left="113" w:right="113"/>
              <w:jc w:val="center"/>
              <w:rPr>
                <w:rFonts w:ascii="Times New Roman" w:eastAsia="標楷體" w:hAnsi="Times New Roman" w:cs="Times New Roman"/>
                <w:sz w:val="22"/>
              </w:rPr>
            </w:pPr>
          </w:p>
        </w:tc>
        <w:tc>
          <w:tcPr>
            <w:tcW w:w="5902" w:type="dxa"/>
            <w:gridSpan w:val="2"/>
            <w:vMerge/>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549"/>
          <w:jc w:val="center"/>
        </w:trPr>
        <w:tc>
          <w:tcPr>
            <w:tcW w:w="756" w:type="dxa"/>
            <w:vMerge/>
          </w:tcPr>
          <w:p w:rsidR="00EE1122" w:rsidRPr="00CF1242" w:rsidRDefault="00EE1122" w:rsidP="00EE1122">
            <w:pPr>
              <w:spacing w:line="240" w:lineRule="exact"/>
              <w:ind w:left="113" w:right="113"/>
              <w:jc w:val="center"/>
              <w:rPr>
                <w:rFonts w:ascii="Times New Roman" w:eastAsia="標楷體" w:hAnsi="Times New Roman" w:cs="Times New Roman"/>
                <w:sz w:val="22"/>
              </w:rPr>
            </w:pP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sz w:val="22"/>
              </w:rPr>
              <w:t>食用冰塊須符合衛生規定，每年至少抽驗一次</w:t>
            </w:r>
            <w:r w:rsidRPr="008D0F84">
              <w:rPr>
                <w:rFonts w:ascii="Times New Roman" w:eastAsia="標楷體" w:hAnsi="Times New Roman" w:cs="Times New Roman"/>
                <w:color w:val="FF0000"/>
                <w:sz w:val="22"/>
                <w:u w:val="single"/>
              </w:rPr>
              <w:t>，並保有相關紀錄。</w:t>
            </w:r>
            <w:r w:rsidRPr="00EE1122">
              <w:rPr>
                <w:rFonts w:ascii="Times New Roman" w:eastAsia="標楷體" w:hAnsi="Times New Roman" w:cs="Times New Roman"/>
                <w:sz w:val="22"/>
              </w:rPr>
              <w:t>冰鏟不應放置製冰機內。</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840"/>
          <w:jc w:val="center"/>
        </w:trPr>
        <w:tc>
          <w:tcPr>
            <w:tcW w:w="756" w:type="dxa"/>
            <w:vMerge/>
          </w:tcPr>
          <w:p w:rsidR="00EE1122" w:rsidRPr="00CF1242" w:rsidRDefault="00EE1122" w:rsidP="00EE1122">
            <w:pPr>
              <w:spacing w:line="240" w:lineRule="exact"/>
              <w:ind w:left="113" w:right="113"/>
              <w:jc w:val="center"/>
              <w:rPr>
                <w:rFonts w:ascii="Times New Roman" w:eastAsia="標楷體" w:hAnsi="Times New Roman" w:cs="Times New Roman"/>
                <w:sz w:val="22"/>
              </w:rPr>
            </w:pP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sz w:val="22"/>
              </w:rPr>
              <w:t>油炸用食用油之總極性化合物（</w:t>
            </w:r>
            <w:r w:rsidRPr="00EE1122">
              <w:rPr>
                <w:rFonts w:ascii="Times New Roman" w:eastAsia="標楷體" w:hAnsi="Times New Roman" w:cs="Times New Roman"/>
                <w:sz w:val="22"/>
              </w:rPr>
              <w:t>total polar compounds</w:t>
            </w:r>
            <w:r w:rsidRPr="00EE1122">
              <w:rPr>
                <w:rFonts w:ascii="Times New Roman" w:eastAsia="標楷體" w:hAnsi="Times New Roman" w:cs="Times New Roman"/>
                <w:sz w:val="22"/>
              </w:rPr>
              <w:t>）含量達百分之二十五以上或酸價超過</w:t>
            </w:r>
            <w:r w:rsidRPr="00EE1122">
              <w:rPr>
                <w:rFonts w:ascii="Times New Roman" w:eastAsia="標楷體" w:hAnsi="Times New Roman" w:cs="Times New Roman"/>
                <w:sz w:val="22"/>
              </w:rPr>
              <w:t>2.0 mg KOH/g</w:t>
            </w:r>
            <w:r w:rsidRPr="00EE1122">
              <w:rPr>
                <w:rFonts w:ascii="Times New Roman" w:eastAsia="標楷體" w:hAnsi="Times New Roman" w:cs="Times New Roman"/>
                <w:sz w:val="22"/>
              </w:rPr>
              <w:t>，不得再予使用，應全部更換新油</w:t>
            </w:r>
            <w:r w:rsidRPr="008D0F84">
              <w:rPr>
                <w:rFonts w:ascii="Times New Roman" w:eastAsia="標楷體" w:hAnsi="Times New Roman" w:cs="Times New Roman"/>
                <w:color w:val="FF0000"/>
                <w:sz w:val="22"/>
                <w:u w:val="single"/>
              </w:rPr>
              <w:t>，並保留相關檢測紀錄。</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564"/>
          <w:jc w:val="center"/>
        </w:trPr>
        <w:tc>
          <w:tcPr>
            <w:tcW w:w="756" w:type="dxa"/>
            <w:vMerge w:val="restart"/>
            <w:textDirection w:val="tbRlV"/>
            <w:vAlign w:val="center"/>
          </w:tcPr>
          <w:p w:rsidR="00EE1122" w:rsidRPr="00CF1242" w:rsidRDefault="00EE1122" w:rsidP="00EE1122">
            <w:pPr>
              <w:spacing w:line="240" w:lineRule="exact"/>
              <w:jc w:val="center"/>
              <w:rPr>
                <w:rFonts w:ascii="Times New Roman" w:eastAsia="標楷體" w:hAnsi="Times New Roman" w:cs="Times New Roman"/>
                <w:sz w:val="22"/>
              </w:rPr>
            </w:pPr>
            <w:r w:rsidRPr="00CF1242">
              <w:rPr>
                <w:rFonts w:ascii="Times New Roman" w:eastAsia="標楷體" w:hAnsi="Times New Roman" w:cs="Times New Roman"/>
                <w:sz w:val="22"/>
              </w:rPr>
              <w:t>用餐盛具衛生管理</w:t>
            </w:r>
          </w:p>
          <w:p w:rsidR="00EE1122" w:rsidRPr="00CF1242" w:rsidRDefault="00EE1122" w:rsidP="00EE1122">
            <w:pPr>
              <w:spacing w:line="240" w:lineRule="exact"/>
              <w:jc w:val="center"/>
              <w:rPr>
                <w:rFonts w:ascii="Times New Roman" w:eastAsia="標楷體" w:hAnsi="Times New Roman" w:cs="Times New Roman"/>
                <w:sz w:val="22"/>
              </w:rPr>
            </w:pPr>
            <w:r w:rsidRPr="00CF1242">
              <w:rPr>
                <w:rFonts w:ascii="Times New Roman" w:eastAsia="標楷體" w:hAnsi="Times New Roman" w:cs="Times New Roman"/>
                <w:sz w:val="22"/>
              </w:rPr>
              <w:t>用餐場所及</w:t>
            </w: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烹調器具及餐具之食品接觸面應保持平滑、無凹陷或裂縫，並保持清潔</w:t>
            </w:r>
            <w:r w:rsidRPr="008D0F84">
              <w:rPr>
                <w:rFonts w:ascii="Times New Roman" w:eastAsia="標楷體" w:hAnsi="Times New Roman" w:cs="Times New Roman" w:hint="eastAsia"/>
                <w:color w:val="FF0000"/>
                <w:sz w:val="22"/>
                <w:u w:val="single"/>
              </w:rPr>
              <w:t>，不得有變色、異味、發霉及異物剝落等情形。</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700"/>
          <w:jc w:val="center"/>
        </w:trPr>
        <w:tc>
          <w:tcPr>
            <w:tcW w:w="756" w:type="dxa"/>
            <w:vMerge/>
          </w:tcPr>
          <w:p w:rsidR="00EE1122" w:rsidRPr="00CF1242" w:rsidRDefault="00EE1122" w:rsidP="00EE1122">
            <w:pPr>
              <w:spacing w:line="240" w:lineRule="exact"/>
              <w:rPr>
                <w:rFonts w:ascii="Times New Roman" w:eastAsia="標楷體" w:hAnsi="Times New Roman" w:cs="Times New Roman"/>
                <w:sz w:val="22"/>
              </w:rPr>
            </w:pP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餐具之清洗應以洗滌、沖洗、消毒三步驟進行，洗滌殺菌後不得再以抹布擦拭餐具；若餐具洗滌外包，則應確認清潔度且有完整覆蓋。</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534"/>
          <w:jc w:val="center"/>
        </w:trPr>
        <w:tc>
          <w:tcPr>
            <w:tcW w:w="756" w:type="dxa"/>
            <w:vMerge/>
          </w:tcPr>
          <w:p w:rsidR="00EE1122" w:rsidRPr="00CF1242" w:rsidRDefault="00EE1122" w:rsidP="00EE1122">
            <w:pPr>
              <w:spacing w:line="240" w:lineRule="exact"/>
              <w:rPr>
                <w:rFonts w:ascii="Times New Roman" w:eastAsia="標楷體" w:hAnsi="Times New Roman" w:cs="Times New Roman"/>
                <w:sz w:val="22"/>
              </w:rPr>
            </w:pPr>
          </w:p>
        </w:tc>
        <w:tc>
          <w:tcPr>
            <w:tcW w:w="5902" w:type="dxa"/>
            <w:gridSpan w:val="2"/>
          </w:tcPr>
          <w:p w:rsidR="00EE1122" w:rsidRPr="00EE1122" w:rsidRDefault="00EE1122" w:rsidP="00EE1122">
            <w:pPr>
              <w:pStyle w:val="a7"/>
              <w:numPr>
                <w:ilvl w:val="0"/>
                <w:numId w:val="25"/>
              </w:numPr>
              <w:spacing w:line="240" w:lineRule="exact"/>
              <w:ind w:leftChars="0" w:left="256" w:hanging="256"/>
              <w:jc w:val="both"/>
              <w:rPr>
                <w:rFonts w:ascii="Times New Roman" w:eastAsia="標楷體" w:hAnsi="Times New Roman" w:cs="Times New Roman"/>
                <w:sz w:val="22"/>
              </w:rPr>
            </w:pPr>
            <w:r w:rsidRPr="008D0F84">
              <w:rPr>
                <w:rFonts w:ascii="Times New Roman" w:eastAsia="標楷體" w:hAnsi="Times New Roman" w:cs="Times New Roman" w:hint="eastAsia"/>
                <w:color w:val="FF0000"/>
                <w:sz w:val="22"/>
                <w:u w:val="single"/>
              </w:rPr>
              <w:t>菜餚之貯存及供應應維持適當之溫度，熱藏食品中心溫度應保持在攝氏</w:t>
            </w:r>
            <w:r w:rsidRPr="008D0F84">
              <w:rPr>
                <w:rFonts w:ascii="Times New Roman" w:eastAsia="標楷體" w:hAnsi="Times New Roman" w:cs="Times New Roman" w:hint="eastAsia"/>
                <w:color w:val="FF0000"/>
                <w:sz w:val="22"/>
                <w:u w:val="single"/>
              </w:rPr>
              <w:t>60</w:t>
            </w:r>
            <w:r w:rsidRPr="008D0F84">
              <w:rPr>
                <w:rFonts w:ascii="Times New Roman" w:eastAsia="標楷體" w:hAnsi="Times New Roman" w:cs="Times New Roman" w:hint="eastAsia"/>
                <w:color w:val="FF0000"/>
                <w:sz w:val="22"/>
                <w:u w:val="single"/>
              </w:rPr>
              <w:t>℃以上，並有防塵、防蟲等措施。</w:t>
            </w:r>
            <w:r w:rsidRPr="00EE1122">
              <w:rPr>
                <w:rFonts w:ascii="Times New Roman" w:eastAsia="標楷體" w:hAnsi="Times New Roman" w:cs="Times New Roman" w:hint="eastAsia"/>
                <w:sz w:val="22"/>
              </w:rPr>
              <w:t xml:space="preserve"> </w:t>
            </w:r>
          </w:p>
        </w:tc>
        <w:tc>
          <w:tcPr>
            <w:tcW w:w="712"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spacing w:line="280" w:lineRule="exact"/>
              <w:rPr>
                <w:rFonts w:ascii="Times New Roman" w:eastAsia="標楷體" w:hAnsi="Times New Roman" w:cs="Times New Roman"/>
                <w:sz w:val="20"/>
                <w:szCs w:val="20"/>
              </w:rPr>
            </w:pPr>
          </w:p>
        </w:tc>
      </w:tr>
      <w:tr w:rsidR="003514DD" w:rsidRPr="00CF1242" w:rsidTr="00F91727">
        <w:trPr>
          <w:cantSplit/>
          <w:trHeight w:val="1012"/>
          <w:jc w:val="center"/>
        </w:trPr>
        <w:tc>
          <w:tcPr>
            <w:tcW w:w="756" w:type="dxa"/>
            <w:textDirection w:val="tbRlV"/>
            <w:vAlign w:val="center"/>
          </w:tcPr>
          <w:p w:rsidR="003514DD" w:rsidRDefault="003514DD" w:rsidP="00EB0825">
            <w:pPr>
              <w:spacing w:line="240" w:lineRule="exact"/>
              <w:jc w:val="center"/>
              <w:rPr>
                <w:rFonts w:ascii="Times New Roman" w:eastAsia="標楷體" w:hAnsi="Times New Roman" w:cs="Times New Roman"/>
                <w:sz w:val="22"/>
              </w:rPr>
            </w:pPr>
            <w:r w:rsidRPr="00CF1242">
              <w:rPr>
                <w:rFonts w:ascii="Times New Roman" w:eastAsia="標楷體" w:hAnsi="Times New Roman" w:cs="Times New Roman"/>
                <w:sz w:val="22"/>
              </w:rPr>
              <w:t>登錄平臺</w:t>
            </w:r>
          </w:p>
          <w:p w:rsidR="001D7845" w:rsidRPr="00CF1242" w:rsidRDefault="001D7845">
            <w:pPr>
              <w:spacing w:line="240" w:lineRule="exact"/>
              <w:jc w:val="center"/>
              <w:rPr>
                <w:rFonts w:ascii="Times New Roman" w:eastAsia="標楷體" w:hAnsi="Times New Roman" w:cs="Times New Roman"/>
                <w:sz w:val="22"/>
              </w:rPr>
            </w:pPr>
            <w:r w:rsidRPr="00CF1242">
              <w:rPr>
                <w:rFonts w:ascii="Times New Roman" w:eastAsia="標楷體" w:hAnsi="Times New Roman" w:cs="Times New Roman"/>
                <w:sz w:val="22"/>
              </w:rPr>
              <w:t>校園食材</w:t>
            </w:r>
          </w:p>
        </w:tc>
        <w:tc>
          <w:tcPr>
            <w:tcW w:w="5902" w:type="dxa"/>
            <w:gridSpan w:val="2"/>
            <w:vAlign w:val="center"/>
          </w:tcPr>
          <w:p w:rsidR="003514DD" w:rsidRPr="00CF1242" w:rsidRDefault="003514DD" w:rsidP="00271AC5">
            <w:pPr>
              <w:pStyle w:val="a7"/>
              <w:numPr>
                <w:ilvl w:val="0"/>
                <w:numId w:val="25"/>
              </w:numPr>
              <w:spacing w:line="240" w:lineRule="exact"/>
              <w:ind w:leftChars="0" w:left="345" w:hanging="345"/>
              <w:jc w:val="both"/>
              <w:rPr>
                <w:rFonts w:ascii="Times New Roman" w:eastAsia="標楷體" w:hAnsi="Times New Roman" w:cs="Times New Roman"/>
                <w:sz w:val="22"/>
              </w:rPr>
            </w:pPr>
            <w:r w:rsidRPr="00CF1242">
              <w:rPr>
                <w:rFonts w:ascii="Times New Roman" w:eastAsia="標楷體" w:hAnsi="Times New Roman" w:cs="Times New Roman"/>
                <w:sz w:val="22"/>
              </w:rPr>
              <w:t>定期至平臺登載供餐之主食材原料、品名、供應商等資訊。</w:t>
            </w:r>
            <w:r w:rsidRPr="00CF1242">
              <w:rPr>
                <w:rFonts w:ascii="Times New Roman" w:eastAsia="標楷體" w:hAnsi="Times New Roman" w:cs="Times New Roman"/>
                <w:sz w:val="22"/>
              </w:rPr>
              <w:t xml:space="preserve"> </w:t>
            </w:r>
          </w:p>
        </w:tc>
        <w:tc>
          <w:tcPr>
            <w:tcW w:w="712" w:type="dxa"/>
          </w:tcPr>
          <w:p w:rsidR="003514DD" w:rsidRPr="00CF1242" w:rsidRDefault="003514DD" w:rsidP="00EB0825">
            <w:pPr>
              <w:spacing w:line="240" w:lineRule="exact"/>
              <w:jc w:val="both"/>
              <w:rPr>
                <w:rFonts w:ascii="Times New Roman" w:eastAsia="標楷體" w:hAnsi="Times New Roman" w:cs="Times New Roman"/>
              </w:rPr>
            </w:pPr>
          </w:p>
        </w:tc>
        <w:tc>
          <w:tcPr>
            <w:tcW w:w="2831" w:type="dxa"/>
          </w:tcPr>
          <w:p w:rsidR="003514DD" w:rsidRPr="00CF1242" w:rsidRDefault="003514DD" w:rsidP="00EB0825">
            <w:pPr>
              <w:spacing w:line="240" w:lineRule="exact"/>
              <w:jc w:val="both"/>
              <w:rPr>
                <w:rFonts w:ascii="Times New Roman" w:eastAsia="標楷體" w:hAnsi="Times New Roman" w:cs="Times New Roman"/>
              </w:rPr>
            </w:pPr>
          </w:p>
        </w:tc>
      </w:tr>
      <w:tr w:rsidR="003514DD" w:rsidRPr="00CF1242" w:rsidTr="00F91727">
        <w:trPr>
          <w:cantSplit/>
          <w:trHeight w:val="960"/>
          <w:jc w:val="center"/>
        </w:trPr>
        <w:tc>
          <w:tcPr>
            <w:tcW w:w="756" w:type="dxa"/>
            <w:vAlign w:val="center"/>
          </w:tcPr>
          <w:p w:rsidR="003514DD" w:rsidRPr="00CF1242" w:rsidRDefault="003514DD" w:rsidP="00EB0825">
            <w:pPr>
              <w:jc w:val="center"/>
              <w:rPr>
                <w:rFonts w:ascii="Times New Roman" w:eastAsia="標楷體" w:hAnsi="Times New Roman" w:cs="Times New Roman"/>
              </w:rPr>
            </w:pPr>
            <w:r w:rsidRPr="00CF1242">
              <w:rPr>
                <w:rFonts w:ascii="Times New Roman" w:eastAsia="標楷體" w:hAnsi="Times New Roman" w:cs="Times New Roman"/>
              </w:rPr>
              <w:t>備</w:t>
            </w:r>
          </w:p>
          <w:p w:rsidR="003514DD" w:rsidRPr="00CF1242" w:rsidRDefault="003514DD" w:rsidP="00EB0825">
            <w:pPr>
              <w:jc w:val="center"/>
              <w:rPr>
                <w:rFonts w:ascii="Times New Roman" w:eastAsia="標楷體" w:hAnsi="Times New Roman" w:cs="Times New Roman"/>
              </w:rPr>
            </w:pPr>
            <w:r w:rsidRPr="00CF1242">
              <w:rPr>
                <w:rFonts w:ascii="Times New Roman" w:eastAsia="標楷體" w:hAnsi="Times New Roman" w:cs="Times New Roman"/>
              </w:rPr>
              <w:t>註</w:t>
            </w:r>
          </w:p>
        </w:tc>
        <w:tc>
          <w:tcPr>
            <w:tcW w:w="9445" w:type="dxa"/>
            <w:gridSpan w:val="4"/>
            <w:tcBorders>
              <w:bottom w:val="nil"/>
            </w:tcBorders>
          </w:tcPr>
          <w:p w:rsidR="003514DD" w:rsidRPr="00CF1242" w:rsidRDefault="003514DD" w:rsidP="00EB0825">
            <w:pPr>
              <w:spacing w:line="240" w:lineRule="exact"/>
              <w:jc w:val="both"/>
              <w:rPr>
                <w:rFonts w:ascii="Times New Roman" w:eastAsia="標楷體" w:hAnsi="Times New Roman" w:cs="Times New Roman"/>
                <w:b/>
                <w:spacing w:val="-2"/>
                <w:sz w:val="22"/>
              </w:rPr>
            </w:pPr>
            <w:r w:rsidRPr="00CF1242">
              <w:rPr>
                <w:rFonts w:ascii="Times New Roman" w:eastAsia="標楷體" w:hAnsi="Times New Roman" w:cs="Times New Roman"/>
                <w:b/>
                <w:spacing w:val="-2"/>
                <w:sz w:val="22"/>
              </w:rPr>
              <w:t xml:space="preserve">* </w:t>
            </w:r>
            <w:r w:rsidRPr="00CF1242">
              <w:rPr>
                <w:rFonts w:ascii="Times New Roman" w:eastAsia="標楷體" w:hAnsi="Times New Roman" w:cs="Times New Roman"/>
                <w:b/>
                <w:spacing w:val="-2"/>
                <w:sz w:val="22"/>
              </w:rPr>
              <w:t>「結果」請以「</w:t>
            </w:r>
            <w:r w:rsidRPr="00CF1242">
              <w:rPr>
                <w:rFonts w:ascii="Times New Roman" w:eastAsia="新細明體" w:hAnsi="Times New Roman" w:cs="Times New Roman"/>
                <w:b/>
                <w:spacing w:val="-2"/>
                <w:sz w:val="22"/>
              </w:rPr>
              <w:t>Ⅴ</w:t>
            </w:r>
            <w:r w:rsidRPr="00CF1242">
              <w:rPr>
                <w:rFonts w:ascii="Times New Roman" w:eastAsia="標楷體" w:hAnsi="Times New Roman" w:cs="Times New Roman"/>
                <w:b/>
                <w:spacing w:val="-2"/>
                <w:sz w:val="22"/>
              </w:rPr>
              <w:t>」表良好、「</w:t>
            </w:r>
            <w:r w:rsidRPr="00CF1242">
              <w:rPr>
                <w:rFonts w:ascii="新細明體" w:eastAsia="新細明體" w:hAnsi="新細明體" w:cs="新細明體" w:hint="eastAsia"/>
                <w:b/>
                <w:spacing w:val="-2"/>
                <w:sz w:val="22"/>
              </w:rPr>
              <w:t>△</w:t>
            </w:r>
            <w:r w:rsidRPr="00CF1242">
              <w:rPr>
                <w:rFonts w:ascii="Times New Roman" w:eastAsia="標楷體" w:hAnsi="Times New Roman" w:cs="Times New Roman"/>
                <w:b/>
                <w:spacing w:val="-2"/>
                <w:sz w:val="22"/>
              </w:rPr>
              <w:t>」表尚可、「</w:t>
            </w:r>
            <w:r w:rsidRPr="00CF1242">
              <w:rPr>
                <w:rFonts w:ascii="Times New Roman" w:eastAsia="標楷體" w:hAnsi="Times New Roman" w:cs="Times New Roman"/>
                <w:b/>
                <w:spacing w:val="-2"/>
                <w:sz w:val="22"/>
              </w:rPr>
              <w:t>X</w:t>
            </w:r>
            <w:r w:rsidRPr="00CF1242">
              <w:rPr>
                <w:rFonts w:ascii="Times New Roman" w:eastAsia="標楷體" w:hAnsi="Times New Roman" w:cs="Times New Roman"/>
                <w:b/>
                <w:spacing w:val="-2"/>
                <w:sz w:val="22"/>
              </w:rPr>
              <w:t>」表不良。</w:t>
            </w:r>
          </w:p>
          <w:p w:rsidR="003514DD" w:rsidRPr="00CF1242" w:rsidRDefault="003514DD" w:rsidP="003514DD">
            <w:pPr>
              <w:numPr>
                <w:ilvl w:val="0"/>
                <w:numId w:val="23"/>
              </w:numPr>
              <w:spacing w:line="240" w:lineRule="exact"/>
              <w:ind w:left="179" w:hanging="179"/>
              <w:jc w:val="both"/>
              <w:rPr>
                <w:rFonts w:ascii="Times New Roman" w:eastAsia="標楷體" w:hAnsi="Times New Roman" w:cs="Times New Roman"/>
                <w:sz w:val="22"/>
              </w:rPr>
            </w:pPr>
            <w:r w:rsidRPr="00CF1242">
              <w:rPr>
                <w:rFonts w:ascii="Times New Roman" w:eastAsia="標楷體" w:hAnsi="Times New Roman" w:cs="Times New Roman"/>
                <w:sz w:val="22"/>
              </w:rPr>
              <w:t>業者設置或指派之衛生管理專責人員應每日填寫檢查表，並列冊備查；學校衛生管理專責人員應定期確認業者是否每日如實填寫，確認頻率至少每週一次。</w:t>
            </w:r>
          </w:p>
          <w:p w:rsidR="003514DD" w:rsidRPr="00CF1242" w:rsidRDefault="003514DD" w:rsidP="003514DD">
            <w:pPr>
              <w:numPr>
                <w:ilvl w:val="0"/>
                <w:numId w:val="23"/>
              </w:numPr>
              <w:spacing w:line="240" w:lineRule="exact"/>
              <w:ind w:left="179" w:hanging="179"/>
              <w:jc w:val="both"/>
              <w:rPr>
                <w:rFonts w:ascii="Times New Roman" w:eastAsia="標楷體" w:hAnsi="Times New Roman" w:cs="Times New Roman"/>
                <w:sz w:val="22"/>
              </w:rPr>
            </w:pPr>
            <w:r w:rsidRPr="00CF1242">
              <w:rPr>
                <w:rFonts w:ascii="Times New Roman" w:eastAsia="標楷體" w:hAnsi="Times New Roman" w:cs="Times New Roman"/>
                <w:sz w:val="22"/>
              </w:rPr>
              <w:t>請確實執行，以提高貴校之食品衛生水準，減少疾病發生，確保學生及教職員工健康。</w:t>
            </w:r>
          </w:p>
        </w:tc>
      </w:tr>
      <w:tr w:rsidR="003514DD" w:rsidRPr="00CF1242" w:rsidTr="00F91727">
        <w:trPr>
          <w:cantSplit/>
          <w:trHeight w:val="2722"/>
          <w:jc w:val="center"/>
        </w:trPr>
        <w:tc>
          <w:tcPr>
            <w:tcW w:w="756" w:type="dxa"/>
            <w:tcBorders>
              <w:bottom w:val="nil"/>
            </w:tcBorders>
            <w:vAlign w:val="center"/>
          </w:tcPr>
          <w:p w:rsidR="003514DD" w:rsidRPr="00CF1242" w:rsidRDefault="003514DD" w:rsidP="00EB0825">
            <w:pPr>
              <w:jc w:val="center"/>
              <w:rPr>
                <w:rFonts w:ascii="Times New Roman" w:eastAsia="標楷體" w:hAnsi="Times New Roman" w:cs="Times New Roman"/>
              </w:rPr>
            </w:pPr>
            <w:r w:rsidRPr="00CF1242">
              <w:rPr>
                <w:rFonts w:ascii="Times New Roman" w:eastAsia="標楷體" w:hAnsi="Times New Roman" w:cs="Times New Roman"/>
              </w:rPr>
              <w:t>附</w:t>
            </w:r>
          </w:p>
          <w:p w:rsidR="003514DD" w:rsidRPr="00CF1242" w:rsidRDefault="003514DD" w:rsidP="00EB0825">
            <w:pPr>
              <w:jc w:val="center"/>
              <w:rPr>
                <w:rFonts w:ascii="Times New Roman" w:eastAsia="標楷體" w:hAnsi="Times New Roman" w:cs="Times New Roman"/>
              </w:rPr>
            </w:pPr>
            <w:r w:rsidRPr="00CF1242">
              <w:rPr>
                <w:rFonts w:ascii="Times New Roman" w:eastAsia="標楷體" w:hAnsi="Times New Roman" w:cs="Times New Roman"/>
              </w:rPr>
              <w:t>記</w:t>
            </w:r>
          </w:p>
        </w:tc>
        <w:tc>
          <w:tcPr>
            <w:tcW w:w="9445" w:type="dxa"/>
            <w:gridSpan w:val="4"/>
            <w:tcBorders>
              <w:bottom w:val="nil"/>
            </w:tcBorders>
          </w:tcPr>
          <w:p w:rsidR="003514DD" w:rsidRPr="00CF1242" w:rsidRDefault="003514DD" w:rsidP="003514DD">
            <w:pPr>
              <w:numPr>
                <w:ilvl w:val="0"/>
                <w:numId w:val="21"/>
              </w:numPr>
              <w:spacing w:line="240" w:lineRule="exact"/>
              <w:jc w:val="both"/>
              <w:rPr>
                <w:rFonts w:ascii="Times New Roman" w:eastAsia="標楷體" w:hAnsi="Times New Roman" w:cs="Times New Roman"/>
                <w:sz w:val="22"/>
              </w:rPr>
            </w:pPr>
            <w:r w:rsidRPr="00CF1242">
              <w:rPr>
                <w:rFonts w:ascii="Times New Roman" w:eastAsia="標楷體" w:hAnsi="Times New Roman" w:cs="Times New Roman"/>
                <w:sz w:val="22"/>
              </w:rPr>
              <w:t>三槽式餐具洗滌殺菌方法如下：</w:t>
            </w:r>
          </w:p>
          <w:p w:rsidR="003514DD" w:rsidRPr="00CF1242" w:rsidRDefault="003514DD" w:rsidP="00EB0825">
            <w:pPr>
              <w:spacing w:line="240" w:lineRule="exact"/>
              <w:ind w:left="210"/>
              <w:jc w:val="both"/>
              <w:rPr>
                <w:rFonts w:ascii="Times New Roman" w:eastAsia="標楷體" w:hAnsi="Times New Roman" w:cs="Times New Roman"/>
                <w:sz w:val="22"/>
              </w:rPr>
            </w:pPr>
            <w:r w:rsidRPr="00CF1242">
              <w:rPr>
                <w:rFonts w:ascii="Times New Roman" w:eastAsia="標楷體" w:hAnsi="Times New Roman" w:cs="Times New Roman"/>
                <w:sz w:val="22"/>
              </w:rPr>
              <w:t>(1)</w:t>
            </w:r>
            <w:r w:rsidRPr="00CF1242">
              <w:rPr>
                <w:rFonts w:ascii="Times New Roman" w:eastAsia="標楷體" w:hAnsi="Times New Roman" w:cs="Times New Roman"/>
                <w:sz w:val="22"/>
              </w:rPr>
              <w:t>刮除餐具上殘留食品，並用水沖去餐具上之黏著物，</w:t>
            </w:r>
          </w:p>
          <w:p w:rsidR="003514DD" w:rsidRPr="00CF1242" w:rsidRDefault="003514DD" w:rsidP="00EB0825">
            <w:pPr>
              <w:spacing w:line="240" w:lineRule="exact"/>
              <w:ind w:left="210"/>
              <w:jc w:val="both"/>
              <w:rPr>
                <w:rFonts w:ascii="Times New Roman" w:eastAsia="標楷體" w:hAnsi="Times New Roman" w:cs="Times New Roman"/>
                <w:sz w:val="22"/>
              </w:rPr>
            </w:pPr>
            <w:r w:rsidRPr="00CF1242">
              <w:rPr>
                <w:rFonts w:ascii="Times New Roman" w:eastAsia="標楷體" w:hAnsi="Times New Roman" w:cs="Times New Roman"/>
                <w:sz w:val="22"/>
              </w:rPr>
              <w:t>(2)</w:t>
            </w:r>
            <w:r w:rsidRPr="00CF1242">
              <w:rPr>
                <w:rFonts w:ascii="Times New Roman" w:eastAsia="標楷體" w:hAnsi="Times New Roman" w:cs="Times New Roman"/>
                <w:sz w:val="22"/>
              </w:rPr>
              <w:t xml:space="preserve">用溶有清潔劑之水洗滌（第一槽），　　</w:t>
            </w:r>
            <w:r w:rsidRPr="00CF1242">
              <w:rPr>
                <w:rFonts w:ascii="Times New Roman" w:eastAsia="標楷體" w:hAnsi="Times New Roman" w:cs="Times New Roman"/>
                <w:sz w:val="22"/>
              </w:rPr>
              <w:t>(3)</w:t>
            </w:r>
            <w:r w:rsidRPr="00CF1242">
              <w:rPr>
                <w:rFonts w:ascii="Times New Roman" w:eastAsia="標楷體" w:hAnsi="Times New Roman" w:cs="Times New Roman"/>
                <w:sz w:val="22"/>
              </w:rPr>
              <w:t>用流動式水沖淨（第二槽），</w:t>
            </w:r>
          </w:p>
          <w:p w:rsidR="003514DD" w:rsidRPr="00CF1242" w:rsidRDefault="003514DD" w:rsidP="00EB0825">
            <w:pPr>
              <w:spacing w:line="240" w:lineRule="exact"/>
              <w:ind w:left="210"/>
              <w:jc w:val="both"/>
              <w:rPr>
                <w:rFonts w:ascii="Times New Roman" w:eastAsia="標楷體" w:hAnsi="Times New Roman" w:cs="Times New Roman"/>
                <w:sz w:val="22"/>
              </w:rPr>
            </w:pPr>
            <w:r w:rsidRPr="00CF1242">
              <w:rPr>
                <w:rFonts w:ascii="Times New Roman" w:eastAsia="標楷體" w:hAnsi="Times New Roman" w:cs="Times New Roman"/>
                <w:sz w:val="22"/>
              </w:rPr>
              <w:t>(4)</w:t>
            </w:r>
            <w:r w:rsidRPr="00CF1242">
              <w:rPr>
                <w:rFonts w:ascii="Times New Roman" w:eastAsia="標楷體" w:hAnsi="Times New Roman" w:cs="Times New Roman"/>
                <w:sz w:val="22"/>
              </w:rPr>
              <w:t xml:space="preserve">有效殺菌（第三槽），　　　　　　　　</w:t>
            </w:r>
            <w:r w:rsidRPr="00CF1242">
              <w:rPr>
                <w:rFonts w:ascii="Times New Roman" w:eastAsia="標楷體" w:hAnsi="Times New Roman" w:cs="Times New Roman"/>
                <w:sz w:val="22"/>
              </w:rPr>
              <w:t>(5)</w:t>
            </w:r>
            <w:r w:rsidRPr="00CF1242">
              <w:rPr>
                <w:rFonts w:ascii="Times New Roman" w:eastAsia="標楷體" w:hAnsi="Times New Roman" w:cs="Times New Roman"/>
                <w:sz w:val="22"/>
              </w:rPr>
              <w:t>烘乾或放在清潔衛生之處晾乾（不得擦乾），</w:t>
            </w:r>
          </w:p>
          <w:p w:rsidR="003514DD" w:rsidRPr="00CF1242" w:rsidRDefault="003514DD" w:rsidP="00EB0825">
            <w:pPr>
              <w:spacing w:line="240" w:lineRule="exact"/>
              <w:ind w:left="210"/>
              <w:jc w:val="both"/>
              <w:rPr>
                <w:rFonts w:ascii="Times New Roman" w:eastAsia="標楷體" w:hAnsi="Times New Roman" w:cs="Times New Roman"/>
                <w:sz w:val="22"/>
              </w:rPr>
            </w:pPr>
            <w:r w:rsidRPr="00CF1242">
              <w:rPr>
                <w:rFonts w:ascii="Times New Roman" w:eastAsia="標楷體" w:hAnsi="Times New Roman" w:cs="Times New Roman"/>
                <w:sz w:val="22"/>
              </w:rPr>
              <w:t>(6)</w:t>
            </w:r>
            <w:r w:rsidRPr="00CF1242">
              <w:rPr>
                <w:rFonts w:ascii="Times New Roman" w:eastAsia="標楷體" w:hAnsi="Times New Roman" w:cs="Times New Roman"/>
                <w:sz w:val="22"/>
              </w:rPr>
              <w:t>用清潔劑徹底洗淨各洗滌槽及殺菌槽。</w:t>
            </w:r>
          </w:p>
          <w:p w:rsidR="003514DD" w:rsidRPr="00CF1242" w:rsidRDefault="003514DD" w:rsidP="003514DD">
            <w:pPr>
              <w:numPr>
                <w:ilvl w:val="0"/>
                <w:numId w:val="21"/>
              </w:numPr>
              <w:spacing w:line="240" w:lineRule="exact"/>
              <w:jc w:val="both"/>
              <w:rPr>
                <w:rFonts w:ascii="Times New Roman" w:eastAsia="標楷體" w:hAnsi="Times New Roman" w:cs="Times New Roman"/>
                <w:sz w:val="22"/>
              </w:rPr>
            </w:pPr>
            <w:r w:rsidRPr="00CF1242">
              <w:rPr>
                <w:rFonts w:ascii="Times New Roman" w:eastAsia="標楷體" w:hAnsi="Times New Roman" w:cs="Times New Roman"/>
                <w:sz w:val="22"/>
              </w:rPr>
              <w:t>有效殺菌法，係指採用下列方法之一殺菌者而言：</w:t>
            </w:r>
          </w:p>
          <w:p w:rsidR="003514DD" w:rsidRPr="00CF1242" w:rsidRDefault="003514DD" w:rsidP="003514DD">
            <w:pPr>
              <w:numPr>
                <w:ilvl w:val="0"/>
                <w:numId w:val="22"/>
              </w:numPr>
              <w:tabs>
                <w:tab w:val="clear" w:pos="360"/>
                <w:tab w:val="num" w:pos="212"/>
              </w:tabs>
              <w:spacing w:line="240" w:lineRule="exact"/>
              <w:jc w:val="both"/>
              <w:rPr>
                <w:rFonts w:ascii="Times New Roman" w:eastAsia="標楷體" w:hAnsi="Times New Roman" w:cs="Times New Roman"/>
                <w:sz w:val="22"/>
              </w:rPr>
            </w:pPr>
            <w:r w:rsidRPr="00CF1242">
              <w:rPr>
                <w:rFonts w:ascii="Times New Roman" w:eastAsia="標楷體" w:hAnsi="Times New Roman" w:cs="Times New Roman"/>
                <w:sz w:val="22"/>
              </w:rPr>
              <w:t>(1)</w:t>
            </w:r>
            <w:r w:rsidRPr="00CF1242">
              <w:rPr>
                <w:rFonts w:ascii="Times New Roman" w:eastAsia="標楷體" w:hAnsi="Times New Roman" w:cs="Times New Roman"/>
                <w:sz w:val="22"/>
              </w:rPr>
              <w:t>煮沸殺菌法：溫度</w:t>
            </w:r>
            <w:r w:rsidRPr="00CF1242">
              <w:rPr>
                <w:rFonts w:ascii="Times New Roman" w:eastAsia="標楷體" w:hAnsi="Times New Roman" w:cs="Times New Roman"/>
                <w:sz w:val="22"/>
              </w:rPr>
              <w:t>100</w:t>
            </w:r>
            <w:r w:rsidRPr="00CF1242">
              <w:rPr>
                <w:rFonts w:ascii="Times New Roman" w:eastAsia="新細明體" w:hAnsi="Times New Roman" w:cs="Times New Roman"/>
                <w:sz w:val="22"/>
              </w:rPr>
              <w:t>℃</w:t>
            </w:r>
            <w:r w:rsidRPr="00CF1242">
              <w:rPr>
                <w:rFonts w:ascii="Times New Roman" w:eastAsia="標楷體" w:hAnsi="Times New Roman" w:cs="Times New Roman"/>
                <w:sz w:val="22"/>
              </w:rPr>
              <w:t>，時間</w:t>
            </w:r>
            <w:r w:rsidRPr="00CF1242">
              <w:rPr>
                <w:rFonts w:ascii="Times New Roman" w:eastAsia="標楷體" w:hAnsi="Times New Roman" w:cs="Times New Roman"/>
                <w:sz w:val="22"/>
              </w:rPr>
              <w:t>5</w:t>
            </w:r>
            <w:r w:rsidRPr="00CF1242">
              <w:rPr>
                <w:rFonts w:ascii="Times New Roman" w:eastAsia="標楷體" w:hAnsi="Times New Roman" w:cs="Times New Roman"/>
                <w:sz w:val="22"/>
              </w:rPr>
              <w:t>分鐘以上（毛巾、抹布等），</w:t>
            </w:r>
            <w:r w:rsidRPr="00CF1242">
              <w:rPr>
                <w:rFonts w:ascii="Times New Roman" w:eastAsia="標楷體" w:hAnsi="Times New Roman" w:cs="Times New Roman"/>
                <w:sz w:val="22"/>
              </w:rPr>
              <w:t>1</w:t>
            </w:r>
            <w:r w:rsidRPr="00CF1242">
              <w:rPr>
                <w:rFonts w:ascii="Times New Roman" w:eastAsia="標楷體" w:hAnsi="Times New Roman" w:cs="Times New Roman"/>
                <w:sz w:val="22"/>
              </w:rPr>
              <w:t>分鐘以上（餐具）。</w:t>
            </w:r>
          </w:p>
          <w:p w:rsidR="003514DD" w:rsidRPr="00CF1242" w:rsidRDefault="003514DD" w:rsidP="00EB0825">
            <w:pPr>
              <w:spacing w:line="240" w:lineRule="exact"/>
              <w:ind w:left="360" w:hanging="148"/>
              <w:jc w:val="both"/>
              <w:rPr>
                <w:rFonts w:ascii="Times New Roman" w:eastAsia="標楷體" w:hAnsi="Times New Roman" w:cs="Times New Roman"/>
                <w:sz w:val="22"/>
              </w:rPr>
            </w:pPr>
            <w:r w:rsidRPr="00CF1242">
              <w:rPr>
                <w:rFonts w:ascii="Times New Roman" w:eastAsia="標楷體" w:hAnsi="Times New Roman" w:cs="Times New Roman"/>
                <w:sz w:val="22"/>
              </w:rPr>
              <w:t>(2)</w:t>
            </w:r>
            <w:r w:rsidRPr="00CF1242">
              <w:rPr>
                <w:rFonts w:ascii="Times New Roman" w:eastAsia="標楷體" w:hAnsi="Times New Roman" w:cs="Times New Roman"/>
                <w:sz w:val="22"/>
              </w:rPr>
              <w:t>蒸汽殺菌法：溫度</w:t>
            </w:r>
            <w:r w:rsidRPr="00CF1242">
              <w:rPr>
                <w:rFonts w:ascii="Times New Roman" w:eastAsia="標楷體" w:hAnsi="Times New Roman" w:cs="Times New Roman"/>
                <w:sz w:val="22"/>
              </w:rPr>
              <w:t>100</w:t>
            </w:r>
            <w:r w:rsidRPr="00CF1242">
              <w:rPr>
                <w:rFonts w:ascii="Times New Roman" w:eastAsia="新細明體" w:hAnsi="Times New Roman" w:cs="Times New Roman"/>
                <w:sz w:val="22"/>
              </w:rPr>
              <w:t>℃</w:t>
            </w:r>
            <w:r w:rsidRPr="00CF1242">
              <w:rPr>
                <w:rFonts w:ascii="Times New Roman" w:eastAsia="標楷體" w:hAnsi="Times New Roman" w:cs="Times New Roman"/>
                <w:sz w:val="22"/>
              </w:rPr>
              <w:t>，時間</w:t>
            </w:r>
            <w:r w:rsidRPr="00CF1242">
              <w:rPr>
                <w:rFonts w:ascii="Times New Roman" w:eastAsia="標楷體" w:hAnsi="Times New Roman" w:cs="Times New Roman"/>
                <w:sz w:val="22"/>
              </w:rPr>
              <w:t>10</w:t>
            </w:r>
            <w:r w:rsidRPr="00CF1242">
              <w:rPr>
                <w:rFonts w:ascii="Times New Roman" w:eastAsia="標楷體" w:hAnsi="Times New Roman" w:cs="Times New Roman"/>
                <w:sz w:val="22"/>
              </w:rPr>
              <w:t>分鐘以上（毛巾、抹布等），</w:t>
            </w:r>
            <w:r w:rsidRPr="00CF1242">
              <w:rPr>
                <w:rFonts w:ascii="Times New Roman" w:eastAsia="標楷體" w:hAnsi="Times New Roman" w:cs="Times New Roman"/>
                <w:sz w:val="22"/>
              </w:rPr>
              <w:t>2</w:t>
            </w:r>
            <w:r w:rsidRPr="00CF1242">
              <w:rPr>
                <w:rFonts w:ascii="Times New Roman" w:eastAsia="標楷體" w:hAnsi="Times New Roman" w:cs="Times New Roman"/>
                <w:sz w:val="22"/>
              </w:rPr>
              <w:t>分鐘以上（餐具）。</w:t>
            </w:r>
          </w:p>
          <w:p w:rsidR="003514DD" w:rsidRPr="00CF1242" w:rsidRDefault="003514DD" w:rsidP="00EB0825">
            <w:pPr>
              <w:spacing w:line="240" w:lineRule="exact"/>
              <w:jc w:val="both"/>
              <w:rPr>
                <w:rFonts w:ascii="Times New Roman" w:eastAsia="標楷體" w:hAnsi="Times New Roman" w:cs="Times New Roman"/>
                <w:sz w:val="22"/>
              </w:rPr>
            </w:pPr>
            <w:r w:rsidRPr="00CF1242">
              <w:rPr>
                <w:rFonts w:ascii="Times New Roman" w:eastAsia="標楷體" w:hAnsi="Times New Roman" w:cs="Times New Roman"/>
                <w:sz w:val="22"/>
              </w:rPr>
              <w:t xml:space="preserve">  (3)</w:t>
            </w:r>
            <w:r w:rsidRPr="00CF1242">
              <w:rPr>
                <w:rFonts w:ascii="Times New Roman" w:eastAsia="標楷體" w:hAnsi="Times New Roman" w:cs="Times New Roman"/>
                <w:sz w:val="22"/>
              </w:rPr>
              <w:t>熱水殺菌法：溫度</w:t>
            </w:r>
            <w:r w:rsidRPr="00CF1242">
              <w:rPr>
                <w:rFonts w:ascii="Times New Roman" w:eastAsia="標楷體" w:hAnsi="Times New Roman" w:cs="Times New Roman"/>
                <w:sz w:val="22"/>
              </w:rPr>
              <w:t>80</w:t>
            </w:r>
            <w:r w:rsidRPr="00CF1242">
              <w:rPr>
                <w:rFonts w:ascii="Times New Roman" w:eastAsia="新細明體" w:hAnsi="Times New Roman" w:cs="Times New Roman"/>
                <w:sz w:val="22"/>
              </w:rPr>
              <w:t>℃</w:t>
            </w:r>
            <w:r w:rsidRPr="00CF1242">
              <w:rPr>
                <w:rFonts w:ascii="Times New Roman" w:eastAsia="標楷體" w:hAnsi="Times New Roman" w:cs="Times New Roman"/>
                <w:sz w:val="22"/>
              </w:rPr>
              <w:t>，時間</w:t>
            </w:r>
            <w:r w:rsidRPr="00CF1242">
              <w:rPr>
                <w:rFonts w:ascii="Times New Roman" w:eastAsia="標楷體" w:hAnsi="Times New Roman" w:cs="Times New Roman"/>
                <w:sz w:val="22"/>
              </w:rPr>
              <w:t>2</w:t>
            </w:r>
            <w:r w:rsidRPr="00CF1242">
              <w:rPr>
                <w:rFonts w:ascii="Times New Roman" w:eastAsia="標楷體" w:hAnsi="Times New Roman" w:cs="Times New Roman"/>
                <w:sz w:val="22"/>
              </w:rPr>
              <w:t>分鐘以上（餐具）。</w:t>
            </w:r>
          </w:p>
          <w:p w:rsidR="003514DD" w:rsidRPr="00CF1242" w:rsidRDefault="003514DD" w:rsidP="00EB0825">
            <w:pPr>
              <w:spacing w:line="240" w:lineRule="exact"/>
              <w:jc w:val="both"/>
              <w:rPr>
                <w:rFonts w:ascii="Times New Roman" w:eastAsia="標楷體" w:hAnsi="Times New Roman" w:cs="Times New Roman"/>
                <w:sz w:val="22"/>
              </w:rPr>
            </w:pPr>
            <w:r w:rsidRPr="00CF1242">
              <w:rPr>
                <w:rFonts w:ascii="Times New Roman" w:eastAsia="標楷體" w:hAnsi="Times New Roman" w:cs="Times New Roman"/>
                <w:sz w:val="22"/>
              </w:rPr>
              <w:t xml:space="preserve">  (4)</w:t>
            </w:r>
            <w:r w:rsidRPr="00CF1242">
              <w:rPr>
                <w:rFonts w:ascii="Times New Roman" w:eastAsia="標楷體" w:hAnsi="Times New Roman" w:cs="Times New Roman"/>
                <w:sz w:val="22"/>
              </w:rPr>
              <w:t>氯液殺菌法：氯液總有效餘氯量</w:t>
            </w:r>
            <w:r w:rsidRPr="00CF1242">
              <w:rPr>
                <w:rFonts w:ascii="Times New Roman" w:eastAsia="標楷體" w:hAnsi="Times New Roman" w:cs="Times New Roman"/>
                <w:sz w:val="22"/>
              </w:rPr>
              <w:t>200ppm</w:t>
            </w:r>
            <w:r w:rsidRPr="00CF1242">
              <w:rPr>
                <w:rFonts w:ascii="Times New Roman" w:eastAsia="標楷體" w:hAnsi="Times New Roman" w:cs="Times New Roman"/>
                <w:sz w:val="22"/>
              </w:rPr>
              <w:t>以下，浸入溶液中時間</w:t>
            </w:r>
            <w:r w:rsidRPr="00CF1242">
              <w:rPr>
                <w:rFonts w:ascii="Times New Roman" w:eastAsia="標楷體" w:hAnsi="Times New Roman" w:cs="Times New Roman"/>
                <w:sz w:val="22"/>
              </w:rPr>
              <w:t>2</w:t>
            </w:r>
            <w:r w:rsidRPr="00CF1242">
              <w:rPr>
                <w:rFonts w:ascii="Times New Roman" w:eastAsia="標楷體" w:hAnsi="Times New Roman" w:cs="Times New Roman"/>
                <w:sz w:val="22"/>
              </w:rPr>
              <w:t>分鐘以上（餐具）。</w:t>
            </w:r>
          </w:p>
          <w:p w:rsidR="003514DD" w:rsidRPr="00CF1242" w:rsidRDefault="003514DD" w:rsidP="00EB0825">
            <w:pPr>
              <w:spacing w:line="240" w:lineRule="exact"/>
              <w:jc w:val="both"/>
              <w:rPr>
                <w:rFonts w:ascii="Times New Roman" w:eastAsia="標楷體" w:hAnsi="Times New Roman" w:cs="Times New Roman"/>
                <w:sz w:val="22"/>
              </w:rPr>
            </w:pPr>
            <w:r w:rsidRPr="00CF1242">
              <w:rPr>
                <w:rFonts w:ascii="Times New Roman" w:eastAsia="標楷體" w:hAnsi="Times New Roman" w:cs="Times New Roman"/>
                <w:sz w:val="22"/>
              </w:rPr>
              <w:t xml:space="preserve">  (5)</w:t>
            </w:r>
            <w:r w:rsidRPr="00CF1242">
              <w:rPr>
                <w:rFonts w:ascii="Times New Roman" w:eastAsia="標楷體" w:hAnsi="Times New Roman" w:cs="Times New Roman"/>
                <w:sz w:val="22"/>
              </w:rPr>
              <w:t>乾熱殺菌法：溫度</w:t>
            </w:r>
            <w:r w:rsidRPr="00CF1242">
              <w:rPr>
                <w:rFonts w:ascii="Times New Roman" w:eastAsia="標楷體" w:hAnsi="Times New Roman" w:cs="Times New Roman"/>
                <w:sz w:val="22"/>
              </w:rPr>
              <w:t>110</w:t>
            </w:r>
            <w:r w:rsidRPr="00CF1242">
              <w:rPr>
                <w:rFonts w:ascii="Times New Roman" w:eastAsia="新細明體" w:hAnsi="Times New Roman" w:cs="Times New Roman"/>
                <w:sz w:val="22"/>
              </w:rPr>
              <w:t>℃</w:t>
            </w:r>
            <w:r w:rsidRPr="00CF1242">
              <w:rPr>
                <w:rFonts w:ascii="Times New Roman" w:eastAsia="標楷體" w:hAnsi="Times New Roman" w:cs="Times New Roman"/>
                <w:sz w:val="22"/>
              </w:rPr>
              <w:t>，時間</w:t>
            </w:r>
            <w:r w:rsidRPr="00CF1242">
              <w:rPr>
                <w:rFonts w:ascii="Times New Roman" w:eastAsia="標楷體" w:hAnsi="Times New Roman" w:cs="Times New Roman"/>
                <w:sz w:val="22"/>
              </w:rPr>
              <w:t>30</w:t>
            </w:r>
            <w:r w:rsidRPr="00CF1242">
              <w:rPr>
                <w:rFonts w:ascii="Times New Roman" w:eastAsia="標楷體" w:hAnsi="Times New Roman" w:cs="Times New Roman"/>
                <w:sz w:val="22"/>
              </w:rPr>
              <w:t>分鐘以上（餐具）。</w:t>
            </w:r>
          </w:p>
        </w:tc>
      </w:tr>
      <w:tr w:rsidR="003514DD" w:rsidRPr="00CF1242" w:rsidTr="00F91727">
        <w:trPr>
          <w:cantSplit/>
          <w:trHeight w:val="874"/>
          <w:jc w:val="center"/>
        </w:trPr>
        <w:tc>
          <w:tcPr>
            <w:tcW w:w="756" w:type="dxa"/>
            <w:vAlign w:val="center"/>
          </w:tcPr>
          <w:p w:rsidR="003514DD" w:rsidRPr="00CF1242" w:rsidRDefault="003514DD" w:rsidP="00EB0825">
            <w:pPr>
              <w:jc w:val="center"/>
              <w:rPr>
                <w:rFonts w:ascii="Times New Roman" w:eastAsia="標楷體" w:hAnsi="Times New Roman" w:cs="Times New Roman"/>
              </w:rPr>
            </w:pPr>
            <w:r w:rsidRPr="00CF1242">
              <w:rPr>
                <w:rFonts w:ascii="Times New Roman" w:eastAsia="標楷體" w:hAnsi="Times New Roman" w:cs="Times New Roman"/>
              </w:rPr>
              <w:t>意見</w:t>
            </w:r>
          </w:p>
        </w:tc>
        <w:tc>
          <w:tcPr>
            <w:tcW w:w="9445" w:type="dxa"/>
            <w:gridSpan w:val="4"/>
            <w:vAlign w:val="bottom"/>
          </w:tcPr>
          <w:p w:rsidR="003514DD" w:rsidRPr="00CF1242" w:rsidRDefault="003514DD" w:rsidP="00EB0825">
            <w:pPr>
              <w:jc w:val="center"/>
              <w:rPr>
                <w:rFonts w:ascii="Times New Roman" w:eastAsia="標楷體" w:hAnsi="Times New Roman" w:cs="Times New Roman"/>
              </w:rPr>
            </w:pPr>
            <w:r w:rsidRPr="00CF1242">
              <w:rPr>
                <w:rFonts w:ascii="Times New Roman" w:eastAsia="標楷體" w:hAnsi="Times New Roman" w:cs="Times New Roman"/>
              </w:rPr>
              <w:t xml:space="preserve">　　　　　　　學校餐廳督導人員簽名：</w:t>
            </w:r>
          </w:p>
        </w:tc>
      </w:tr>
      <w:tr w:rsidR="003514DD" w:rsidRPr="00CF1242" w:rsidTr="00F91727">
        <w:trPr>
          <w:cantSplit/>
          <w:trHeight w:val="398"/>
          <w:jc w:val="center"/>
        </w:trPr>
        <w:tc>
          <w:tcPr>
            <w:tcW w:w="5286" w:type="dxa"/>
            <w:gridSpan w:val="2"/>
            <w:tcBorders>
              <w:left w:val="nil"/>
              <w:bottom w:val="nil"/>
              <w:right w:val="nil"/>
            </w:tcBorders>
          </w:tcPr>
          <w:p w:rsidR="003514DD" w:rsidRPr="00CF1242" w:rsidRDefault="003514DD" w:rsidP="00EB0825">
            <w:pPr>
              <w:rPr>
                <w:rFonts w:ascii="Times New Roman" w:eastAsia="標楷體" w:hAnsi="Times New Roman" w:cs="Times New Roman"/>
              </w:rPr>
            </w:pPr>
            <w:r w:rsidRPr="00CF1242">
              <w:rPr>
                <w:rFonts w:ascii="Times New Roman" w:eastAsia="標楷體" w:hAnsi="Times New Roman" w:cs="Times New Roman"/>
              </w:rPr>
              <w:t>單位主管簽名：</w:t>
            </w:r>
            <w:r w:rsidRPr="00CF1242">
              <w:rPr>
                <w:rFonts w:ascii="Times New Roman" w:eastAsia="標楷體" w:hAnsi="Times New Roman" w:cs="Times New Roman"/>
              </w:rPr>
              <w:t xml:space="preserve"> </w:t>
            </w:r>
          </w:p>
        </w:tc>
        <w:tc>
          <w:tcPr>
            <w:tcW w:w="4915" w:type="dxa"/>
            <w:gridSpan w:val="3"/>
            <w:tcBorders>
              <w:left w:val="nil"/>
              <w:bottom w:val="nil"/>
              <w:right w:val="nil"/>
            </w:tcBorders>
          </w:tcPr>
          <w:p w:rsidR="003514DD" w:rsidRPr="00CF1242" w:rsidRDefault="003514DD" w:rsidP="00EB0825">
            <w:pPr>
              <w:rPr>
                <w:rFonts w:ascii="Times New Roman" w:eastAsia="標楷體" w:hAnsi="Times New Roman" w:cs="Times New Roman"/>
              </w:rPr>
            </w:pPr>
            <w:r w:rsidRPr="00CF1242">
              <w:rPr>
                <w:rFonts w:ascii="Times New Roman" w:eastAsia="標楷體" w:hAnsi="Times New Roman" w:cs="Times New Roman"/>
              </w:rPr>
              <w:t>業者簽名：</w:t>
            </w:r>
          </w:p>
        </w:tc>
      </w:tr>
    </w:tbl>
    <w:p w:rsidR="003514DD" w:rsidRPr="00CF1242" w:rsidRDefault="003514DD" w:rsidP="00F91727">
      <w:pPr>
        <w:widowControl/>
        <w:jc w:val="center"/>
        <w:rPr>
          <w:rFonts w:ascii="Times New Roman" w:eastAsia="標楷體" w:hAnsi="Times New Roman" w:cs="Times New Roman"/>
          <w:b/>
          <w:sz w:val="36"/>
          <w:szCs w:val="36"/>
        </w:rPr>
      </w:pPr>
      <w:r w:rsidRPr="00CF1242">
        <w:rPr>
          <w:rFonts w:ascii="Times New Roman" w:eastAsia="標楷體" w:hAnsi="Times New Roman" w:cs="Times New Roman"/>
          <w:b/>
          <w:noProof/>
          <w:sz w:val="32"/>
          <w:szCs w:val="36"/>
        </w:rPr>
        <mc:AlternateContent>
          <mc:Choice Requires="wps">
            <w:drawing>
              <wp:anchor distT="0" distB="0" distL="114300" distR="114300" simplePos="0" relativeHeight="251745792" behindDoc="0" locked="0" layoutInCell="1" allowOverlap="1" wp14:anchorId="2F361EE6" wp14:editId="4A4C24D0">
                <wp:simplePos x="0" y="0"/>
                <wp:positionH relativeFrom="column">
                  <wp:posOffset>-396240</wp:posOffset>
                </wp:positionH>
                <wp:positionV relativeFrom="paragraph">
                  <wp:posOffset>-288290</wp:posOffset>
                </wp:positionV>
                <wp:extent cx="1029600" cy="4572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Pr="003904E2" w:rsidRDefault="00EE1122" w:rsidP="003514DD">
                            <w:pPr>
                              <w:rPr>
                                <w:rFonts w:ascii="標楷體" w:eastAsia="標楷體" w:hAnsi="標楷體" w:cs="Times New Roman"/>
                                <w:b/>
                                <w:sz w:val="28"/>
                                <w:szCs w:val="28"/>
                              </w:rPr>
                            </w:pPr>
                            <w:r w:rsidRPr="003904E2">
                              <w:rPr>
                                <w:rFonts w:ascii="標楷體" w:eastAsia="標楷體" w:hAnsi="標楷體" w:cs="Times New Roman"/>
                                <w:b/>
                                <w:sz w:val="28"/>
                                <w:szCs w:val="28"/>
                              </w:rPr>
                              <w:t>附</w:t>
                            </w:r>
                            <w:r>
                              <w:rPr>
                                <w:rFonts w:ascii="標楷體" w:eastAsia="標楷體" w:hAnsi="標楷體" w:cs="Times New Roman" w:hint="eastAsia"/>
                                <w:b/>
                                <w:sz w:val="28"/>
                                <w:szCs w:val="28"/>
                              </w:rPr>
                              <w:t>錄二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F361EE6" id="_x0000_s1028" type="#_x0000_t202" style="position:absolute;left:0;text-align:left;margin-left:-31.2pt;margin-top:-22.7pt;width:81.05pt;height:3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" filled="f" stroked="f">
                <v:textbox>
                  <w:txbxContent>
                    <w:p w:rsidR="00EE1122" w:rsidRPr="003904E2" w:rsidRDefault="00EE1122" w:rsidP="003514DD">
                      <w:pPr>
                        <w:rPr>
                          <w:rFonts w:ascii="標楷體" w:eastAsia="標楷體" w:hAnsi="標楷體" w:cs="Times New Roman"/>
                          <w:b/>
                          <w:sz w:val="28"/>
                          <w:szCs w:val="28"/>
                        </w:rPr>
                      </w:pPr>
                      <w:r w:rsidRPr="003904E2">
                        <w:rPr>
                          <w:rFonts w:ascii="標楷體" w:eastAsia="標楷體" w:hAnsi="標楷體" w:cs="Times New Roman"/>
                          <w:b/>
                          <w:sz w:val="28"/>
                          <w:szCs w:val="28"/>
                        </w:rPr>
                        <w:t>附</w:t>
                      </w:r>
                      <w:r>
                        <w:rPr>
                          <w:rFonts w:ascii="標楷體" w:eastAsia="標楷體" w:hAnsi="標楷體" w:cs="Times New Roman" w:hint="eastAsia"/>
                          <w:b/>
                          <w:sz w:val="28"/>
                          <w:szCs w:val="28"/>
                        </w:rPr>
                        <w:t>錄二</w:t>
                      </w:r>
                    </w:p>
                  </w:txbxContent>
                </v:textbox>
              </v:shape>
            </w:pict>
          </mc:Fallback>
        </mc:AlternateContent>
      </w:r>
      <w:r w:rsidRPr="00CF1242">
        <w:rPr>
          <w:rFonts w:ascii="Times New Roman" w:eastAsia="標楷體" w:hAnsi="Times New Roman" w:cs="Times New Roman"/>
          <w:b/>
          <w:sz w:val="32"/>
          <w:szCs w:val="36"/>
        </w:rPr>
        <w:t>大專校院餐飲衛生管理檢查表</w:t>
      </w:r>
      <w:r w:rsidRPr="00CF1242">
        <w:rPr>
          <w:rFonts w:ascii="Times New Roman" w:eastAsia="標楷體" w:hAnsi="Times New Roman" w:cs="Times New Roman"/>
          <w:b/>
          <w:sz w:val="32"/>
          <w:szCs w:val="36"/>
        </w:rPr>
        <w:t xml:space="preserve"> (</w:t>
      </w:r>
      <w:r w:rsidRPr="00CF1242">
        <w:rPr>
          <w:rFonts w:ascii="Times New Roman" w:eastAsia="標楷體" w:hAnsi="Times New Roman" w:cs="Times New Roman"/>
          <w:b/>
          <w:sz w:val="32"/>
          <w:szCs w:val="36"/>
        </w:rPr>
        <w:t>學校填寫</w:t>
      </w:r>
      <w:r w:rsidRPr="00CF1242">
        <w:rPr>
          <w:rFonts w:ascii="Times New Roman" w:eastAsia="標楷體" w:hAnsi="Times New Roman" w:cs="Times New Roman"/>
          <w:b/>
          <w:sz w:val="32"/>
          <w:szCs w:val="36"/>
        </w:rPr>
        <w:t>)</w:t>
      </w:r>
    </w:p>
    <w:tbl>
      <w:tblPr>
        <w:tblW w:w="9816" w:type="dxa"/>
        <w:jc w:val="center"/>
        <w:tblLayout w:type="fixed"/>
        <w:tblCellMar>
          <w:left w:w="28" w:type="dxa"/>
          <w:right w:w="28" w:type="dxa"/>
        </w:tblCellMar>
        <w:tblLook w:val="0000" w:firstRow="0" w:lastRow="0" w:firstColumn="0" w:lastColumn="0" w:noHBand="0" w:noVBand="0"/>
      </w:tblPr>
      <w:tblGrid>
        <w:gridCol w:w="5358"/>
        <w:gridCol w:w="497"/>
        <w:gridCol w:w="3961"/>
      </w:tblGrid>
      <w:tr w:rsidR="003514DD" w:rsidRPr="00CF1242" w:rsidTr="00EB0825">
        <w:trPr>
          <w:cantSplit/>
          <w:trHeight w:val="170"/>
          <w:jc w:val="center"/>
        </w:trPr>
        <w:tc>
          <w:tcPr>
            <w:tcW w:w="5358" w:type="dxa"/>
          </w:tcPr>
          <w:p w:rsidR="003514DD" w:rsidRPr="00CF1242" w:rsidRDefault="003514DD" w:rsidP="00EB0825">
            <w:pPr>
              <w:spacing w:line="240" w:lineRule="exact"/>
              <w:rPr>
                <w:rFonts w:ascii="Times New Roman" w:eastAsia="標楷體" w:hAnsi="Times New Roman" w:cs="Times New Roman"/>
                <w:szCs w:val="24"/>
              </w:rPr>
            </w:pPr>
            <w:r w:rsidRPr="00CF1242">
              <w:rPr>
                <w:rFonts w:ascii="Times New Roman" w:eastAsia="標楷體" w:hAnsi="Times New Roman" w:cs="Times New Roman"/>
                <w:szCs w:val="24"/>
              </w:rPr>
              <w:t>頻率：每週至少一次</w:t>
            </w:r>
          </w:p>
        </w:tc>
        <w:tc>
          <w:tcPr>
            <w:tcW w:w="4458" w:type="dxa"/>
            <w:gridSpan w:val="2"/>
          </w:tcPr>
          <w:p w:rsidR="003514DD" w:rsidRPr="00CF1242" w:rsidRDefault="003514DD" w:rsidP="00EB0825">
            <w:pPr>
              <w:spacing w:line="240" w:lineRule="exact"/>
              <w:jc w:val="right"/>
              <w:rPr>
                <w:rFonts w:ascii="Times New Roman" w:eastAsia="標楷體" w:hAnsi="Times New Roman" w:cs="Times New Roman"/>
                <w:szCs w:val="24"/>
              </w:rPr>
            </w:pPr>
            <w:r w:rsidRPr="00CF1242">
              <w:rPr>
                <w:rFonts w:ascii="Times New Roman" w:eastAsia="標楷體" w:hAnsi="Times New Roman" w:cs="Times New Roman"/>
                <w:szCs w:val="24"/>
              </w:rPr>
              <w:t>檢查時間：</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年</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月</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日</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時</w:t>
            </w:r>
          </w:p>
        </w:tc>
      </w:tr>
      <w:tr w:rsidR="003514DD" w:rsidRPr="00CF1242" w:rsidTr="00EB0825">
        <w:trPr>
          <w:cantSplit/>
          <w:trHeight w:val="340"/>
          <w:jc w:val="center"/>
        </w:trPr>
        <w:tc>
          <w:tcPr>
            <w:tcW w:w="5855" w:type="dxa"/>
            <w:gridSpan w:val="2"/>
          </w:tcPr>
          <w:p w:rsidR="003514DD" w:rsidRPr="00CF1242" w:rsidRDefault="003514DD" w:rsidP="00EB0825">
            <w:pPr>
              <w:rPr>
                <w:rFonts w:ascii="Times New Roman" w:eastAsia="標楷體" w:hAnsi="Times New Roman" w:cs="Times New Roman"/>
                <w:sz w:val="32"/>
              </w:rPr>
            </w:pPr>
            <w:r w:rsidRPr="00CF1242">
              <w:rPr>
                <w:rFonts w:ascii="Times New Roman" w:eastAsia="標楷體" w:hAnsi="Times New Roman" w:cs="Times New Roman"/>
                <w:sz w:val="32"/>
              </w:rPr>
              <w:t>餐廳名稱：</w:t>
            </w:r>
          </w:p>
        </w:tc>
        <w:tc>
          <w:tcPr>
            <w:tcW w:w="3961" w:type="dxa"/>
            <w:vAlign w:val="bottom"/>
          </w:tcPr>
          <w:p w:rsidR="003514DD" w:rsidRPr="00CF1242" w:rsidRDefault="003514DD" w:rsidP="00EB0825">
            <w:pPr>
              <w:ind w:leftChars="442" w:left="1061"/>
              <w:jc w:val="center"/>
              <w:rPr>
                <w:rFonts w:ascii="Times New Roman" w:eastAsia="標楷體" w:hAnsi="Times New Roman" w:cs="Times New Roman"/>
                <w:szCs w:val="24"/>
              </w:rPr>
            </w:pPr>
            <w:r w:rsidRPr="00CF1242">
              <w:rPr>
                <w:rFonts w:ascii="Times New Roman" w:eastAsia="標楷體" w:hAnsi="Times New Roman" w:cs="Times New Roman"/>
                <w:szCs w:val="24"/>
              </w:rPr>
              <w:t>烹調人員人數：</w:t>
            </w:r>
          </w:p>
        </w:tc>
      </w:tr>
      <w:tr w:rsidR="003514DD" w:rsidRPr="00CF1242" w:rsidTr="00EB0825">
        <w:trPr>
          <w:cantSplit/>
          <w:trHeight w:val="283"/>
          <w:jc w:val="center"/>
        </w:trPr>
        <w:tc>
          <w:tcPr>
            <w:tcW w:w="5855" w:type="dxa"/>
            <w:gridSpan w:val="2"/>
          </w:tcPr>
          <w:p w:rsidR="003514DD" w:rsidRPr="00CF1242" w:rsidRDefault="003514DD" w:rsidP="00EB0825">
            <w:pPr>
              <w:spacing w:before="60" w:after="60"/>
              <w:rPr>
                <w:rFonts w:ascii="Times New Roman" w:eastAsia="標楷體" w:hAnsi="Times New Roman" w:cs="Times New Roman"/>
                <w:szCs w:val="24"/>
              </w:rPr>
            </w:pPr>
            <w:r w:rsidRPr="00CF1242">
              <w:rPr>
                <w:rFonts w:ascii="Times New Roman" w:eastAsia="標楷體" w:hAnsi="Times New Roman" w:cs="Times New Roman"/>
                <w:szCs w:val="24"/>
              </w:rPr>
              <w:t>餐廳負責人姓名：</w:t>
            </w:r>
          </w:p>
        </w:tc>
        <w:tc>
          <w:tcPr>
            <w:tcW w:w="3961" w:type="dxa"/>
          </w:tcPr>
          <w:p w:rsidR="003514DD" w:rsidRPr="00CF1242" w:rsidRDefault="003514DD" w:rsidP="00EB0825">
            <w:pPr>
              <w:spacing w:before="60" w:after="60"/>
              <w:rPr>
                <w:rFonts w:ascii="Times New Roman" w:eastAsia="標楷體" w:hAnsi="Times New Roman" w:cs="Times New Roman"/>
                <w:szCs w:val="24"/>
              </w:rPr>
            </w:pPr>
            <w:r w:rsidRPr="00CF1242">
              <w:rPr>
                <w:rFonts w:ascii="Times New Roman" w:eastAsia="標楷體" w:hAnsi="Times New Roman" w:cs="Times New Roman"/>
                <w:szCs w:val="24"/>
              </w:rPr>
              <w:t>烹調人員以外之專任工作人數：</w:t>
            </w:r>
          </w:p>
        </w:tc>
      </w:tr>
    </w:tbl>
    <w:p w:rsidR="003514DD" w:rsidRPr="00CF1242" w:rsidRDefault="003514DD" w:rsidP="003514DD">
      <w:pPr>
        <w:snapToGrid w:val="0"/>
        <w:spacing w:line="60" w:lineRule="exact"/>
        <w:rPr>
          <w:rFonts w:ascii="Times New Roman" w:eastAsia="標楷體" w:hAnsi="Times New Roman" w:cs="Times New Roman"/>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6"/>
        <w:gridCol w:w="5902"/>
        <w:gridCol w:w="850"/>
        <w:gridCol w:w="2831"/>
      </w:tblGrid>
      <w:tr w:rsidR="003514DD" w:rsidRPr="00CF1242" w:rsidTr="002D3221">
        <w:trPr>
          <w:trHeight w:val="283"/>
          <w:tblHeader/>
          <w:jc w:val="center"/>
        </w:trPr>
        <w:tc>
          <w:tcPr>
            <w:tcW w:w="6658" w:type="dxa"/>
            <w:gridSpan w:val="2"/>
            <w:vAlign w:val="center"/>
          </w:tcPr>
          <w:p w:rsidR="003514DD" w:rsidRPr="00CF1242" w:rsidRDefault="003514DD" w:rsidP="00EB0825">
            <w:pPr>
              <w:jc w:val="center"/>
              <w:rPr>
                <w:rFonts w:ascii="Times New Roman" w:eastAsia="標楷體" w:hAnsi="Times New Roman" w:cs="Times New Roman"/>
                <w:b/>
                <w:sz w:val="22"/>
              </w:rPr>
            </w:pPr>
            <w:r w:rsidRPr="00CF1242">
              <w:rPr>
                <w:rFonts w:ascii="Times New Roman" w:eastAsia="標楷體" w:hAnsi="Times New Roman" w:cs="Times New Roman"/>
                <w:b/>
                <w:sz w:val="22"/>
              </w:rPr>
              <w:t>檢</w:t>
            </w:r>
            <w:r w:rsidRPr="00CF1242">
              <w:rPr>
                <w:rFonts w:ascii="Times New Roman" w:eastAsia="標楷體" w:hAnsi="Times New Roman" w:cs="Times New Roman"/>
                <w:b/>
                <w:sz w:val="22"/>
              </w:rPr>
              <w:t xml:space="preserve"> </w:t>
            </w:r>
            <w:r w:rsidRPr="00CF1242">
              <w:rPr>
                <w:rFonts w:ascii="Times New Roman" w:eastAsia="標楷體" w:hAnsi="Times New Roman" w:cs="Times New Roman"/>
                <w:b/>
                <w:sz w:val="22"/>
              </w:rPr>
              <w:t>查</w:t>
            </w:r>
            <w:r w:rsidRPr="00CF1242">
              <w:rPr>
                <w:rFonts w:ascii="Times New Roman" w:eastAsia="標楷體" w:hAnsi="Times New Roman" w:cs="Times New Roman"/>
                <w:b/>
                <w:sz w:val="22"/>
              </w:rPr>
              <w:t xml:space="preserve"> </w:t>
            </w:r>
            <w:r w:rsidRPr="00CF1242">
              <w:rPr>
                <w:rFonts w:ascii="Times New Roman" w:eastAsia="標楷體" w:hAnsi="Times New Roman" w:cs="Times New Roman"/>
                <w:b/>
                <w:sz w:val="22"/>
              </w:rPr>
              <w:t>項</w:t>
            </w:r>
            <w:r w:rsidRPr="00CF1242">
              <w:rPr>
                <w:rFonts w:ascii="Times New Roman" w:eastAsia="標楷體" w:hAnsi="Times New Roman" w:cs="Times New Roman"/>
                <w:b/>
                <w:sz w:val="22"/>
              </w:rPr>
              <w:t xml:space="preserve"> </w:t>
            </w:r>
            <w:r w:rsidRPr="00CF1242">
              <w:rPr>
                <w:rFonts w:ascii="Times New Roman" w:eastAsia="標楷體" w:hAnsi="Times New Roman" w:cs="Times New Roman"/>
                <w:b/>
                <w:sz w:val="22"/>
              </w:rPr>
              <w:t>目</w:t>
            </w:r>
          </w:p>
        </w:tc>
        <w:tc>
          <w:tcPr>
            <w:tcW w:w="850" w:type="dxa"/>
            <w:vAlign w:val="center"/>
          </w:tcPr>
          <w:p w:rsidR="003514DD" w:rsidRPr="00CF1242" w:rsidRDefault="003514DD" w:rsidP="00EB0825">
            <w:pPr>
              <w:jc w:val="center"/>
              <w:rPr>
                <w:rFonts w:ascii="Times New Roman" w:eastAsia="標楷體" w:hAnsi="Times New Roman" w:cs="Times New Roman"/>
                <w:b/>
                <w:sz w:val="22"/>
              </w:rPr>
            </w:pPr>
            <w:r w:rsidRPr="00CF1242">
              <w:rPr>
                <w:rFonts w:ascii="Times New Roman" w:eastAsia="標楷體" w:hAnsi="Times New Roman" w:cs="Times New Roman"/>
                <w:b/>
                <w:sz w:val="22"/>
              </w:rPr>
              <w:t>結果</w:t>
            </w:r>
            <w:r w:rsidRPr="00CF1242">
              <w:rPr>
                <w:rFonts w:ascii="Times New Roman" w:eastAsia="標楷體" w:hAnsi="Times New Roman" w:cs="Times New Roman"/>
                <w:b/>
                <w:sz w:val="22"/>
              </w:rPr>
              <w:t>*</w:t>
            </w:r>
          </w:p>
        </w:tc>
        <w:tc>
          <w:tcPr>
            <w:tcW w:w="2831" w:type="dxa"/>
            <w:vAlign w:val="center"/>
          </w:tcPr>
          <w:p w:rsidR="003514DD" w:rsidRPr="00CF1242" w:rsidRDefault="003514DD" w:rsidP="00EB0825">
            <w:pPr>
              <w:jc w:val="center"/>
              <w:rPr>
                <w:rFonts w:ascii="Times New Roman" w:eastAsia="標楷體" w:hAnsi="Times New Roman" w:cs="Times New Roman"/>
                <w:b/>
                <w:sz w:val="22"/>
              </w:rPr>
            </w:pPr>
            <w:r w:rsidRPr="00CF1242">
              <w:rPr>
                <w:rFonts w:ascii="Times New Roman" w:eastAsia="標楷體" w:hAnsi="Times New Roman" w:cs="Times New Roman"/>
                <w:b/>
                <w:sz w:val="22"/>
              </w:rPr>
              <w:t>改</w:t>
            </w:r>
            <w:r w:rsidRPr="00CF1242">
              <w:rPr>
                <w:rFonts w:ascii="Times New Roman" w:eastAsia="標楷體" w:hAnsi="Times New Roman" w:cs="Times New Roman"/>
                <w:b/>
                <w:sz w:val="22"/>
              </w:rPr>
              <w:t xml:space="preserve"> </w:t>
            </w:r>
            <w:r w:rsidRPr="00CF1242">
              <w:rPr>
                <w:rFonts w:ascii="Times New Roman" w:eastAsia="標楷體" w:hAnsi="Times New Roman" w:cs="Times New Roman"/>
                <w:b/>
                <w:sz w:val="22"/>
              </w:rPr>
              <w:t>善</w:t>
            </w:r>
            <w:r w:rsidRPr="00CF1242">
              <w:rPr>
                <w:rFonts w:ascii="Times New Roman" w:eastAsia="標楷體" w:hAnsi="Times New Roman" w:cs="Times New Roman"/>
                <w:b/>
                <w:sz w:val="22"/>
              </w:rPr>
              <w:t xml:space="preserve"> </w:t>
            </w:r>
            <w:r w:rsidRPr="00CF1242">
              <w:rPr>
                <w:rFonts w:ascii="Times New Roman" w:eastAsia="標楷體" w:hAnsi="Times New Roman" w:cs="Times New Roman"/>
                <w:b/>
                <w:sz w:val="22"/>
              </w:rPr>
              <w:t>方</w:t>
            </w:r>
            <w:r w:rsidRPr="00CF1242">
              <w:rPr>
                <w:rFonts w:ascii="Times New Roman" w:eastAsia="標楷體" w:hAnsi="Times New Roman" w:cs="Times New Roman"/>
                <w:b/>
                <w:sz w:val="22"/>
              </w:rPr>
              <w:t xml:space="preserve"> </w:t>
            </w:r>
            <w:r w:rsidRPr="00CF1242">
              <w:rPr>
                <w:rFonts w:ascii="Times New Roman" w:eastAsia="標楷體" w:hAnsi="Times New Roman" w:cs="Times New Roman"/>
                <w:b/>
                <w:sz w:val="22"/>
              </w:rPr>
              <w:t>法</w:t>
            </w:r>
          </w:p>
        </w:tc>
      </w:tr>
      <w:tr w:rsidR="00EE1122" w:rsidRPr="00CF1242" w:rsidTr="00EE1122">
        <w:trPr>
          <w:cantSplit/>
          <w:trHeight w:val="425"/>
          <w:jc w:val="center"/>
        </w:trPr>
        <w:tc>
          <w:tcPr>
            <w:tcW w:w="756" w:type="dxa"/>
            <w:vMerge w:val="restart"/>
            <w:textDirection w:val="tbRlV"/>
            <w:vAlign w:val="center"/>
          </w:tcPr>
          <w:p w:rsidR="00EE1122" w:rsidRPr="00CF1242" w:rsidRDefault="00EE1122" w:rsidP="00EE1122">
            <w:pPr>
              <w:spacing w:line="240" w:lineRule="exact"/>
              <w:ind w:left="113" w:right="113"/>
              <w:jc w:val="center"/>
              <w:rPr>
                <w:rFonts w:ascii="Times New Roman" w:eastAsia="標楷體" w:hAnsi="Times New Roman" w:cs="Times New Roman"/>
                <w:sz w:val="22"/>
              </w:rPr>
            </w:pPr>
            <w:r w:rsidRPr="00CF1242">
              <w:rPr>
                <w:rFonts w:ascii="Times New Roman" w:eastAsia="標楷體" w:hAnsi="Times New Roman" w:cs="Times New Roman"/>
                <w:sz w:val="22"/>
              </w:rPr>
              <w:t>作業場所衛生管理</w:t>
            </w:r>
          </w:p>
        </w:tc>
        <w:tc>
          <w:tcPr>
            <w:tcW w:w="5902" w:type="dxa"/>
          </w:tcPr>
          <w:p w:rsidR="00EE1122" w:rsidRPr="00EE1122" w:rsidRDefault="00EE1122" w:rsidP="00130CCF">
            <w:pPr>
              <w:pStyle w:val="a7"/>
              <w:numPr>
                <w:ilvl w:val="0"/>
                <w:numId w:val="33"/>
              </w:numPr>
              <w:spacing w:line="240" w:lineRule="exact"/>
              <w:ind w:leftChars="0"/>
              <w:jc w:val="both"/>
              <w:rPr>
                <w:rFonts w:ascii="Times New Roman" w:eastAsia="標楷體" w:hAnsi="Times New Roman" w:cs="Times New Roman"/>
                <w:sz w:val="22"/>
              </w:rPr>
            </w:pPr>
            <w:r w:rsidRPr="00EE1122">
              <w:rPr>
                <w:rFonts w:ascii="Times New Roman" w:eastAsia="標楷體" w:hAnsi="Times New Roman" w:cs="Times New Roman" w:hint="eastAsia"/>
                <w:sz w:val="22"/>
              </w:rPr>
              <w:t>作業場所依清潔度要求不同，應加以有效區隔</w:t>
            </w:r>
            <w:r w:rsidRPr="00EE1122">
              <w:rPr>
                <w:rFonts w:ascii="Times New Roman" w:eastAsia="標楷體" w:hAnsi="Times New Roman" w:cs="Times New Roman" w:hint="eastAsia"/>
                <w:sz w:val="22"/>
              </w:rPr>
              <w:t>(</w:t>
            </w:r>
            <w:r w:rsidRPr="00EE1122">
              <w:rPr>
                <w:rFonts w:ascii="Times New Roman" w:eastAsia="標楷體" w:hAnsi="Times New Roman" w:cs="Times New Roman" w:hint="eastAsia"/>
                <w:sz w:val="22"/>
              </w:rPr>
              <w:t>時間及場所</w:t>
            </w:r>
            <w:r w:rsidRPr="00EE1122">
              <w:rPr>
                <w:rFonts w:ascii="Times New Roman" w:eastAsia="標楷體" w:hAnsi="Times New Roman" w:cs="Times New Roman" w:hint="eastAsia"/>
                <w:sz w:val="22"/>
              </w:rPr>
              <w:t>)</w:t>
            </w:r>
            <w:r w:rsidRPr="00EE1122">
              <w:rPr>
                <w:rFonts w:ascii="Times New Roman" w:eastAsia="標楷體" w:hAnsi="Times New Roman" w:cs="Times New Roman" w:hint="eastAsia"/>
                <w:sz w:val="22"/>
              </w:rPr>
              <w:t>及管理，並有足夠空間，以避免交叉污染。</w:t>
            </w:r>
          </w:p>
        </w:tc>
        <w:tc>
          <w:tcPr>
            <w:tcW w:w="850"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sz w:val="20"/>
              </w:rPr>
            </w:pPr>
          </w:p>
        </w:tc>
      </w:tr>
      <w:tr w:rsidR="00EE1122" w:rsidRPr="00CF1242" w:rsidTr="00EE1122">
        <w:trPr>
          <w:cantSplit/>
          <w:trHeight w:val="425"/>
          <w:jc w:val="center"/>
        </w:trPr>
        <w:tc>
          <w:tcPr>
            <w:tcW w:w="756" w:type="dxa"/>
            <w:vMerge/>
          </w:tcPr>
          <w:p w:rsidR="00EE1122" w:rsidRPr="00CF1242" w:rsidRDefault="00EE1122" w:rsidP="00EE1122">
            <w:pPr>
              <w:spacing w:line="240" w:lineRule="exact"/>
              <w:jc w:val="center"/>
              <w:rPr>
                <w:rFonts w:ascii="Times New Roman" w:eastAsia="標楷體" w:hAnsi="Times New Roman" w:cs="Times New Roman"/>
                <w:sz w:val="22"/>
              </w:rPr>
            </w:pPr>
          </w:p>
        </w:tc>
        <w:tc>
          <w:tcPr>
            <w:tcW w:w="5902" w:type="dxa"/>
          </w:tcPr>
          <w:p w:rsidR="00EE1122" w:rsidRPr="00EE1122" w:rsidRDefault="00EE1122" w:rsidP="00130CCF">
            <w:pPr>
              <w:pStyle w:val="a7"/>
              <w:numPr>
                <w:ilvl w:val="0"/>
                <w:numId w:val="33"/>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作業場所之地面、牆壁、天花板、支柱、屋頂、燈飾、紗門等應保持清潔、避免積水或濕滑。</w:t>
            </w:r>
          </w:p>
        </w:tc>
        <w:tc>
          <w:tcPr>
            <w:tcW w:w="850"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425"/>
          <w:jc w:val="center"/>
        </w:trPr>
        <w:tc>
          <w:tcPr>
            <w:tcW w:w="756" w:type="dxa"/>
            <w:vMerge/>
          </w:tcPr>
          <w:p w:rsidR="00EE1122" w:rsidRPr="00CF1242" w:rsidRDefault="00EE1122" w:rsidP="00EE1122">
            <w:pPr>
              <w:spacing w:line="240" w:lineRule="exact"/>
              <w:jc w:val="center"/>
              <w:rPr>
                <w:rFonts w:ascii="Times New Roman" w:eastAsia="標楷體" w:hAnsi="Times New Roman" w:cs="Times New Roman"/>
                <w:sz w:val="22"/>
              </w:rPr>
            </w:pPr>
          </w:p>
        </w:tc>
        <w:tc>
          <w:tcPr>
            <w:tcW w:w="5902" w:type="dxa"/>
          </w:tcPr>
          <w:p w:rsidR="00EE1122" w:rsidRPr="00EE1122" w:rsidRDefault="00EE1122" w:rsidP="00130CCF">
            <w:pPr>
              <w:pStyle w:val="a7"/>
              <w:numPr>
                <w:ilvl w:val="0"/>
                <w:numId w:val="33"/>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作業場所不得發現蟑螂、老鼠、蒼蠅等病媒或其蹤跡</w:t>
            </w:r>
            <w:r w:rsidRPr="008D0F84">
              <w:rPr>
                <w:rFonts w:ascii="Times New Roman" w:eastAsia="標楷體" w:hAnsi="Times New Roman" w:cs="Times New Roman" w:hint="eastAsia"/>
                <w:color w:val="FF0000"/>
                <w:sz w:val="22"/>
                <w:u w:val="single"/>
              </w:rPr>
              <w:t>；作業場所不得飼養禽畜、寵物。</w:t>
            </w:r>
          </w:p>
        </w:tc>
        <w:tc>
          <w:tcPr>
            <w:tcW w:w="850"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525"/>
          <w:jc w:val="center"/>
        </w:trPr>
        <w:tc>
          <w:tcPr>
            <w:tcW w:w="756" w:type="dxa"/>
            <w:vMerge/>
          </w:tcPr>
          <w:p w:rsidR="00EE1122" w:rsidRPr="00CF1242" w:rsidRDefault="00EE1122" w:rsidP="00EE1122">
            <w:pPr>
              <w:spacing w:line="240" w:lineRule="exact"/>
              <w:jc w:val="center"/>
              <w:rPr>
                <w:rFonts w:ascii="Times New Roman" w:eastAsia="標楷體" w:hAnsi="Times New Roman" w:cs="Times New Roman"/>
                <w:sz w:val="22"/>
              </w:rPr>
            </w:pPr>
          </w:p>
        </w:tc>
        <w:tc>
          <w:tcPr>
            <w:tcW w:w="5902" w:type="dxa"/>
          </w:tcPr>
          <w:p w:rsidR="00EE1122" w:rsidRPr="00EE1122" w:rsidRDefault="00EE1122" w:rsidP="00130CCF">
            <w:pPr>
              <w:pStyle w:val="a7"/>
              <w:numPr>
                <w:ilvl w:val="0"/>
                <w:numId w:val="33"/>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作業場所應設置有蓋、防漏、易清洗的垃圾桶、廚餘桶，垃圾及廚餘應適當管理分類存放及適時清理。</w:t>
            </w:r>
          </w:p>
        </w:tc>
        <w:tc>
          <w:tcPr>
            <w:tcW w:w="850"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561"/>
          <w:jc w:val="center"/>
        </w:trPr>
        <w:tc>
          <w:tcPr>
            <w:tcW w:w="756" w:type="dxa"/>
            <w:vMerge/>
          </w:tcPr>
          <w:p w:rsidR="00EE1122" w:rsidRPr="00CF1242" w:rsidRDefault="00EE1122" w:rsidP="00EE1122">
            <w:pPr>
              <w:spacing w:line="240" w:lineRule="exact"/>
              <w:jc w:val="center"/>
              <w:rPr>
                <w:rFonts w:ascii="Times New Roman" w:eastAsia="標楷體" w:hAnsi="Times New Roman" w:cs="Times New Roman"/>
                <w:sz w:val="22"/>
              </w:rPr>
            </w:pPr>
          </w:p>
        </w:tc>
        <w:tc>
          <w:tcPr>
            <w:tcW w:w="5902" w:type="dxa"/>
          </w:tcPr>
          <w:p w:rsidR="00EE1122" w:rsidRPr="00EE1122" w:rsidRDefault="00EE1122" w:rsidP="00130CCF">
            <w:pPr>
              <w:pStyle w:val="a7"/>
              <w:numPr>
                <w:ilvl w:val="0"/>
                <w:numId w:val="33"/>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作業場所排水設施須通暢，並有防治病媒入侵之設施</w:t>
            </w:r>
            <w:r w:rsidRPr="008D0F84">
              <w:rPr>
                <w:rFonts w:ascii="Times New Roman" w:eastAsia="標楷體" w:hAnsi="Times New Roman" w:cs="Times New Roman" w:hint="eastAsia"/>
                <w:color w:val="FF0000"/>
                <w:sz w:val="22"/>
                <w:u w:val="single"/>
              </w:rPr>
              <w:t>；截油設施應有適當功效，</w:t>
            </w:r>
            <w:r w:rsidRPr="00EE1122">
              <w:rPr>
                <w:rFonts w:ascii="Times New Roman" w:eastAsia="標楷體" w:hAnsi="Times New Roman" w:cs="Times New Roman" w:hint="eastAsia"/>
                <w:sz w:val="22"/>
              </w:rPr>
              <w:t>並經常清理維持清潔。</w:t>
            </w:r>
          </w:p>
        </w:tc>
        <w:tc>
          <w:tcPr>
            <w:tcW w:w="850"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640"/>
          <w:jc w:val="center"/>
        </w:trPr>
        <w:tc>
          <w:tcPr>
            <w:tcW w:w="756" w:type="dxa"/>
            <w:vMerge/>
          </w:tcPr>
          <w:p w:rsidR="00EE1122" w:rsidRPr="00CF1242" w:rsidRDefault="00EE1122" w:rsidP="00EE1122">
            <w:pPr>
              <w:spacing w:line="240" w:lineRule="exact"/>
              <w:jc w:val="center"/>
              <w:rPr>
                <w:rFonts w:ascii="Times New Roman" w:eastAsia="標楷體" w:hAnsi="Times New Roman" w:cs="Times New Roman"/>
                <w:sz w:val="22"/>
              </w:rPr>
            </w:pPr>
          </w:p>
        </w:tc>
        <w:tc>
          <w:tcPr>
            <w:tcW w:w="5902" w:type="dxa"/>
          </w:tcPr>
          <w:p w:rsidR="00EE1122" w:rsidRPr="00EE1122" w:rsidRDefault="00EE1122" w:rsidP="00130CCF">
            <w:pPr>
              <w:pStyle w:val="a7"/>
              <w:numPr>
                <w:ilvl w:val="0"/>
                <w:numId w:val="33"/>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照明光線應達到一百米燭光以上，工作或調理檯面應保持二百米燭光以上；使用之光源，不得改變食品之顏色；照明設備應保持清潔。</w:t>
            </w:r>
          </w:p>
        </w:tc>
        <w:tc>
          <w:tcPr>
            <w:tcW w:w="850"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425"/>
          <w:jc w:val="center"/>
        </w:trPr>
        <w:tc>
          <w:tcPr>
            <w:tcW w:w="756" w:type="dxa"/>
            <w:vMerge w:val="restart"/>
            <w:textDirection w:val="tbRlV"/>
            <w:vAlign w:val="center"/>
          </w:tcPr>
          <w:p w:rsidR="00EE1122" w:rsidRPr="00CF1242" w:rsidRDefault="00EE1122" w:rsidP="00EE1122">
            <w:pPr>
              <w:spacing w:line="240" w:lineRule="exact"/>
              <w:jc w:val="center"/>
              <w:rPr>
                <w:rFonts w:ascii="Times New Roman" w:eastAsia="標楷體" w:hAnsi="Times New Roman" w:cs="Times New Roman"/>
                <w:sz w:val="22"/>
              </w:rPr>
            </w:pPr>
            <w:r w:rsidRPr="00CF1242">
              <w:rPr>
                <w:rFonts w:ascii="Times New Roman" w:eastAsia="標楷體" w:hAnsi="Times New Roman" w:cs="Times New Roman"/>
                <w:sz w:val="22"/>
              </w:rPr>
              <w:t>從業人員衛生管理</w:t>
            </w:r>
          </w:p>
        </w:tc>
        <w:tc>
          <w:tcPr>
            <w:tcW w:w="5902" w:type="dxa"/>
          </w:tcPr>
          <w:p w:rsidR="00EE1122" w:rsidRPr="00EE1122" w:rsidRDefault="00EE1122" w:rsidP="00130CCF">
            <w:pPr>
              <w:pStyle w:val="a7"/>
              <w:numPr>
                <w:ilvl w:val="0"/>
                <w:numId w:val="33"/>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從業人員應健康檢查，檢查項目：Ａ型肝炎、手部皮膚病、出疹、膿瘡、外傷、結核病、傷寒或其他可能造成食品污染之疾病；從業期間每年健康檢查至少一次，並保有完整紀錄。</w:t>
            </w:r>
          </w:p>
        </w:tc>
        <w:tc>
          <w:tcPr>
            <w:tcW w:w="850"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591"/>
          <w:jc w:val="center"/>
        </w:trPr>
        <w:tc>
          <w:tcPr>
            <w:tcW w:w="756" w:type="dxa"/>
            <w:vMerge/>
          </w:tcPr>
          <w:p w:rsidR="00EE1122" w:rsidRPr="00CF1242" w:rsidRDefault="00EE1122" w:rsidP="00EE1122">
            <w:pPr>
              <w:spacing w:line="240" w:lineRule="exact"/>
              <w:rPr>
                <w:rFonts w:ascii="Times New Roman" w:eastAsia="標楷體" w:hAnsi="Times New Roman" w:cs="Times New Roman"/>
                <w:sz w:val="22"/>
              </w:rPr>
            </w:pPr>
          </w:p>
        </w:tc>
        <w:tc>
          <w:tcPr>
            <w:tcW w:w="5902" w:type="dxa"/>
          </w:tcPr>
          <w:p w:rsidR="00EE1122" w:rsidRPr="00EE1122" w:rsidRDefault="00EE1122" w:rsidP="00130CCF">
            <w:pPr>
              <w:pStyle w:val="a7"/>
              <w:numPr>
                <w:ilvl w:val="0"/>
                <w:numId w:val="33"/>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從業人員每學年應參加衛生</w:t>
            </w:r>
            <w:r w:rsidRPr="00EE1122">
              <w:rPr>
                <w:rFonts w:ascii="Times New Roman" w:eastAsia="標楷體" w:hAnsi="Times New Roman" w:cs="Times New Roman"/>
                <w:sz w:val="22"/>
              </w:rPr>
              <w:t>(</w:t>
            </w:r>
            <w:r w:rsidRPr="00EE1122">
              <w:rPr>
                <w:rFonts w:ascii="Times New Roman" w:eastAsia="標楷體" w:hAnsi="Times New Roman" w:cs="Times New Roman" w:hint="eastAsia"/>
                <w:sz w:val="22"/>
              </w:rPr>
              <w:t>健康飲食</w:t>
            </w:r>
            <w:r w:rsidRPr="00EE1122">
              <w:rPr>
                <w:rFonts w:ascii="Times New Roman" w:eastAsia="標楷體" w:hAnsi="Times New Roman" w:cs="Times New Roman"/>
                <w:sz w:val="22"/>
              </w:rPr>
              <w:t>)</w:t>
            </w:r>
            <w:r w:rsidRPr="00EE1122">
              <w:rPr>
                <w:rFonts w:ascii="Times New Roman" w:eastAsia="標楷體" w:hAnsi="Times New Roman" w:cs="Times New Roman" w:hint="eastAsia"/>
                <w:sz w:val="22"/>
              </w:rPr>
              <w:t>講習</w:t>
            </w:r>
            <w:r w:rsidRPr="00EE1122">
              <w:rPr>
                <w:rFonts w:ascii="Times New Roman" w:eastAsia="標楷體" w:hAnsi="Times New Roman" w:cs="Times New Roman"/>
                <w:sz w:val="22"/>
              </w:rPr>
              <w:t>8</w:t>
            </w:r>
            <w:r w:rsidRPr="00EE1122">
              <w:rPr>
                <w:rFonts w:ascii="Times New Roman" w:eastAsia="標楷體" w:hAnsi="Times New Roman" w:cs="Times New Roman" w:hint="eastAsia"/>
                <w:sz w:val="22"/>
              </w:rPr>
              <w:t>小時</w:t>
            </w:r>
            <w:r w:rsidRPr="008D0F84">
              <w:rPr>
                <w:rFonts w:ascii="Times New Roman" w:eastAsia="標楷體" w:hAnsi="Times New Roman" w:cs="Times New Roman" w:hint="eastAsia"/>
                <w:color w:val="FF0000"/>
                <w:sz w:val="22"/>
                <w:u w:val="single"/>
              </w:rPr>
              <w:t>，並保有完整紀錄。</w:t>
            </w:r>
          </w:p>
        </w:tc>
        <w:tc>
          <w:tcPr>
            <w:tcW w:w="850"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2D3221">
        <w:trPr>
          <w:cantSplit/>
          <w:trHeight w:val="699"/>
          <w:jc w:val="center"/>
        </w:trPr>
        <w:tc>
          <w:tcPr>
            <w:tcW w:w="756" w:type="dxa"/>
            <w:vMerge/>
          </w:tcPr>
          <w:p w:rsidR="00EE1122" w:rsidRPr="00CF1242" w:rsidRDefault="00EE1122" w:rsidP="00EE1122">
            <w:pPr>
              <w:spacing w:line="240" w:lineRule="exact"/>
              <w:rPr>
                <w:rFonts w:ascii="Times New Roman" w:eastAsia="標楷體" w:hAnsi="Times New Roman" w:cs="Times New Roman"/>
                <w:sz w:val="22"/>
              </w:rPr>
            </w:pPr>
          </w:p>
        </w:tc>
        <w:tc>
          <w:tcPr>
            <w:tcW w:w="5902" w:type="dxa"/>
            <w:vAlign w:val="center"/>
          </w:tcPr>
          <w:p w:rsidR="00EE1122" w:rsidRPr="00EE1122" w:rsidRDefault="00EE1122" w:rsidP="00130CCF">
            <w:pPr>
              <w:pStyle w:val="a7"/>
              <w:numPr>
                <w:ilvl w:val="0"/>
                <w:numId w:val="33"/>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sz w:val="22"/>
              </w:rPr>
              <w:t>食品從業人員應穿戴整齊清潔的工作衣帽</w:t>
            </w:r>
            <w:r w:rsidRPr="00EE1122">
              <w:rPr>
                <w:rFonts w:ascii="Times New Roman" w:eastAsia="標楷體" w:hAnsi="Times New Roman" w:cs="Times New Roman"/>
                <w:sz w:val="22"/>
              </w:rPr>
              <w:t>(</w:t>
            </w:r>
            <w:r w:rsidRPr="00EE1122">
              <w:rPr>
                <w:rFonts w:ascii="Times New Roman" w:eastAsia="標楷體" w:hAnsi="Times New Roman" w:cs="Times New Roman"/>
                <w:sz w:val="22"/>
              </w:rPr>
              <w:t>鞋</w:t>
            </w:r>
            <w:r w:rsidRPr="00EE1122">
              <w:rPr>
                <w:rFonts w:ascii="Times New Roman" w:eastAsia="標楷體" w:hAnsi="Times New Roman" w:cs="Times New Roman"/>
                <w:sz w:val="22"/>
              </w:rPr>
              <w:t>)</w:t>
            </w:r>
            <w:r w:rsidRPr="00EE1122">
              <w:rPr>
                <w:rFonts w:ascii="Times New Roman" w:eastAsia="標楷體" w:hAnsi="Times New Roman" w:cs="Times New Roman"/>
                <w:sz w:val="22"/>
              </w:rPr>
              <w:t>、頭髮需有效覆蓋或戴網帽，必要時應戴口罩，且不得蓄留指甲、塗抹指甲油及佩戴飾物等。</w:t>
            </w:r>
          </w:p>
        </w:tc>
        <w:tc>
          <w:tcPr>
            <w:tcW w:w="850"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2D3221">
        <w:trPr>
          <w:cantSplit/>
          <w:trHeight w:val="1119"/>
          <w:jc w:val="center"/>
        </w:trPr>
        <w:tc>
          <w:tcPr>
            <w:tcW w:w="756" w:type="dxa"/>
            <w:vMerge/>
          </w:tcPr>
          <w:p w:rsidR="00EE1122" w:rsidRPr="00CF1242" w:rsidRDefault="00EE1122" w:rsidP="00EE1122">
            <w:pPr>
              <w:spacing w:line="240" w:lineRule="exact"/>
              <w:rPr>
                <w:rFonts w:ascii="Times New Roman" w:eastAsia="標楷體" w:hAnsi="Times New Roman" w:cs="Times New Roman"/>
                <w:sz w:val="22"/>
              </w:rPr>
            </w:pPr>
          </w:p>
        </w:tc>
        <w:tc>
          <w:tcPr>
            <w:tcW w:w="5902" w:type="dxa"/>
            <w:vAlign w:val="center"/>
          </w:tcPr>
          <w:p w:rsidR="00EE1122" w:rsidRPr="00EE1122" w:rsidRDefault="00EE1122" w:rsidP="00130CCF">
            <w:pPr>
              <w:pStyle w:val="a7"/>
              <w:numPr>
                <w:ilvl w:val="0"/>
                <w:numId w:val="33"/>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sz w:val="22"/>
              </w:rPr>
              <w:t>食品從業人員手部應經常保持清潔，並應於進入食品作業場所前、如廁後或手部受污染時，依正確步驟洗手及消毒。工作中擤鼻涕或其他可能污染手部之行為後，應立即洗淨後再工作。手上有傷口時，應經過適當的包紮處理後，配戴不透水手套始能工作</w:t>
            </w:r>
            <w:r w:rsidRPr="00EE1122">
              <w:rPr>
                <w:rFonts w:ascii="Times New Roman" w:eastAsia="標楷體" w:hAnsi="Times New Roman" w:cs="Times New Roman"/>
                <w:sz w:val="22"/>
              </w:rPr>
              <w:t>,</w:t>
            </w:r>
            <w:r w:rsidRPr="00EE1122">
              <w:rPr>
                <w:rFonts w:ascii="Times New Roman" w:eastAsia="標楷體" w:hAnsi="Times New Roman" w:cs="Times New Roman"/>
                <w:sz w:val="22"/>
              </w:rPr>
              <w:t>禁止傷口直接接觸食品。</w:t>
            </w:r>
          </w:p>
        </w:tc>
        <w:tc>
          <w:tcPr>
            <w:tcW w:w="850"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896"/>
          <w:jc w:val="center"/>
        </w:trPr>
        <w:tc>
          <w:tcPr>
            <w:tcW w:w="756" w:type="dxa"/>
            <w:textDirection w:val="tbRlV"/>
            <w:vAlign w:val="center"/>
          </w:tcPr>
          <w:p w:rsidR="00EE1122" w:rsidRPr="00CF1242" w:rsidRDefault="00EE1122" w:rsidP="00EE1122">
            <w:pPr>
              <w:spacing w:line="240" w:lineRule="exact"/>
              <w:ind w:left="113" w:right="113"/>
              <w:jc w:val="center"/>
              <w:rPr>
                <w:rFonts w:ascii="Times New Roman" w:eastAsia="標楷體" w:hAnsi="Times New Roman" w:cs="Times New Roman"/>
                <w:sz w:val="22"/>
              </w:rPr>
            </w:pPr>
            <w:r w:rsidRPr="00CF1242">
              <w:rPr>
                <w:rFonts w:ascii="Times New Roman" w:eastAsia="標楷體" w:hAnsi="Times New Roman" w:cs="Times New Roman"/>
                <w:sz w:val="22"/>
              </w:rPr>
              <w:t>設施</w:t>
            </w:r>
          </w:p>
          <w:p w:rsidR="00EE1122" w:rsidRPr="00CF1242" w:rsidRDefault="00EE1122" w:rsidP="00EE1122">
            <w:pPr>
              <w:spacing w:line="240" w:lineRule="exact"/>
              <w:ind w:left="113" w:right="113"/>
              <w:jc w:val="center"/>
              <w:rPr>
                <w:rFonts w:ascii="Times New Roman" w:eastAsia="標楷體" w:hAnsi="Times New Roman" w:cs="Times New Roman"/>
                <w:sz w:val="22"/>
              </w:rPr>
            </w:pPr>
            <w:r w:rsidRPr="00CF1242">
              <w:rPr>
                <w:rFonts w:ascii="Times New Roman" w:eastAsia="標楷體" w:hAnsi="Times New Roman" w:cs="Times New Roman"/>
                <w:sz w:val="22"/>
              </w:rPr>
              <w:t>洗手</w:t>
            </w:r>
          </w:p>
        </w:tc>
        <w:tc>
          <w:tcPr>
            <w:tcW w:w="5902" w:type="dxa"/>
          </w:tcPr>
          <w:p w:rsidR="00EE1122" w:rsidRPr="00EE1122" w:rsidRDefault="00EE1122" w:rsidP="00130CCF">
            <w:pPr>
              <w:pStyle w:val="a7"/>
              <w:numPr>
                <w:ilvl w:val="0"/>
                <w:numId w:val="33"/>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應於適當地點設置洗手設備，</w:t>
            </w:r>
            <w:r w:rsidRPr="008D0F84">
              <w:rPr>
                <w:rFonts w:ascii="Times New Roman" w:eastAsia="標楷體" w:hAnsi="Times New Roman" w:cs="Times New Roman" w:hint="eastAsia"/>
                <w:color w:val="FF0000"/>
                <w:sz w:val="22"/>
                <w:u w:val="single"/>
              </w:rPr>
              <w:t>並於明顯處張貼食品從業人員洗手步驟掛圖。洗手設備應有洗手乳、指甲刷、乾手器或擦手紙巾</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垃圾桶</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等，必要時備有消毒設施。</w:t>
            </w:r>
            <w:r w:rsidRPr="00EE1122">
              <w:rPr>
                <w:rFonts w:ascii="Times New Roman" w:eastAsia="標楷體" w:hAnsi="Times New Roman" w:cs="Times New Roman" w:hint="eastAsia"/>
                <w:sz w:val="22"/>
              </w:rPr>
              <w:t>相關設計應能於使用時防止已清洗之手部再度遭受污染。</w:t>
            </w:r>
          </w:p>
        </w:tc>
        <w:tc>
          <w:tcPr>
            <w:tcW w:w="850"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1619"/>
          <w:jc w:val="center"/>
        </w:trPr>
        <w:tc>
          <w:tcPr>
            <w:tcW w:w="756" w:type="dxa"/>
            <w:textDirection w:val="tbRlV"/>
          </w:tcPr>
          <w:p w:rsidR="00EE1122" w:rsidRPr="00CF1242" w:rsidRDefault="00EE1122" w:rsidP="00EE1122">
            <w:pPr>
              <w:spacing w:line="220" w:lineRule="exact"/>
              <w:ind w:left="113" w:right="113"/>
              <w:jc w:val="center"/>
              <w:rPr>
                <w:rFonts w:ascii="Times New Roman" w:eastAsia="標楷體" w:hAnsi="Times New Roman" w:cs="Times New Roman"/>
                <w:color w:val="FF0000"/>
                <w:sz w:val="22"/>
                <w:u w:val="single"/>
              </w:rPr>
            </w:pPr>
            <w:r w:rsidRPr="00CF1242">
              <w:rPr>
                <w:rFonts w:ascii="Times New Roman" w:eastAsia="標楷體" w:hAnsi="Times New Roman" w:cs="Times New Roman"/>
                <w:color w:val="FF0000"/>
                <w:sz w:val="22"/>
                <w:u w:val="single"/>
              </w:rPr>
              <w:t>物質管理</w:t>
            </w:r>
          </w:p>
          <w:p w:rsidR="00EE1122" w:rsidRPr="00CF1242" w:rsidRDefault="00EE1122" w:rsidP="00EE1122">
            <w:pPr>
              <w:spacing w:line="220" w:lineRule="exact"/>
              <w:ind w:left="113" w:right="113"/>
              <w:jc w:val="center"/>
              <w:rPr>
                <w:rFonts w:ascii="Times New Roman" w:eastAsia="標楷體" w:hAnsi="Times New Roman" w:cs="Times New Roman"/>
                <w:color w:val="FF0000"/>
                <w:sz w:val="22"/>
                <w:u w:val="single"/>
              </w:rPr>
            </w:pPr>
            <w:r w:rsidRPr="00CF1242">
              <w:rPr>
                <w:rFonts w:ascii="Times New Roman" w:eastAsia="標楷體" w:hAnsi="Times New Roman" w:cs="Times New Roman"/>
                <w:color w:val="FF0000"/>
                <w:sz w:val="22"/>
                <w:u w:val="single"/>
              </w:rPr>
              <w:t>與消毒等化學</w:t>
            </w:r>
          </w:p>
          <w:p w:rsidR="00EE1122" w:rsidRPr="00CF1242" w:rsidRDefault="00EE1122" w:rsidP="00EE1122">
            <w:pPr>
              <w:spacing w:line="220" w:lineRule="exact"/>
              <w:ind w:left="113" w:right="113"/>
              <w:jc w:val="center"/>
              <w:rPr>
                <w:rFonts w:ascii="Times New Roman" w:eastAsia="標楷體" w:hAnsi="Times New Roman" w:cs="Times New Roman"/>
                <w:color w:val="FF0000"/>
                <w:sz w:val="22"/>
                <w:highlight w:val="yellow"/>
                <w:u w:val="single"/>
              </w:rPr>
            </w:pPr>
            <w:r w:rsidRPr="00CF1242">
              <w:rPr>
                <w:rFonts w:ascii="Times New Roman" w:eastAsia="標楷體" w:hAnsi="Times New Roman" w:cs="Times New Roman"/>
                <w:color w:val="FF0000"/>
                <w:sz w:val="22"/>
                <w:u w:val="single"/>
              </w:rPr>
              <w:t>清潔用具</w:t>
            </w:r>
            <w:r w:rsidRPr="00CF1242">
              <w:rPr>
                <w:rFonts w:ascii="Times New Roman" w:eastAsia="標楷體" w:hAnsi="Times New Roman" w:cs="Times New Roman"/>
                <w:color w:val="FF0000"/>
                <w:sz w:val="22"/>
                <w:u w:val="single"/>
              </w:rPr>
              <w:t>(</w:t>
            </w:r>
            <w:r w:rsidRPr="00CF1242">
              <w:rPr>
                <w:rFonts w:ascii="Times New Roman" w:eastAsia="標楷體" w:hAnsi="Times New Roman" w:cs="Times New Roman"/>
                <w:color w:val="FF0000"/>
                <w:sz w:val="22"/>
                <w:u w:val="single"/>
              </w:rPr>
              <w:t>品</w:t>
            </w:r>
            <w:r w:rsidRPr="00CF1242">
              <w:rPr>
                <w:rFonts w:ascii="Times New Roman" w:eastAsia="標楷體" w:hAnsi="Times New Roman" w:cs="Times New Roman"/>
                <w:color w:val="FF0000"/>
                <w:sz w:val="22"/>
                <w:u w:val="single"/>
              </w:rPr>
              <w:t>)</w:t>
            </w:r>
          </w:p>
        </w:tc>
        <w:tc>
          <w:tcPr>
            <w:tcW w:w="5902" w:type="dxa"/>
          </w:tcPr>
          <w:p w:rsidR="00EE1122" w:rsidRPr="00EE1122" w:rsidRDefault="00EE1122" w:rsidP="00130CCF">
            <w:pPr>
              <w:pStyle w:val="a7"/>
              <w:numPr>
                <w:ilvl w:val="0"/>
                <w:numId w:val="33"/>
              </w:numPr>
              <w:spacing w:line="240" w:lineRule="exact"/>
              <w:ind w:leftChars="0" w:left="256" w:hanging="256"/>
              <w:jc w:val="both"/>
              <w:rPr>
                <w:rFonts w:ascii="Times New Roman" w:eastAsia="標楷體" w:hAnsi="Times New Roman" w:cs="Times New Roman"/>
                <w:sz w:val="22"/>
              </w:rPr>
            </w:pPr>
            <w:r w:rsidRPr="008D0F84">
              <w:rPr>
                <w:rFonts w:ascii="Times New Roman" w:eastAsia="標楷體" w:hAnsi="Times New Roman" w:cs="Times New Roman" w:hint="eastAsia"/>
                <w:color w:val="FF0000"/>
                <w:sz w:val="22"/>
                <w:u w:val="single"/>
              </w:rPr>
              <w:t>清潔用具</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如</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掃帚、拖把等</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應有專用場所放置。清潔劑、消毒劑及有毒化學物質，應符合相關主管機關之規定，並明確標示，存放於固定場所，且應指定專人負責保管及記錄其用量。食品作業場所內，除維護衛生所必須使用之藥劑外，不得存放使用。</w:t>
            </w:r>
          </w:p>
        </w:tc>
        <w:tc>
          <w:tcPr>
            <w:tcW w:w="850"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2D3221">
        <w:trPr>
          <w:cantSplit/>
          <w:trHeight w:val="1273"/>
          <w:jc w:val="center"/>
        </w:trPr>
        <w:tc>
          <w:tcPr>
            <w:tcW w:w="756" w:type="dxa"/>
            <w:vMerge w:val="restart"/>
            <w:textDirection w:val="tbRlV"/>
            <w:vAlign w:val="center"/>
          </w:tcPr>
          <w:p w:rsidR="00EE1122" w:rsidRPr="00A869C5" w:rsidRDefault="00EE1122" w:rsidP="00EE1122">
            <w:pPr>
              <w:spacing w:line="240" w:lineRule="exact"/>
              <w:jc w:val="center"/>
              <w:rPr>
                <w:rFonts w:ascii="Times New Roman" w:eastAsia="標楷體" w:hAnsi="Times New Roman" w:cs="Times New Roman"/>
                <w:sz w:val="22"/>
              </w:rPr>
            </w:pPr>
            <w:r w:rsidRPr="002D3221">
              <w:rPr>
                <w:rFonts w:ascii="Times New Roman" w:eastAsia="標楷體" w:hAnsi="Times New Roman" w:cs="Times New Roman" w:hint="eastAsia"/>
                <w:sz w:val="22"/>
              </w:rPr>
              <w:t>驗收、處理及貯存</w:t>
            </w:r>
          </w:p>
          <w:p w:rsidR="00EE1122" w:rsidRPr="00CF1242" w:rsidRDefault="00EE1122" w:rsidP="00EE1122">
            <w:pPr>
              <w:spacing w:line="240" w:lineRule="exact"/>
              <w:jc w:val="center"/>
              <w:rPr>
                <w:rFonts w:ascii="Times New Roman" w:eastAsia="標楷體" w:hAnsi="Times New Roman" w:cs="Times New Roman"/>
                <w:sz w:val="22"/>
              </w:rPr>
            </w:pPr>
            <w:r w:rsidRPr="002D3221">
              <w:rPr>
                <w:rFonts w:ascii="Times New Roman" w:eastAsia="標楷體" w:hAnsi="Times New Roman" w:cs="Times New Roman" w:hint="eastAsia"/>
                <w:sz w:val="22"/>
              </w:rPr>
              <w:t>食品及其原料之</w:t>
            </w:r>
          </w:p>
        </w:tc>
        <w:tc>
          <w:tcPr>
            <w:tcW w:w="5902" w:type="dxa"/>
            <w:vAlign w:val="center"/>
          </w:tcPr>
          <w:p w:rsidR="00EE1122" w:rsidRPr="00CF1242" w:rsidRDefault="00EE1122" w:rsidP="00130CCF">
            <w:pPr>
              <w:pStyle w:val="a7"/>
              <w:numPr>
                <w:ilvl w:val="0"/>
                <w:numId w:val="33"/>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食品需有驗收紀錄：食品標示應符合「食品安全衛生管理法」、「糧食管理法」、「農產品生產及驗證管理法」等相關規定</w:t>
            </w:r>
            <w:r w:rsidRPr="008D0F84">
              <w:rPr>
                <w:rFonts w:ascii="Times New Roman" w:eastAsia="標楷體" w:hAnsi="Times New Roman" w:cs="Times New Roman" w:hint="eastAsia"/>
                <w:color w:val="FF0000"/>
                <w:sz w:val="22"/>
                <w:u w:val="single"/>
              </w:rPr>
              <w:t>，並有可追溯來源之相關資料或紀錄；驗收紀錄含產品名稱、進貨廠商或購置來源、進貨日期、進貨量、品溫</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冷藏、冷凍食品</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、外觀、異物等。</w:t>
            </w:r>
          </w:p>
        </w:tc>
        <w:tc>
          <w:tcPr>
            <w:tcW w:w="850"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758"/>
          <w:jc w:val="center"/>
        </w:trPr>
        <w:tc>
          <w:tcPr>
            <w:tcW w:w="756" w:type="dxa"/>
            <w:vMerge/>
          </w:tcPr>
          <w:p w:rsidR="00EE1122" w:rsidRPr="00CF1242" w:rsidRDefault="00EE1122" w:rsidP="00EE1122">
            <w:pPr>
              <w:spacing w:line="220" w:lineRule="exact"/>
              <w:ind w:left="113" w:right="113"/>
              <w:jc w:val="center"/>
              <w:rPr>
                <w:rFonts w:ascii="Times New Roman" w:eastAsia="標楷體" w:hAnsi="Times New Roman" w:cs="Times New Roman"/>
                <w:sz w:val="22"/>
              </w:rPr>
            </w:pPr>
          </w:p>
        </w:tc>
        <w:tc>
          <w:tcPr>
            <w:tcW w:w="5902" w:type="dxa"/>
          </w:tcPr>
          <w:p w:rsidR="00EE1122" w:rsidRPr="00EE1122" w:rsidRDefault="00EE1122" w:rsidP="00130CCF">
            <w:pPr>
              <w:pStyle w:val="a7"/>
              <w:numPr>
                <w:ilvl w:val="0"/>
                <w:numId w:val="33"/>
              </w:numPr>
              <w:spacing w:line="240" w:lineRule="exact"/>
              <w:ind w:leftChars="0" w:left="256" w:hanging="256"/>
              <w:jc w:val="both"/>
              <w:rPr>
                <w:rFonts w:ascii="Times New Roman" w:eastAsia="標楷體" w:hAnsi="Times New Roman" w:cs="Times New Roman"/>
                <w:sz w:val="22"/>
              </w:rPr>
            </w:pPr>
            <w:r w:rsidRPr="00EE1122">
              <w:rPr>
                <w:rFonts w:ascii="Times New Roman" w:eastAsia="標楷體" w:hAnsi="Times New Roman" w:cs="Times New Roman" w:hint="eastAsia"/>
                <w:sz w:val="22"/>
              </w:rPr>
              <w:t>禁止使用含基因改造之生鮮食材及其初級加工品</w:t>
            </w:r>
            <w:r w:rsidRPr="00EE1122">
              <w:rPr>
                <w:rFonts w:ascii="Times New Roman" w:eastAsia="標楷體" w:hAnsi="Times New Roman" w:cs="Times New Roman" w:hint="eastAsia"/>
                <w:sz w:val="22"/>
              </w:rPr>
              <w:t>(</w:t>
            </w:r>
            <w:r w:rsidRPr="00EE1122">
              <w:rPr>
                <w:rFonts w:ascii="Times New Roman" w:eastAsia="標楷體" w:hAnsi="Times New Roman" w:cs="Times New Roman" w:hint="eastAsia"/>
                <w:sz w:val="22"/>
              </w:rPr>
              <w:t>黃豆、玉米、豆漿、豆腐、豆花、豆乾、豆皮、大豆蛋白製得之素肉等</w:t>
            </w:r>
            <w:r w:rsidRPr="00EE1122">
              <w:rPr>
                <w:rFonts w:ascii="Times New Roman" w:eastAsia="標楷體" w:hAnsi="Times New Roman" w:cs="Times New Roman" w:hint="eastAsia"/>
                <w:sz w:val="22"/>
              </w:rPr>
              <w:t>)</w:t>
            </w:r>
            <w:r w:rsidRPr="00EE1122">
              <w:rPr>
                <w:rFonts w:ascii="Times New Roman" w:eastAsia="標楷體" w:hAnsi="Times New Roman" w:cs="Times New Roman" w:hint="eastAsia"/>
                <w:sz w:val="22"/>
              </w:rPr>
              <w:t>。</w:t>
            </w:r>
          </w:p>
        </w:tc>
        <w:tc>
          <w:tcPr>
            <w:tcW w:w="850"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bl>
    <w:p w:rsidR="003514DD" w:rsidRPr="00CF1242" w:rsidRDefault="003514DD" w:rsidP="003514DD">
      <w:pPr>
        <w:rPr>
          <w:rFonts w:ascii="Times New Roman" w:hAnsi="Times New Roman" w:cs="Times New Roman"/>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6"/>
        <w:gridCol w:w="4530"/>
        <w:gridCol w:w="1235"/>
        <w:gridCol w:w="851"/>
        <w:gridCol w:w="2831"/>
      </w:tblGrid>
      <w:tr w:rsidR="00473678" w:rsidRPr="00CF1242" w:rsidTr="00EE1122">
        <w:trPr>
          <w:cantSplit/>
          <w:trHeight w:val="346"/>
          <w:jc w:val="center"/>
        </w:trPr>
        <w:tc>
          <w:tcPr>
            <w:tcW w:w="6521" w:type="dxa"/>
            <w:gridSpan w:val="3"/>
            <w:vAlign w:val="center"/>
          </w:tcPr>
          <w:p w:rsidR="00473678" w:rsidRPr="002D3221" w:rsidRDefault="00473678" w:rsidP="002D3221">
            <w:pPr>
              <w:spacing w:line="240" w:lineRule="exact"/>
              <w:jc w:val="center"/>
              <w:rPr>
                <w:rFonts w:ascii="Times New Roman" w:eastAsia="標楷體" w:hAnsi="Times New Roman" w:cs="Times New Roman"/>
                <w:spacing w:val="-4"/>
                <w:sz w:val="22"/>
              </w:rPr>
            </w:pPr>
            <w:r w:rsidRPr="002F7713">
              <w:rPr>
                <w:rFonts w:ascii="Times New Roman" w:eastAsia="標楷體" w:hAnsi="Times New Roman" w:cs="Times New Roman"/>
                <w:b/>
                <w:sz w:val="22"/>
              </w:rPr>
              <w:t>檢</w:t>
            </w:r>
            <w:r w:rsidRPr="002F7713">
              <w:rPr>
                <w:rFonts w:ascii="Times New Roman" w:eastAsia="標楷體" w:hAnsi="Times New Roman" w:cs="Times New Roman"/>
                <w:b/>
                <w:sz w:val="22"/>
              </w:rPr>
              <w:t xml:space="preserve"> </w:t>
            </w:r>
            <w:r w:rsidRPr="002F7713">
              <w:rPr>
                <w:rFonts w:ascii="Times New Roman" w:eastAsia="標楷體" w:hAnsi="Times New Roman" w:cs="Times New Roman"/>
                <w:b/>
                <w:sz w:val="22"/>
              </w:rPr>
              <w:t>查</w:t>
            </w:r>
            <w:r w:rsidRPr="002F7713">
              <w:rPr>
                <w:rFonts w:ascii="Times New Roman" w:eastAsia="標楷體" w:hAnsi="Times New Roman" w:cs="Times New Roman"/>
                <w:b/>
                <w:sz w:val="22"/>
              </w:rPr>
              <w:t xml:space="preserve"> </w:t>
            </w:r>
            <w:r w:rsidRPr="002F7713">
              <w:rPr>
                <w:rFonts w:ascii="Times New Roman" w:eastAsia="標楷體" w:hAnsi="Times New Roman" w:cs="Times New Roman"/>
                <w:b/>
                <w:sz w:val="22"/>
              </w:rPr>
              <w:t>項</w:t>
            </w:r>
            <w:r w:rsidRPr="002F7713">
              <w:rPr>
                <w:rFonts w:ascii="Times New Roman" w:eastAsia="標楷體" w:hAnsi="Times New Roman" w:cs="Times New Roman"/>
                <w:b/>
                <w:sz w:val="22"/>
              </w:rPr>
              <w:t xml:space="preserve"> </w:t>
            </w:r>
            <w:r w:rsidRPr="002F7713">
              <w:rPr>
                <w:rFonts w:ascii="Times New Roman" w:eastAsia="標楷體" w:hAnsi="Times New Roman" w:cs="Times New Roman"/>
                <w:b/>
                <w:sz w:val="22"/>
              </w:rPr>
              <w:t>目</w:t>
            </w:r>
          </w:p>
        </w:tc>
        <w:tc>
          <w:tcPr>
            <w:tcW w:w="851" w:type="dxa"/>
            <w:vAlign w:val="center"/>
          </w:tcPr>
          <w:p w:rsidR="00473678" w:rsidRPr="00CF1242" w:rsidRDefault="00473678" w:rsidP="002D3221">
            <w:pPr>
              <w:jc w:val="center"/>
              <w:rPr>
                <w:rFonts w:ascii="Times New Roman" w:eastAsia="標楷體" w:hAnsi="Times New Roman" w:cs="Times New Roman"/>
              </w:rPr>
            </w:pPr>
            <w:r w:rsidRPr="002F7713">
              <w:rPr>
                <w:rFonts w:ascii="Times New Roman" w:eastAsia="標楷體" w:hAnsi="Times New Roman" w:cs="Times New Roman"/>
                <w:b/>
                <w:sz w:val="22"/>
              </w:rPr>
              <w:t>結果</w:t>
            </w:r>
            <w:r w:rsidRPr="002F7713">
              <w:rPr>
                <w:rFonts w:ascii="Times New Roman" w:eastAsia="標楷體" w:hAnsi="Times New Roman" w:cs="Times New Roman"/>
                <w:b/>
                <w:sz w:val="22"/>
              </w:rPr>
              <w:t>*</w:t>
            </w:r>
          </w:p>
        </w:tc>
        <w:tc>
          <w:tcPr>
            <w:tcW w:w="2831" w:type="dxa"/>
            <w:vAlign w:val="center"/>
          </w:tcPr>
          <w:p w:rsidR="00473678" w:rsidRPr="00CF1242" w:rsidRDefault="00473678" w:rsidP="002D3221">
            <w:pPr>
              <w:jc w:val="center"/>
              <w:rPr>
                <w:rFonts w:ascii="Times New Roman" w:eastAsia="標楷體" w:hAnsi="Times New Roman" w:cs="Times New Roman"/>
              </w:rPr>
            </w:pPr>
            <w:r w:rsidRPr="002F7713">
              <w:rPr>
                <w:rFonts w:ascii="Times New Roman" w:eastAsia="標楷體" w:hAnsi="Times New Roman" w:cs="Times New Roman"/>
                <w:b/>
                <w:sz w:val="22"/>
              </w:rPr>
              <w:t>改</w:t>
            </w:r>
            <w:r w:rsidRPr="002F7713">
              <w:rPr>
                <w:rFonts w:ascii="Times New Roman" w:eastAsia="標楷體" w:hAnsi="Times New Roman" w:cs="Times New Roman"/>
                <w:b/>
                <w:sz w:val="22"/>
              </w:rPr>
              <w:t xml:space="preserve"> </w:t>
            </w:r>
            <w:r w:rsidRPr="002F7713">
              <w:rPr>
                <w:rFonts w:ascii="Times New Roman" w:eastAsia="標楷體" w:hAnsi="Times New Roman" w:cs="Times New Roman"/>
                <w:b/>
                <w:sz w:val="22"/>
              </w:rPr>
              <w:t>善</w:t>
            </w:r>
            <w:r w:rsidRPr="002F7713">
              <w:rPr>
                <w:rFonts w:ascii="Times New Roman" w:eastAsia="標楷體" w:hAnsi="Times New Roman" w:cs="Times New Roman"/>
                <w:b/>
                <w:sz w:val="22"/>
              </w:rPr>
              <w:t xml:space="preserve"> </w:t>
            </w:r>
            <w:r w:rsidRPr="002F7713">
              <w:rPr>
                <w:rFonts w:ascii="Times New Roman" w:eastAsia="標楷體" w:hAnsi="Times New Roman" w:cs="Times New Roman"/>
                <w:b/>
                <w:sz w:val="22"/>
              </w:rPr>
              <w:t>方</w:t>
            </w:r>
            <w:r w:rsidRPr="002F7713">
              <w:rPr>
                <w:rFonts w:ascii="Times New Roman" w:eastAsia="標楷體" w:hAnsi="Times New Roman" w:cs="Times New Roman"/>
                <w:b/>
                <w:sz w:val="22"/>
              </w:rPr>
              <w:t xml:space="preserve"> </w:t>
            </w:r>
            <w:r w:rsidRPr="002F7713">
              <w:rPr>
                <w:rFonts w:ascii="Times New Roman" w:eastAsia="標楷體" w:hAnsi="Times New Roman" w:cs="Times New Roman"/>
                <w:b/>
                <w:sz w:val="22"/>
              </w:rPr>
              <w:t>法</w:t>
            </w:r>
          </w:p>
        </w:tc>
      </w:tr>
      <w:tr w:rsidR="00EE1122" w:rsidRPr="00CF1242" w:rsidTr="00EE1122">
        <w:trPr>
          <w:cantSplit/>
          <w:trHeight w:val="1387"/>
          <w:jc w:val="center"/>
        </w:trPr>
        <w:tc>
          <w:tcPr>
            <w:tcW w:w="756" w:type="dxa"/>
            <w:vMerge w:val="restart"/>
            <w:textDirection w:val="tbRlV"/>
            <w:vAlign w:val="center"/>
          </w:tcPr>
          <w:p w:rsidR="00EE1122" w:rsidRPr="00CF1242" w:rsidRDefault="00EE1122" w:rsidP="00EE1122">
            <w:pPr>
              <w:spacing w:line="240" w:lineRule="exact"/>
              <w:ind w:left="113" w:right="113"/>
              <w:jc w:val="center"/>
              <w:rPr>
                <w:rFonts w:ascii="Times New Roman" w:eastAsia="標楷體" w:hAnsi="Times New Roman" w:cs="Times New Roman"/>
                <w:sz w:val="22"/>
              </w:rPr>
            </w:pPr>
          </w:p>
        </w:tc>
        <w:tc>
          <w:tcPr>
            <w:tcW w:w="5765" w:type="dxa"/>
            <w:gridSpan w:val="2"/>
            <w:tcBorders>
              <w:top w:val="single" w:sz="4" w:space="0" w:color="auto"/>
              <w:right w:val="single" w:sz="4" w:space="0" w:color="auto"/>
            </w:tcBorders>
          </w:tcPr>
          <w:p w:rsidR="00EE1122" w:rsidRPr="008D0F84" w:rsidRDefault="00EE1122" w:rsidP="00130CCF">
            <w:pPr>
              <w:pStyle w:val="a7"/>
              <w:numPr>
                <w:ilvl w:val="0"/>
                <w:numId w:val="33"/>
              </w:numPr>
              <w:spacing w:line="240" w:lineRule="exact"/>
              <w:ind w:leftChars="0" w:left="345" w:hanging="345"/>
              <w:jc w:val="both"/>
              <w:rPr>
                <w:rFonts w:ascii="Times New Roman" w:eastAsia="標楷體" w:hAnsi="Times New Roman" w:cs="Times New Roman"/>
                <w:color w:val="FF0000"/>
                <w:sz w:val="22"/>
                <w:u w:val="single"/>
              </w:rPr>
            </w:pPr>
            <w:r w:rsidRPr="008D0F84">
              <w:rPr>
                <w:rFonts w:ascii="Times New Roman" w:eastAsia="標楷體" w:hAnsi="Times New Roman" w:cs="Times New Roman" w:hint="eastAsia"/>
                <w:color w:val="FF0000"/>
                <w:sz w:val="22"/>
                <w:u w:val="single"/>
              </w:rPr>
              <w:t>冷藏食品品溫應保持在</w:t>
            </w:r>
            <w:r w:rsidRPr="008D0F84">
              <w:rPr>
                <w:rFonts w:ascii="Times New Roman" w:eastAsia="標楷體" w:hAnsi="Times New Roman" w:cs="Times New Roman" w:hint="eastAsia"/>
                <w:color w:val="FF0000"/>
                <w:sz w:val="22"/>
                <w:u w:val="single"/>
              </w:rPr>
              <w:t>7</w:t>
            </w:r>
            <w:r w:rsidRPr="008D0F84">
              <w:rPr>
                <w:rFonts w:ascii="Times New Roman" w:eastAsia="標楷體" w:hAnsi="Times New Roman" w:cs="Times New Roman" w:hint="eastAsia"/>
                <w:color w:val="FF0000"/>
                <w:sz w:val="22"/>
                <w:u w:val="single"/>
              </w:rPr>
              <w:t>℃以下，凍結點以上，冷凍食品品溫應保持在</w:t>
            </w:r>
            <w:r w:rsidRPr="008D0F84">
              <w:rPr>
                <w:rFonts w:ascii="Times New Roman" w:eastAsia="標楷體" w:hAnsi="Times New Roman" w:cs="Times New Roman" w:hint="eastAsia"/>
                <w:color w:val="FF0000"/>
                <w:sz w:val="22"/>
                <w:u w:val="single"/>
              </w:rPr>
              <w:t>-18</w:t>
            </w:r>
            <w:r w:rsidRPr="008D0F84">
              <w:rPr>
                <w:rFonts w:ascii="Times New Roman" w:eastAsia="標楷體" w:hAnsi="Times New Roman" w:cs="Times New Roman" w:hint="eastAsia"/>
                <w:color w:val="FF0000"/>
                <w:sz w:val="22"/>
                <w:u w:val="single"/>
              </w:rPr>
              <w:t>℃以下。冷凍庫</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櫃</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、冷藏庫</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櫃</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，均應於明顯處設置溫度指示器，並備有相關紀錄；食材應分類分區存放於棧板或貨架上</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離牆離地</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，不得超過最大裝載線或最大裝載量，且遵行先進先出之原則。</w:t>
            </w:r>
          </w:p>
        </w:tc>
        <w:tc>
          <w:tcPr>
            <w:tcW w:w="851" w:type="dxa"/>
            <w:tcBorders>
              <w:top w:val="single" w:sz="4" w:space="0" w:color="auto"/>
              <w:left w:val="single" w:sz="4" w:space="0" w:color="auto"/>
              <w:right w:val="single" w:sz="4" w:space="0" w:color="auto"/>
            </w:tcBorders>
          </w:tcPr>
          <w:p w:rsidR="00EE1122" w:rsidRPr="00CF1242" w:rsidRDefault="00EE1122" w:rsidP="00EE1122">
            <w:pPr>
              <w:jc w:val="both"/>
              <w:rPr>
                <w:rFonts w:ascii="Times New Roman" w:eastAsia="標楷體" w:hAnsi="Times New Roman" w:cs="Times New Roman"/>
              </w:rPr>
            </w:pPr>
          </w:p>
        </w:tc>
        <w:tc>
          <w:tcPr>
            <w:tcW w:w="2831" w:type="dxa"/>
            <w:tcBorders>
              <w:top w:val="single" w:sz="4" w:space="0" w:color="auto"/>
              <w:left w:val="single" w:sz="4" w:space="0" w:color="auto"/>
              <w:right w:val="single" w:sz="4" w:space="0" w:color="auto"/>
            </w:tcBorders>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838"/>
          <w:jc w:val="center"/>
        </w:trPr>
        <w:tc>
          <w:tcPr>
            <w:tcW w:w="756" w:type="dxa"/>
            <w:vMerge/>
            <w:textDirection w:val="tbRlV"/>
            <w:vAlign w:val="center"/>
          </w:tcPr>
          <w:p w:rsidR="00EE1122" w:rsidRPr="00CF1242" w:rsidRDefault="00EE1122" w:rsidP="00EE1122">
            <w:pPr>
              <w:spacing w:line="240" w:lineRule="exact"/>
              <w:ind w:left="113" w:right="113"/>
              <w:jc w:val="center"/>
              <w:rPr>
                <w:rFonts w:ascii="Times New Roman" w:eastAsia="標楷體" w:hAnsi="Times New Roman" w:cs="Times New Roman"/>
                <w:sz w:val="22"/>
              </w:rPr>
            </w:pPr>
          </w:p>
        </w:tc>
        <w:tc>
          <w:tcPr>
            <w:tcW w:w="5765" w:type="dxa"/>
            <w:gridSpan w:val="2"/>
          </w:tcPr>
          <w:p w:rsidR="00EE1122" w:rsidRPr="008D0F84" w:rsidRDefault="00EE1122" w:rsidP="00130CCF">
            <w:pPr>
              <w:pStyle w:val="a7"/>
              <w:numPr>
                <w:ilvl w:val="0"/>
                <w:numId w:val="33"/>
              </w:numPr>
              <w:spacing w:line="240" w:lineRule="exact"/>
              <w:ind w:leftChars="0" w:left="345" w:hanging="345"/>
              <w:jc w:val="both"/>
              <w:rPr>
                <w:rFonts w:ascii="Times New Roman" w:eastAsia="標楷體" w:hAnsi="Times New Roman" w:cs="Times New Roman"/>
                <w:color w:val="FF0000"/>
                <w:sz w:val="22"/>
                <w:u w:val="single"/>
              </w:rPr>
            </w:pPr>
            <w:r w:rsidRPr="008D0F84">
              <w:rPr>
                <w:rFonts w:ascii="Times New Roman" w:eastAsia="標楷體" w:hAnsi="Times New Roman" w:cs="Times New Roman" w:hint="eastAsia"/>
                <w:color w:val="FF0000"/>
                <w:sz w:val="22"/>
                <w:u w:val="single"/>
              </w:rPr>
              <w:t>乾料、包材庫，應分類分區存放於棧板或貨架上</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離牆離地</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。分裝之原材料在塑膠袋或容器標示品名、有效日期等資訊。乾料庫須溫溼度管控，並備有相關紀錄。</w:t>
            </w:r>
          </w:p>
        </w:tc>
        <w:tc>
          <w:tcPr>
            <w:tcW w:w="851"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850"/>
          <w:jc w:val="center"/>
        </w:trPr>
        <w:tc>
          <w:tcPr>
            <w:tcW w:w="756" w:type="dxa"/>
            <w:vMerge/>
          </w:tcPr>
          <w:p w:rsidR="00EE1122" w:rsidRPr="00CF1242" w:rsidRDefault="00EE1122" w:rsidP="00EE1122">
            <w:pPr>
              <w:spacing w:line="240" w:lineRule="exact"/>
              <w:rPr>
                <w:rFonts w:ascii="Times New Roman" w:eastAsia="標楷體" w:hAnsi="Times New Roman" w:cs="Times New Roman"/>
                <w:sz w:val="22"/>
              </w:rPr>
            </w:pPr>
          </w:p>
        </w:tc>
        <w:tc>
          <w:tcPr>
            <w:tcW w:w="5765" w:type="dxa"/>
            <w:gridSpan w:val="2"/>
          </w:tcPr>
          <w:p w:rsidR="00EE1122" w:rsidRPr="008D0F84" w:rsidRDefault="00EE1122" w:rsidP="00130CCF">
            <w:pPr>
              <w:pStyle w:val="a7"/>
              <w:numPr>
                <w:ilvl w:val="0"/>
                <w:numId w:val="33"/>
              </w:numPr>
              <w:spacing w:line="240" w:lineRule="exact"/>
              <w:ind w:leftChars="0" w:left="345" w:hanging="345"/>
              <w:jc w:val="both"/>
              <w:rPr>
                <w:rFonts w:ascii="Times New Roman" w:eastAsia="標楷體" w:hAnsi="Times New Roman" w:cs="Times New Roman"/>
                <w:color w:val="FF0000"/>
                <w:sz w:val="22"/>
                <w:u w:val="single"/>
              </w:rPr>
            </w:pPr>
            <w:r w:rsidRPr="008D0F84">
              <w:rPr>
                <w:rFonts w:ascii="Times New Roman" w:eastAsia="標楷體" w:hAnsi="Times New Roman" w:cs="Times New Roman" w:hint="eastAsia"/>
                <w:color w:val="FF0000"/>
                <w:sz w:val="22"/>
                <w:u w:val="single"/>
              </w:rPr>
              <w:t>食品添加物應存放於固定場所</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專區</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，應指定專人負責保管</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專人</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及記錄其用量</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專冊</w:t>
            </w:r>
            <w:r w:rsidRPr="008D0F84">
              <w:rPr>
                <w:rFonts w:ascii="Times New Roman" w:eastAsia="標楷體" w:hAnsi="Times New Roman" w:cs="Times New Roman" w:hint="eastAsia"/>
                <w:color w:val="FF0000"/>
                <w:sz w:val="22"/>
                <w:u w:val="single"/>
              </w:rPr>
              <w:t>)</w:t>
            </w:r>
            <w:r w:rsidRPr="008D0F84">
              <w:rPr>
                <w:rFonts w:ascii="Times New Roman" w:eastAsia="標楷體" w:hAnsi="Times New Roman" w:cs="Times New Roman" w:hint="eastAsia"/>
                <w:color w:val="FF0000"/>
                <w:sz w:val="22"/>
                <w:u w:val="single"/>
              </w:rPr>
              <w:t>、食品添加物許可字號或產品登錄碼、進貨量及存量。</w:t>
            </w:r>
          </w:p>
        </w:tc>
        <w:tc>
          <w:tcPr>
            <w:tcW w:w="851"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jc w:val="center"/>
        </w:trPr>
        <w:tc>
          <w:tcPr>
            <w:tcW w:w="756" w:type="dxa"/>
            <w:vMerge w:val="restart"/>
            <w:textDirection w:val="tbRlV"/>
            <w:vAlign w:val="center"/>
          </w:tcPr>
          <w:p w:rsidR="00EE1122" w:rsidRDefault="00EE1122" w:rsidP="00EE1122">
            <w:pPr>
              <w:spacing w:line="240" w:lineRule="exact"/>
              <w:ind w:left="113" w:right="113"/>
              <w:jc w:val="center"/>
              <w:rPr>
                <w:rFonts w:ascii="Times New Roman" w:eastAsia="標楷體" w:hAnsi="Times New Roman" w:cs="Times New Roman"/>
                <w:sz w:val="22"/>
              </w:rPr>
            </w:pPr>
            <w:r w:rsidRPr="00CF1242">
              <w:rPr>
                <w:rFonts w:ascii="Times New Roman" w:eastAsia="標楷體" w:hAnsi="Times New Roman" w:cs="Times New Roman"/>
                <w:sz w:val="22"/>
              </w:rPr>
              <w:t>供膳衛生管理</w:t>
            </w:r>
          </w:p>
          <w:p w:rsidR="00EE1122" w:rsidRPr="00CF1242" w:rsidRDefault="00EE1122" w:rsidP="00EE1122">
            <w:pPr>
              <w:spacing w:line="240" w:lineRule="exact"/>
              <w:ind w:left="113" w:right="113"/>
              <w:jc w:val="center"/>
              <w:rPr>
                <w:rFonts w:ascii="Times New Roman" w:eastAsia="標楷體" w:hAnsi="Times New Roman" w:cs="Times New Roman"/>
                <w:sz w:val="22"/>
              </w:rPr>
            </w:pPr>
            <w:r w:rsidRPr="00CF1242">
              <w:rPr>
                <w:rFonts w:ascii="Times New Roman" w:eastAsia="標楷體" w:hAnsi="Times New Roman" w:cs="Times New Roman"/>
                <w:sz w:val="22"/>
              </w:rPr>
              <w:t>食品製備及</w:t>
            </w:r>
          </w:p>
        </w:tc>
        <w:tc>
          <w:tcPr>
            <w:tcW w:w="5765" w:type="dxa"/>
            <w:gridSpan w:val="2"/>
            <w:vMerge w:val="restart"/>
          </w:tcPr>
          <w:p w:rsidR="00EE1122" w:rsidRPr="00EE1122" w:rsidRDefault="00EE1122" w:rsidP="00130CCF">
            <w:pPr>
              <w:pStyle w:val="a7"/>
              <w:numPr>
                <w:ilvl w:val="0"/>
                <w:numId w:val="33"/>
              </w:numPr>
              <w:spacing w:line="240" w:lineRule="exact"/>
              <w:ind w:leftChars="0" w:left="345" w:hanging="345"/>
              <w:jc w:val="both"/>
              <w:rPr>
                <w:rFonts w:ascii="Times New Roman" w:eastAsia="標楷體" w:hAnsi="Times New Roman" w:cs="Times New Roman"/>
                <w:sz w:val="22"/>
              </w:rPr>
            </w:pPr>
            <w:r w:rsidRPr="00EE1122">
              <w:rPr>
                <w:rFonts w:ascii="Times New Roman" w:eastAsia="標楷體" w:hAnsi="Times New Roman" w:cs="Times New Roman"/>
                <w:sz w:val="22"/>
              </w:rPr>
              <w:t>切割生、熟食的刀具、砧板應分開使用與適當管理，如以不同顏色標示區別，並防止生熟食交叉污染</w:t>
            </w:r>
            <w:r w:rsidRPr="00EE1122">
              <w:rPr>
                <w:rFonts w:ascii="Times New Roman" w:eastAsia="標楷體" w:hAnsi="Times New Roman" w:cs="Times New Roman" w:hint="eastAsia"/>
                <w:sz w:val="22"/>
              </w:rPr>
              <w:t>。</w:t>
            </w:r>
            <w:r w:rsidRPr="008D0F84">
              <w:rPr>
                <w:rFonts w:ascii="Times New Roman" w:eastAsia="標楷體" w:hAnsi="Times New Roman" w:cs="Times New Roman" w:hint="eastAsia"/>
                <w:color w:val="FF0000"/>
                <w:sz w:val="22"/>
                <w:u w:val="single"/>
              </w:rPr>
              <w:t>切割熟食食品手部應保持清潔，並可戴乾淨的手套。砧板須保持清潔，無發霉、髒污、裂縫等情形。</w:t>
            </w:r>
          </w:p>
        </w:tc>
        <w:tc>
          <w:tcPr>
            <w:tcW w:w="851"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773"/>
          <w:jc w:val="center"/>
        </w:trPr>
        <w:tc>
          <w:tcPr>
            <w:tcW w:w="756" w:type="dxa"/>
            <w:vMerge/>
          </w:tcPr>
          <w:p w:rsidR="00EE1122" w:rsidRPr="00CF1242" w:rsidRDefault="00EE1122" w:rsidP="00EE1122">
            <w:pPr>
              <w:spacing w:line="240" w:lineRule="exact"/>
              <w:ind w:left="113" w:right="113"/>
              <w:jc w:val="center"/>
              <w:rPr>
                <w:rFonts w:ascii="Times New Roman" w:eastAsia="標楷體" w:hAnsi="Times New Roman" w:cs="Times New Roman"/>
                <w:sz w:val="22"/>
              </w:rPr>
            </w:pPr>
          </w:p>
        </w:tc>
        <w:tc>
          <w:tcPr>
            <w:tcW w:w="5765" w:type="dxa"/>
            <w:gridSpan w:val="2"/>
            <w:vMerge/>
          </w:tcPr>
          <w:p w:rsidR="00EE1122" w:rsidRPr="00130CCF" w:rsidRDefault="00EE1122" w:rsidP="00130CCF">
            <w:pPr>
              <w:pStyle w:val="a7"/>
              <w:numPr>
                <w:ilvl w:val="0"/>
                <w:numId w:val="33"/>
              </w:numPr>
              <w:spacing w:line="240" w:lineRule="exact"/>
              <w:ind w:leftChars="0" w:left="345" w:hanging="345"/>
              <w:jc w:val="both"/>
              <w:rPr>
                <w:rFonts w:ascii="Times New Roman" w:eastAsia="標楷體" w:hAnsi="Times New Roman" w:cs="Times New Roman"/>
                <w:sz w:val="22"/>
              </w:rPr>
            </w:pPr>
          </w:p>
        </w:tc>
        <w:tc>
          <w:tcPr>
            <w:tcW w:w="851"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340"/>
          <w:jc w:val="center"/>
        </w:trPr>
        <w:tc>
          <w:tcPr>
            <w:tcW w:w="756" w:type="dxa"/>
            <w:vMerge/>
          </w:tcPr>
          <w:p w:rsidR="00EE1122" w:rsidRPr="00CF1242" w:rsidRDefault="00EE1122" w:rsidP="00EE1122">
            <w:pPr>
              <w:spacing w:line="240" w:lineRule="exact"/>
              <w:ind w:left="113" w:right="113"/>
              <w:jc w:val="center"/>
              <w:rPr>
                <w:rFonts w:ascii="Times New Roman" w:eastAsia="標楷體" w:hAnsi="Times New Roman" w:cs="Times New Roman"/>
                <w:sz w:val="22"/>
              </w:rPr>
            </w:pPr>
          </w:p>
        </w:tc>
        <w:tc>
          <w:tcPr>
            <w:tcW w:w="5765" w:type="dxa"/>
            <w:gridSpan w:val="2"/>
          </w:tcPr>
          <w:p w:rsidR="00EE1122" w:rsidRPr="00EE1122" w:rsidRDefault="00EE1122" w:rsidP="00130CCF">
            <w:pPr>
              <w:pStyle w:val="a7"/>
              <w:numPr>
                <w:ilvl w:val="0"/>
                <w:numId w:val="33"/>
              </w:numPr>
              <w:spacing w:line="240" w:lineRule="exact"/>
              <w:ind w:leftChars="0" w:left="345" w:hanging="345"/>
              <w:jc w:val="both"/>
              <w:rPr>
                <w:rFonts w:ascii="Times New Roman" w:eastAsia="標楷體" w:hAnsi="Times New Roman" w:cs="Times New Roman"/>
                <w:sz w:val="22"/>
              </w:rPr>
            </w:pPr>
            <w:r w:rsidRPr="00EE1122">
              <w:rPr>
                <w:rFonts w:ascii="Times New Roman" w:eastAsia="標楷體" w:hAnsi="Times New Roman" w:cs="Times New Roman"/>
                <w:sz w:val="22"/>
              </w:rPr>
              <w:t>食用冰塊須符合衛生規定，每年至少抽驗一次</w:t>
            </w:r>
            <w:r w:rsidRPr="008D0F84">
              <w:rPr>
                <w:rFonts w:ascii="Times New Roman" w:eastAsia="標楷體" w:hAnsi="Times New Roman" w:cs="Times New Roman"/>
                <w:color w:val="FF0000"/>
                <w:sz w:val="22"/>
                <w:u w:val="single"/>
              </w:rPr>
              <w:t>，並保有相關紀錄。</w:t>
            </w:r>
            <w:r w:rsidRPr="00EE1122">
              <w:rPr>
                <w:rFonts w:ascii="Times New Roman" w:eastAsia="標楷體" w:hAnsi="Times New Roman" w:cs="Times New Roman"/>
                <w:sz w:val="22"/>
              </w:rPr>
              <w:t>冰鏟不應放置製冰機內。</w:t>
            </w:r>
          </w:p>
        </w:tc>
        <w:tc>
          <w:tcPr>
            <w:tcW w:w="851"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900"/>
          <w:jc w:val="center"/>
        </w:trPr>
        <w:tc>
          <w:tcPr>
            <w:tcW w:w="756" w:type="dxa"/>
            <w:vMerge/>
          </w:tcPr>
          <w:p w:rsidR="00EE1122" w:rsidRPr="00CF1242" w:rsidRDefault="00EE1122" w:rsidP="00EE1122">
            <w:pPr>
              <w:spacing w:line="240" w:lineRule="exact"/>
              <w:ind w:left="113" w:right="113"/>
              <w:jc w:val="center"/>
              <w:rPr>
                <w:rFonts w:ascii="Times New Roman" w:eastAsia="標楷體" w:hAnsi="Times New Roman" w:cs="Times New Roman"/>
                <w:sz w:val="22"/>
              </w:rPr>
            </w:pPr>
          </w:p>
        </w:tc>
        <w:tc>
          <w:tcPr>
            <w:tcW w:w="5765" w:type="dxa"/>
            <w:gridSpan w:val="2"/>
          </w:tcPr>
          <w:p w:rsidR="00EE1122" w:rsidRPr="00EE1122" w:rsidRDefault="00EE1122" w:rsidP="00130CCF">
            <w:pPr>
              <w:pStyle w:val="a7"/>
              <w:numPr>
                <w:ilvl w:val="0"/>
                <w:numId w:val="33"/>
              </w:numPr>
              <w:spacing w:line="240" w:lineRule="exact"/>
              <w:ind w:leftChars="0" w:left="345" w:hanging="345"/>
              <w:jc w:val="both"/>
              <w:rPr>
                <w:rFonts w:ascii="Times New Roman" w:eastAsia="標楷體" w:hAnsi="Times New Roman" w:cs="Times New Roman"/>
                <w:sz w:val="22"/>
              </w:rPr>
            </w:pPr>
            <w:r w:rsidRPr="00EE1122">
              <w:rPr>
                <w:rFonts w:ascii="Times New Roman" w:eastAsia="標楷體" w:hAnsi="Times New Roman" w:cs="Times New Roman"/>
                <w:sz w:val="22"/>
              </w:rPr>
              <w:t>油炸用食用油之總極性化合物（</w:t>
            </w:r>
            <w:r w:rsidRPr="00EE1122">
              <w:rPr>
                <w:rFonts w:ascii="Times New Roman" w:eastAsia="標楷體" w:hAnsi="Times New Roman" w:cs="Times New Roman"/>
                <w:sz w:val="22"/>
              </w:rPr>
              <w:t>total polar compounds</w:t>
            </w:r>
            <w:r w:rsidRPr="00EE1122">
              <w:rPr>
                <w:rFonts w:ascii="Times New Roman" w:eastAsia="標楷體" w:hAnsi="Times New Roman" w:cs="Times New Roman"/>
                <w:sz w:val="22"/>
              </w:rPr>
              <w:t>）含量達百分之二十五以上或酸價超過</w:t>
            </w:r>
            <w:r w:rsidRPr="00EE1122">
              <w:rPr>
                <w:rFonts w:ascii="Times New Roman" w:eastAsia="標楷體" w:hAnsi="Times New Roman" w:cs="Times New Roman"/>
                <w:sz w:val="22"/>
              </w:rPr>
              <w:t>2.0 mg KOH/g</w:t>
            </w:r>
            <w:r w:rsidRPr="00EE1122">
              <w:rPr>
                <w:rFonts w:ascii="Times New Roman" w:eastAsia="標楷體" w:hAnsi="Times New Roman" w:cs="Times New Roman"/>
                <w:sz w:val="22"/>
              </w:rPr>
              <w:t>，不得再予使用，應全部更換新油</w:t>
            </w:r>
            <w:r w:rsidRPr="008D0F84">
              <w:rPr>
                <w:rFonts w:ascii="Times New Roman" w:eastAsia="標楷體" w:hAnsi="Times New Roman" w:cs="Times New Roman"/>
                <w:color w:val="FF0000"/>
                <w:sz w:val="22"/>
                <w:u w:val="single"/>
              </w:rPr>
              <w:t>，並保留相關檢測紀錄。</w:t>
            </w:r>
          </w:p>
        </w:tc>
        <w:tc>
          <w:tcPr>
            <w:tcW w:w="851"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545"/>
          <w:jc w:val="center"/>
        </w:trPr>
        <w:tc>
          <w:tcPr>
            <w:tcW w:w="756" w:type="dxa"/>
            <w:vMerge w:val="restart"/>
            <w:textDirection w:val="tbRlV"/>
            <w:vAlign w:val="center"/>
          </w:tcPr>
          <w:p w:rsidR="00EE1122" w:rsidRDefault="00EE1122" w:rsidP="00EE1122">
            <w:pPr>
              <w:spacing w:line="240" w:lineRule="exact"/>
              <w:jc w:val="center"/>
              <w:rPr>
                <w:rFonts w:ascii="Times New Roman" w:eastAsia="標楷體" w:hAnsi="Times New Roman" w:cs="Times New Roman"/>
                <w:sz w:val="22"/>
              </w:rPr>
            </w:pPr>
            <w:r w:rsidRPr="00CF1242">
              <w:rPr>
                <w:rFonts w:ascii="Times New Roman" w:eastAsia="標楷體" w:hAnsi="Times New Roman" w:cs="Times New Roman"/>
                <w:sz w:val="22"/>
              </w:rPr>
              <w:t>用餐盛具衛生管理</w:t>
            </w:r>
          </w:p>
          <w:p w:rsidR="00EE1122" w:rsidRPr="00CF1242" w:rsidRDefault="00EE1122" w:rsidP="00EE1122">
            <w:pPr>
              <w:spacing w:line="240" w:lineRule="exact"/>
              <w:jc w:val="center"/>
              <w:rPr>
                <w:rFonts w:ascii="Times New Roman" w:eastAsia="標楷體" w:hAnsi="Times New Roman" w:cs="Times New Roman"/>
                <w:sz w:val="22"/>
              </w:rPr>
            </w:pPr>
            <w:r w:rsidRPr="00CF1242">
              <w:rPr>
                <w:rFonts w:ascii="Times New Roman" w:eastAsia="標楷體" w:hAnsi="Times New Roman" w:cs="Times New Roman"/>
                <w:sz w:val="22"/>
              </w:rPr>
              <w:t>用餐場所及</w:t>
            </w:r>
          </w:p>
        </w:tc>
        <w:tc>
          <w:tcPr>
            <w:tcW w:w="5765" w:type="dxa"/>
            <w:gridSpan w:val="2"/>
          </w:tcPr>
          <w:p w:rsidR="00EE1122" w:rsidRPr="00EE1122" w:rsidRDefault="00EE1122" w:rsidP="00130CCF">
            <w:pPr>
              <w:pStyle w:val="a7"/>
              <w:numPr>
                <w:ilvl w:val="0"/>
                <w:numId w:val="33"/>
              </w:numPr>
              <w:spacing w:line="240" w:lineRule="exact"/>
              <w:ind w:leftChars="0" w:left="345" w:hanging="345"/>
              <w:jc w:val="both"/>
              <w:rPr>
                <w:rFonts w:ascii="Times New Roman" w:eastAsia="標楷體" w:hAnsi="Times New Roman" w:cs="Times New Roman"/>
                <w:sz w:val="22"/>
              </w:rPr>
            </w:pPr>
            <w:r w:rsidRPr="00EE1122">
              <w:rPr>
                <w:rFonts w:ascii="Times New Roman" w:eastAsia="標楷體" w:hAnsi="Times New Roman" w:cs="Times New Roman" w:hint="eastAsia"/>
                <w:sz w:val="22"/>
              </w:rPr>
              <w:t>烹調器具及餐具之食品接觸面應保持平滑、無凹陷或裂縫，並保持清潔</w:t>
            </w:r>
            <w:r w:rsidRPr="008D0F84">
              <w:rPr>
                <w:rFonts w:ascii="Times New Roman" w:eastAsia="標楷體" w:hAnsi="Times New Roman" w:cs="Times New Roman" w:hint="eastAsia"/>
                <w:color w:val="FF0000"/>
                <w:sz w:val="22"/>
                <w:u w:val="single"/>
              </w:rPr>
              <w:t>，不得有變色、異味、發霉及異物剝落等情形。</w:t>
            </w:r>
          </w:p>
        </w:tc>
        <w:tc>
          <w:tcPr>
            <w:tcW w:w="851"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340"/>
          <w:jc w:val="center"/>
        </w:trPr>
        <w:tc>
          <w:tcPr>
            <w:tcW w:w="756" w:type="dxa"/>
            <w:vMerge/>
          </w:tcPr>
          <w:p w:rsidR="00EE1122" w:rsidRPr="00CF1242" w:rsidRDefault="00EE1122" w:rsidP="00EE1122">
            <w:pPr>
              <w:spacing w:line="240" w:lineRule="exact"/>
              <w:rPr>
                <w:rFonts w:ascii="Times New Roman" w:eastAsia="標楷體" w:hAnsi="Times New Roman" w:cs="Times New Roman"/>
                <w:sz w:val="22"/>
              </w:rPr>
            </w:pPr>
          </w:p>
        </w:tc>
        <w:tc>
          <w:tcPr>
            <w:tcW w:w="5765" w:type="dxa"/>
            <w:gridSpan w:val="2"/>
          </w:tcPr>
          <w:p w:rsidR="00EE1122" w:rsidRPr="00EE1122" w:rsidRDefault="00EE1122" w:rsidP="00130CCF">
            <w:pPr>
              <w:pStyle w:val="a7"/>
              <w:numPr>
                <w:ilvl w:val="0"/>
                <w:numId w:val="33"/>
              </w:numPr>
              <w:spacing w:line="240" w:lineRule="exact"/>
              <w:ind w:leftChars="0" w:left="345" w:hanging="345"/>
              <w:jc w:val="both"/>
              <w:rPr>
                <w:rFonts w:ascii="Times New Roman" w:eastAsia="標楷體" w:hAnsi="Times New Roman" w:cs="Times New Roman"/>
                <w:sz w:val="22"/>
              </w:rPr>
            </w:pPr>
            <w:r w:rsidRPr="00EE1122">
              <w:rPr>
                <w:rFonts w:ascii="Times New Roman" w:eastAsia="標楷體" w:hAnsi="Times New Roman" w:cs="Times New Roman" w:hint="eastAsia"/>
                <w:sz w:val="22"/>
              </w:rPr>
              <w:t>餐具之清洗應以洗滌、沖洗、消毒三步驟進行，洗滌殺菌後不得再以抹布擦拭餐具；若餐具洗滌外包，則應確認清潔度且有完整覆蓋。</w:t>
            </w:r>
          </w:p>
        </w:tc>
        <w:tc>
          <w:tcPr>
            <w:tcW w:w="851"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jc w:val="both"/>
              <w:rPr>
                <w:rFonts w:ascii="Times New Roman" w:eastAsia="標楷體" w:hAnsi="Times New Roman" w:cs="Times New Roman"/>
              </w:rPr>
            </w:pPr>
          </w:p>
        </w:tc>
      </w:tr>
      <w:tr w:rsidR="00EE1122" w:rsidRPr="00CF1242" w:rsidTr="00EE1122">
        <w:trPr>
          <w:cantSplit/>
          <w:trHeight w:val="535"/>
          <w:jc w:val="center"/>
        </w:trPr>
        <w:tc>
          <w:tcPr>
            <w:tcW w:w="756" w:type="dxa"/>
            <w:vMerge/>
          </w:tcPr>
          <w:p w:rsidR="00EE1122" w:rsidRPr="00CF1242" w:rsidRDefault="00EE1122" w:rsidP="00EE1122">
            <w:pPr>
              <w:spacing w:line="240" w:lineRule="exact"/>
              <w:rPr>
                <w:rFonts w:ascii="Times New Roman" w:eastAsia="標楷體" w:hAnsi="Times New Roman" w:cs="Times New Roman"/>
                <w:sz w:val="22"/>
              </w:rPr>
            </w:pPr>
          </w:p>
        </w:tc>
        <w:tc>
          <w:tcPr>
            <w:tcW w:w="5765" w:type="dxa"/>
            <w:gridSpan w:val="2"/>
          </w:tcPr>
          <w:p w:rsidR="00EE1122" w:rsidRPr="00EE1122" w:rsidRDefault="00EE1122" w:rsidP="00130CCF">
            <w:pPr>
              <w:pStyle w:val="a7"/>
              <w:numPr>
                <w:ilvl w:val="0"/>
                <w:numId w:val="33"/>
              </w:numPr>
              <w:spacing w:line="240" w:lineRule="exact"/>
              <w:ind w:leftChars="0" w:left="345" w:hanging="345"/>
              <w:jc w:val="both"/>
              <w:rPr>
                <w:rFonts w:ascii="Times New Roman" w:eastAsia="標楷體" w:hAnsi="Times New Roman" w:cs="Times New Roman"/>
                <w:sz w:val="22"/>
              </w:rPr>
            </w:pPr>
            <w:r w:rsidRPr="008D0F84">
              <w:rPr>
                <w:rFonts w:ascii="Times New Roman" w:eastAsia="標楷體" w:hAnsi="Times New Roman" w:cs="Times New Roman" w:hint="eastAsia"/>
                <w:color w:val="FF0000"/>
                <w:sz w:val="22"/>
                <w:u w:val="single"/>
              </w:rPr>
              <w:t>菜餚之貯存及供應應維持適當之溫度，熱藏食品中心溫度應保持在攝氏</w:t>
            </w:r>
            <w:r w:rsidRPr="008D0F84">
              <w:rPr>
                <w:rFonts w:ascii="Times New Roman" w:eastAsia="標楷體" w:hAnsi="Times New Roman" w:cs="Times New Roman" w:hint="eastAsia"/>
                <w:color w:val="FF0000"/>
                <w:sz w:val="22"/>
                <w:u w:val="single"/>
              </w:rPr>
              <w:t>60</w:t>
            </w:r>
            <w:r w:rsidRPr="008D0F84">
              <w:rPr>
                <w:rFonts w:ascii="Times New Roman" w:eastAsia="標楷體" w:hAnsi="Times New Roman" w:cs="Times New Roman" w:hint="eastAsia"/>
                <w:color w:val="FF0000"/>
                <w:sz w:val="22"/>
                <w:u w:val="single"/>
              </w:rPr>
              <w:t>℃以上，並有防塵、防蟲等措施。</w:t>
            </w:r>
            <w:r w:rsidRPr="008D0F84">
              <w:rPr>
                <w:rFonts w:ascii="Times New Roman" w:eastAsia="標楷體" w:hAnsi="Times New Roman" w:cs="Times New Roman" w:hint="eastAsia"/>
                <w:color w:val="FF0000"/>
                <w:sz w:val="22"/>
                <w:u w:val="single"/>
              </w:rPr>
              <w:t xml:space="preserve"> </w:t>
            </w:r>
          </w:p>
        </w:tc>
        <w:tc>
          <w:tcPr>
            <w:tcW w:w="851" w:type="dxa"/>
          </w:tcPr>
          <w:p w:rsidR="00EE1122" w:rsidRPr="00CF1242" w:rsidRDefault="00EE1122" w:rsidP="00EE1122">
            <w:pPr>
              <w:jc w:val="both"/>
              <w:rPr>
                <w:rFonts w:ascii="Times New Roman" w:eastAsia="標楷體" w:hAnsi="Times New Roman" w:cs="Times New Roman"/>
              </w:rPr>
            </w:pPr>
          </w:p>
        </w:tc>
        <w:tc>
          <w:tcPr>
            <w:tcW w:w="2831" w:type="dxa"/>
          </w:tcPr>
          <w:p w:rsidR="00EE1122" w:rsidRPr="00CF1242" w:rsidRDefault="00EE1122" w:rsidP="00EE1122">
            <w:pPr>
              <w:spacing w:line="280" w:lineRule="exact"/>
              <w:rPr>
                <w:rFonts w:ascii="Times New Roman" w:eastAsia="標楷體" w:hAnsi="Times New Roman" w:cs="Times New Roman"/>
                <w:sz w:val="20"/>
                <w:szCs w:val="20"/>
              </w:rPr>
            </w:pPr>
          </w:p>
        </w:tc>
      </w:tr>
      <w:tr w:rsidR="00EE1122" w:rsidRPr="00CF1242" w:rsidTr="002D3221">
        <w:trPr>
          <w:cantSplit/>
          <w:trHeight w:val="982"/>
          <w:jc w:val="center"/>
        </w:trPr>
        <w:tc>
          <w:tcPr>
            <w:tcW w:w="756" w:type="dxa"/>
            <w:textDirection w:val="tbRlV"/>
            <w:vAlign w:val="center"/>
          </w:tcPr>
          <w:p w:rsidR="00EE1122" w:rsidRDefault="00EE1122" w:rsidP="00EE1122">
            <w:pPr>
              <w:spacing w:line="240" w:lineRule="exact"/>
              <w:jc w:val="center"/>
              <w:rPr>
                <w:rFonts w:ascii="Times New Roman" w:eastAsia="標楷體" w:hAnsi="Times New Roman" w:cs="Times New Roman"/>
                <w:sz w:val="22"/>
              </w:rPr>
            </w:pPr>
            <w:r w:rsidRPr="00CF1242">
              <w:rPr>
                <w:rFonts w:ascii="Times New Roman" w:eastAsia="標楷體" w:hAnsi="Times New Roman" w:cs="Times New Roman"/>
                <w:sz w:val="22"/>
              </w:rPr>
              <w:t>登錄平臺</w:t>
            </w:r>
          </w:p>
          <w:p w:rsidR="00EE1122" w:rsidRPr="00CF1242" w:rsidRDefault="00EE1122" w:rsidP="00EE1122">
            <w:pPr>
              <w:spacing w:line="240" w:lineRule="exact"/>
              <w:jc w:val="center"/>
              <w:rPr>
                <w:rFonts w:ascii="Times New Roman" w:eastAsia="標楷體" w:hAnsi="Times New Roman" w:cs="Times New Roman"/>
                <w:sz w:val="22"/>
              </w:rPr>
            </w:pPr>
            <w:r w:rsidRPr="00CF1242">
              <w:rPr>
                <w:rFonts w:ascii="Times New Roman" w:eastAsia="標楷體" w:hAnsi="Times New Roman" w:cs="Times New Roman"/>
                <w:sz w:val="22"/>
              </w:rPr>
              <w:t>校園食材</w:t>
            </w:r>
          </w:p>
        </w:tc>
        <w:tc>
          <w:tcPr>
            <w:tcW w:w="5765" w:type="dxa"/>
            <w:gridSpan w:val="2"/>
            <w:vAlign w:val="center"/>
          </w:tcPr>
          <w:p w:rsidR="00EE1122" w:rsidRPr="00CF1242" w:rsidRDefault="00EE1122" w:rsidP="00130CCF">
            <w:pPr>
              <w:pStyle w:val="a7"/>
              <w:numPr>
                <w:ilvl w:val="0"/>
                <w:numId w:val="33"/>
              </w:numPr>
              <w:spacing w:line="240" w:lineRule="exact"/>
              <w:ind w:leftChars="0" w:left="345" w:hanging="345"/>
              <w:jc w:val="both"/>
              <w:rPr>
                <w:rFonts w:ascii="Times New Roman" w:eastAsia="標楷體" w:hAnsi="Times New Roman" w:cs="Times New Roman"/>
                <w:sz w:val="22"/>
              </w:rPr>
            </w:pPr>
            <w:r w:rsidRPr="00CF1242">
              <w:rPr>
                <w:rFonts w:ascii="Times New Roman" w:eastAsia="標楷體" w:hAnsi="Times New Roman" w:cs="Times New Roman"/>
                <w:sz w:val="22"/>
              </w:rPr>
              <w:t>定期至平臺登載供餐之主食材原料、品名、供應商等資訊。</w:t>
            </w:r>
            <w:r w:rsidRPr="00CF1242">
              <w:rPr>
                <w:rFonts w:ascii="Times New Roman" w:eastAsia="標楷體" w:hAnsi="Times New Roman" w:cs="Times New Roman"/>
                <w:sz w:val="22"/>
              </w:rPr>
              <w:t xml:space="preserve"> </w:t>
            </w:r>
          </w:p>
        </w:tc>
        <w:tc>
          <w:tcPr>
            <w:tcW w:w="851" w:type="dxa"/>
          </w:tcPr>
          <w:p w:rsidR="00EE1122" w:rsidRPr="00CF1242" w:rsidRDefault="00EE1122" w:rsidP="00EE1122">
            <w:pPr>
              <w:spacing w:line="240" w:lineRule="exact"/>
              <w:jc w:val="both"/>
              <w:rPr>
                <w:rFonts w:ascii="Times New Roman" w:eastAsia="標楷體" w:hAnsi="Times New Roman" w:cs="Times New Roman"/>
              </w:rPr>
            </w:pPr>
          </w:p>
        </w:tc>
        <w:tc>
          <w:tcPr>
            <w:tcW w:w="2831" w:type="dxa"/>
          </w:tcPr>
          <w:p w:rsidR="00EE1122" w:rsidRPr="00CF1242" w:rsidRDefault="00EE1122" w:rsidP="00EE1122">
            <w:pPr>
              <w:spacing w:line="240" w:lineRule="exact"/>
              <w:jc w:val="both"/>
              <w:rPr>
                <w:rFonts w:ascii="Times New Roman" w:eastAsia="標楷體" w:hAnsi="Times New Roman" w:cs="Times New Roman"/>
              </w:rPr>
            </w:pPr>
          </w:p>
        </w:tc>
      </w:tr>
      <w:tr w:rsidR="00473678" w:rsidRPr="00CF1242" w:rsidTr="00F91727">
        <w:trPr>
          <w:cantSplit/>
          <w:trHeight w:val="960"/>
          <w:jc w:val="center"/>
        </w:trPr>
        <w:tc>
          <w:tcPr>
            <w:tcW w:w="756" w:type="dxa"/>
            <w:vAlign w:val="center"/>
          </w:tcPr>
          <w:p w:rsidR="00473678" w:rsidRPr="00CF1242" w:rsidRDefault="00473678" w:rsidP="00473678">
            <w:pPr>
              <w:jc w:val="center"/>
              <w:rPr>
                <w:rFonts w:ascii="Times New Roman" w:eastAsia="標楷體" w:hAnsi="Times New Roman" w:cs="Times New Roman"/>
              </w:rPr>
            </w:pPr>
            <w:r w:rsidRPr="00CF1242">
              <w:rPr>
                <w:rFonts w:ascii="Times New Roman" w:eastAsia="標楷體" w:hAnsi="Times New Roman" w:cs="Times New Roman"/>
              </w:rPr>
              <w:t>備</w:t>
            </w:r>
          </w:p>
          <w:p w:rsidR="00473678" w:rsidRPr="00CF1242" w:rsidRDefault="00473678" w:rsidP="00473678">
            <w:pPr>
              <w:jc w:val="center"/>
              <w:rPr>
                <w:rFonts w:ascii="Times New Roman" w:eastAsia="標楷體" w:hAnsi="Times New Roman" w:cs="Times New Roman"/>
              </w:rPr>
            </w:pPr>
            <w:r w:rsidRPr="00CF1242">
              <w:rPr>
                <w:rFonts w:ascii="Times New Roman" w:eastAsia="標楷體" w:hAnsi="Times New Roman" w:cs="Times New Roman"/>
              </w:rPr>
              <w:t>註</w:t>
            </w:r>
          </w:p>
        </w:tc>
        <w:tc>
          <w:tcPr>
            <w:tcW w:w="9447" w:type="dxa"/>
            <w:gridSpan w:val="4"/>
            <w:tcBorders>
              <w:bottom w:val="nil"/>
            </w:tcBorders>
          </w:tcPr>
          <w:p w:rsidR="00473678" w:rsidRPr="00CF1242" w:rsidRDefault="00473678" w:rsidP="00473678">
            <w:pPr>
              <w:spacing w:line="240" w:lineRule="exact"/>
              <w:jc w:val="both"/>
              <w:rPr>
                <w:rFonts w:ascii="Times New Roman" w:eastAsia="標楷體" w:hAnsi="Times New Roman" w:cs="Times New Roman"/>
                <w:b/>
                <w:spacing w:val="-2"/>
                <w:sz w:val="22"/>
              </w:rPr>
            </w:pPr>
            <w:r w:rsidRPr="00CF1242">
              <w:rPr>
                <w:rFonts w:ascii="Times New Roman" w:eastAsia="標楷體" w:hAnsi="Times New Roman" w:cs="Times New Roman"/>
                <w:b/>
                <w:spacing w:val="-2"/>
                <w:sz w:val="22"/>
              </w:rPr>
              <w:t xml:space="preserve">* </w:t>
            </w:r>
            <w:r w:rsidRPr="00CF1242">
              <w:rPr>
                <w:rFonts w:ascii="Times New Roman" w:eastAsia="標楷體" w:hAnsi="Times New Roman" w:cs="Times New Roman"/>
                <w:b/>
                <w:spacing w:val="-2"/>
                <w:sz w:val="22"/>
              </w:rPr>
              <w:t>「結果」請以「</w:t>
            </w:r>
            <w:r w:rsidRPr="00CF1242">
              <w:rPr>
                <w:rFonts w:ascii="Times New Roman" w:eastAsia="新細明體" w:hAnsi="Times New Roman" w:cs="Times New Roman"/>
                <w:b/>
                <w:spacing w:val="-2"/>
                <w:sz w:val="22"/>
              </w:rPr>
              <w:t>Ⅴ</w:t>
            </w:r>
            <w:r w:rsidRPr="00CF1242">
              <w:rPr>
                <w:rFonts w:ascii="Times New Roman" w:eastAsia="標楷體" w:hAnsi="Times New Roman" w:cs="Times New Roman"/>
                <w:b/>
                <w:spacing w:val="-2"/>
                <w:sz w:val="22"/>
              </w:rPr>
              <w:t>」表良好、「</w:t>
            </w:r>
            <w:r w:rsidRPr="00CF1242">
              <w:rPr>
                <w:rFonts w:ascii="新細明體" w:eastAsia="新細明體" w:hAnsi="新細明體" w:cs="新細明體" w:hint="eastAsia"/>
                <w:b/>
                <w:spacing w:val="-2"/>
                <w:sz w:val="22"/>
              </w:rPr>
              <w:t>△</w:t>
            </w:r>
            <w:r w:rsidRPr="00CF1242">
              <w:rPr>
                <w:rFonts w:ascii="Times New Roman" w:eastAsia="標楷體" w:hAnsi="Times New Roman" w:cs="Times New Roman"/>
                <w:b/>
                <w:spacing w:val="-2"/>
                <w:sz w:val="22"/>
              </w:rPr>
              <w:t>」表尚可、「</w:t>
            </w:r>
            <w:r w:rsidRPr="00CF1242">
              <w:rPr>
                <w:rFonts w:ascii="Times New Roman" w:eastAsia="標楷體" w:hAnsi="Times New Roman" w:cs="Times New Roman"/>
                <w:b/>
                <w:spacing w:val="-2"/>
                <w:sz w:val="22"/>
              </w:rPr>
              <w:t>X</w:t>
            </w:r>
            <w:r w:rsidRPr="00CF1242">
              <w:rPr>
                <w:rFonts w:ascii="Times New Roman" w:eastAsia="標楷體" w:hAnsi="Times New Roman" w:cs="Times New Roman"/>
                <w:b/>
                <w:spacing w:val="-2"/>
                <w:sz w:val="22"/>
              </w:rPr>
              <w:t>」表不良。</w:t>
            </w:r>
          </w:p>
          <w:p w:rsidR="00473678" w:rsidRPr="00CF1242" w:rsidRDefault="00473678" w:rsidP="002D3221">
            <w:pPr>
              <w:numPr>
                <w:ilvl w:val="0"/>
                <w:numId w:val="29"/>
              </w:numPr>
              <w:spacing w:line="240" w:lineRule="exact"/>
              <w:ind w:left="204" w:hanging="204"/>
              <w:jc w:val="both"/>
              <w:rPr>
                <w:rFonts w:ascii="Times New Roman" w:eastAsia="標楷體" w:hAnsi="Times New Roman" w:cs="Times New Roman"/>
                <w:sz w:val="22"/>
              </w:rPr>
            </w:pPr>
            <w:r w:rsidRPr="00CF1242">
              <w:rPr>
                <w:rFonts w:ascii="Times New Roman" w:eastAsia="標楷體" w:hAnsi="Times New Roman" w:cs="Times New Roman"/>
                <w:sz w:val="22"/>
              </w:rPr>
              <w:t>業者設置或指派之衛生管理專責人員應每日填寫檢查表，並列冊備查；學校衛生管理專責人員應定期確認業者是否每日如實填寫，確認頻率至少每週一次。</w:t>
            </w:r>
          </w:p>
          <w:p w:rsidR="00473678" w:rsidRPr="00CF1242" w:rsidRDefault="00473678" w:rsidP="002D3221">
            <w:pPr>
              <w:numPr>
                <w:ilvl w:val="0"/>
                <w:numId w:val="29"/>
              </w:numPr>
              <w:spacing w:line="240" w:lineRule="exact"/>
              <w:ind w:left="204" w:hanging="204"/>
              <w:jc w:val="both"/>
              <w:rPr>
                <w:rFonts w:ascii="Times New Roman" w:eastAsia="標楷體" w:hAnsi="Times New Roman" w:cs="Times New Roman"/>
                <w:sz w:val="22"/>
              </w:rPr>
            </w:pPr>
            <w:r w:rsidRPr="00CF1242">
              <w:rPr>
                <w:rFonts w:ascii="Times New Roman" w:eastAsia="標楷體" w:hAnsi="Times New Roman" w:cs="Times New Roman"/>
                <w:sz w:val="22"/>
              </w:rPr>
              <w:t>請確實執行，以提高貴校之食品衛生水準，減少疾病發生，確保學生及教職員工健康。</w:t>
            </w:r>
          </w:p>
        </w:tc>
      </w:tr>
      <w:tr w:rsidR="00473678" w:rsidRPr="00CF1242" w:rsidTr="00F91727">
        <w:trPr>
          <w:cantSplit/>
          <w:trHeight w:val="2722"/>
          <w:jc w:val="center"/>
        </w:trPr>
        <w:tc>
          <w:tcPr>
            <w:tcW w:w="756" w:type="dxa"/>
            <w:tcBorders>
              <w:bottom w:val="nil"/>
            </w:tcBorders>
            <w:vAlign w:val="center"/>
          </w:tcPr>
          <w:p w:rsidR="00473678" w:rsidRPr="00CF1242" w:rsidRDefault="00473678" w:rsidP="00473678">
            <w:pPr>
              <w:jc w:val="center"/>
              <w:rPr>
                <w:rFonts w:ascii="Times New Roman" w:eastAsia="標楷體" w:hAnsi="Times New Roman" w:cs="Times New Roman"/>
              </w:rPr>
            </w:pPr>
            <w:r w:rsidRPr="00CF1242">
              <w:rPr>
                <w:rFonts w:ascii="Times New Roman" w:eastAsia="標楷體" w:hAnsi="Times New Roman" w:cs="Times New Roman"/>
              </w:rPr>
              <w:t>附</w:t>
            </w:r>
          </w:p>
          <w:p w:rsidR="00473678" w:rsidRPr="00CF1242" w:rsidRDefault="00473678" w:rsidP="00473678">
            <w:pPr>
              <w:jc w:val="center"/>
              <w:rPr>
                <w:rFonts w:ascii="Times New Roman" w:eastAsia="標楷體" w:hAnsi="Times New Roman" w:cs="Times New Roman"/>
              </w:rPr>
            </w:pPr>
            <w:r w:rsidRPr="00CF1242">
              <w:rPr>
                <w:rFonts w:ascii="Times New Roman" w:eastAsia="標楷體" w:hAnsi="Times New Roman" w:cs="Times New Roman"/>
              </w:rPr>
              <w:t>記</w:t>
            </w:r>
          </w:p>
        </w:tc>
        <w:tc>
          <w:tcPr>
            <w:tcW w:w="9447" w:type="dxa"/>
            <w:gridSpan w:val="4"/>
            <w:tcBorders>
              <w:bottom w:val="nil"/>
            </w:tcBorders>
          </w:tcPr>
          <w:p w:rsidR="00473678" w:rsidRPr="00CF1242" w:rsidRDefault="00473678" w:rsidP="002D3221">
            <w:pPr>
              <w:numPr>
                <w:ilvl w:val="0"/>
                <w:numId w:val="30"/>
              </w:numPr>
              <w:spacing w:line="240" w:lineRule="exact"/>
              <w:jc w:val="both"/>
              <w:rPr>
                <w:rFonts w:ascii="Times New Roman" w:eastAsia="標楷體" w:hAnsi="Times New Roman" w:cs="Times New Roman"/>
                <w:sz w:val="22"/>
              </w:rPr>
            </w:pPr>
            <w:r w:rsidRPr="00CF1242">
              <w:rPr>
                <w:rFonts w:ascii="Times New Roman" w:eastAsia="標楷體" w:hAnsi="Times New Roman" w:cs="Times New Roman"/>
                <w:sz w:val="22"/>
              </w:rPr>
              <w:t>三槽式餐具洗滌殺菌方法如下：</w:t>
            </w:r>
          </w:p>
          <w:p w:rsidR="00473678" w:rsidRPr="00CF1242" w:rsidRDefault="00473678" w:rsidP="00473678">
            <w:pPr>
              <w:spacing w:line="240" w:lineRule="exact"/>
              <w:ind w:left="210"/>
              <w:jc w:val="both"/>
              <w:rPr>
                <w:rFonts w:ascii="Times New Roman" w:eastAsia="標楷體" w:hAnsi="Times New Roman" w:cs="Times New Roman"/>
                <w:sz w:val="22"/>
              </w:rPr>
            </w:pPr>
            <w:r w:rsidRPr="00CF1242">
              <w:rPr>
                <w:rFonts w:ascii="Times New Roman" w:eastAsia="標楷體" w:hAnsi="Times New Roman" w:cs="Times New Roman"/>
                <w:sz w:val="22"/>
              </w:rPr>
              <w:t>(1)</w:t>
            </w:r>
            <w:r w:rsidRPr="00CF1242">
              <w:rPr>
                <w:rFonts w:ascii="Times New Roman" w:eastAsia="標楷體" w:hAnsi="Times New Roman" w:cs="Times New Roman"/>
                <w:sz w:val="22"/>
              </w:rPr>
              <w:t>刮除餐具上殘留食品，並用水沖去餐具上之黏著物，</w:t>
            </w:r>
          </w:p>
          <w:p w:rsidR="00473678" w:rsidRPr="00CF1242" w:rsidRDefault="00473678" w:rsidP="00473678">
            <w:pPr>
              <w:spacing w:line="240" w:lineRule="exact"/>
              <w:ind w:left="210"/>
              <w:jc w:val="both"/>
              <w:rPr>
                <w:rFonts w:ascii="Times New Roman" w:eastAsia="標楷體" w:hAnsi="Times New Roman" w:cs="Times New Roman"/>
                <w:sz w:val="22"/>
              </w:rPr>
            </w:pPr>
            <w:r w:rsidRPr="00CF1242">
              <w:rPr>
                <w:rFonts w:ascii="Times New Roman" w:eastAsia="標楷體" w:hAnsi="Times New Roman" w:cs="Times New Roman"/>
                <w:sz w:val="22"/>
              </w:rPr>
              <w:t>(2)</w:t>
            </w:r>
            <w:r w:rsidRPr="00CF1242">
              <w:rPr>
                <w:rFonts w:ascii="Times New Roman" w:eastAsia="標楷體" w:hAnsi="Times New Roman" w:cs="Times New Roman"/>
                <w:sz w:val="22"/>
              </w:rPr>
              <w:t xml:space="preserve">用溶有清潔劑之水洗滌（第一槽），　　</w:t>
            </w:r>
            <w:r w:rsidRPr="00CF1242">
              <w:rPr>
                <w:rFonts w:ascii="Times New Roman" w:eastAsia="標楷體" w:hAnsi="Times New Roman" w:cs="Times New Roman"/>
                <w:sz w:val="22"/>
              </w:rPr>
              <w:t>(3)</w:t>
            </w:r>
            <w:r w:rsidRPr="00CF1242">
              <w:rPr>
                <w:rFonts w:ascii="Times New Roman" w:eastAsia="標楷體" w:hAnsi="Times New Roman" w:cs="Times New Roman"/>
                <w:sz w:val="22"/>
              </w:rPr>
              <w:t>用流動式水沖淨（第二槽），</w:t>
            </w:r>
          </w:p>
          <w:p w:rsidR="00473678" w:rsidRPr="00CF1242" w:rsidRDefault="00473678" w:rsidP="00473678">
            <w:pPr>
              <w:spacing w:line="240" w:lineRule="exact"/>
              <w:ind w:left="210"/>
              <w:jc w:val="both"/>
              <w:rPr>
                <w:rFonts w:ascii="Times New Roman" w:eastAsia="標楷體" w:hAnsi="Times New Roman" w:cs="Times New Roman"/>
                <w:sz w:val="22"/>
              </w:rPr>
            </w:pPr>
            <w:r w:rsidRPr="00CF1242">
              <w:rPr>
                <w:rFonts w:ascii="Times New Roman" w:eastAsia="標楷體" w:hAnsi="Times New Roman" w:cs="Times New Roman"/>
                <w:sz w:val="22"/>
              </w:rPr>
              <w:t>(4)</w:t>
            </w:r>
            <w:r w:rsidRPr="00CF1242">
              <w:rPr>
                <w:rFonts w:ascii="Times New Roman" w:eastAsia="標楷體" w:hAnsi="Times New Roman" w:cs="Times New Roman"/>
                <w:sz w:val="22"/>
              </w:rPr>
              <w:t xml:space="preserve">有效殺菌（第三槽），　　　　　　　　</w:t>
            </w:r>
            <w:r w:rsidRPr="00CF1242">
              <w:rPr>
                <w:rFonts w:ascii="Times New Roman" w:eastAsia="標楷體" w:hAnsi="Times New Roman" w:cs="Times New Roman"/>
                <w:sz w:val="22"/>
              </w:rPr>
              <w:t>(5)</w:t>
            </w:r>
            <w:r w:rsidRPr="00CF1242">
              <w:rPr>
                <w:rFonts w:ascii="Times New Roman" w:eastAsia="標楷體" w:hAnsi="Times New Roman" w:cs="Times New Roman"/>
                <w:sz w:val="22"/>
              </w:rPr>
              <w:t>烘乾或放在清潔衛生之處晾乾（不得擦乾），</w:t>
            </w:r>
          </w:p>
          <w:p w:rsidR="00473678" w:rsidRPr="00CF1242" w:rsidRDefault="00473678" w:rsidP="00473678">
            <w:pPr>
              <w:spacing w:line="240" w:lineRule="exact"/>
              <w:ind w:left="210"/>
              <w:jc w:val="both"/>
              <w:rPr>
                <w:rFonts w:ascii="Times New Roman" w:eastAsia="標楷體" w:hAnsi="Times New Roman" w:cs="Times New Roman"/>
                <w:sz w:val="22"/>
              </w:rPr>
            </w:pPr>
            <w:r w:rsidRPr="00CF1242">
              <w:rPr>
                <w:rFonts w:ascii="Times New Roman" w:eastAsia="標楷體" w:hAnsi="Times New Roman" w:cs="Times New Roman"/>
                <w:sz w:val="22"/>
              </w:rPr>
              <w:t>(6)</w:t>
            </w:r>
            <w:r w:rsidRPr="00CF1242">
              <w:rPr>
                <w:rFonts w:ascii="Times New Roman" w:eastAsia="標楷體" w:hAnsi="Times New Roman" w:cs="Times New Roman"/>
                <w:sz w:val="22"/>
              </w:rPr>
              <w:t>用清潔劑徹底洗淨各洗滌槽及殺菌槽。</w:t>
            </w:r>
          </w:p>
          <w:p w:rsidR="00473678" w:rsidRPr="00CF1242" w:rsidRDefault="00473678" w:rsidP="002D3221">
            <w:pPr>
              <w:numPr>
                <w:ilvl w:val="0"/>
                <w:numId w:val="30"/>
              </w:numPr>
              <w:spacing w:line="240" w:lineRule="exact"/>
              <w:jc w:val="both"/>
              <w:rPr>
                <w:rFonts w:ascii="Times New Roman" w:eastAsia="標楷體" w:hAnsi="Times New Roman" w:cs="Times New Roman"/>
                <w:sz w:val="22"/>
              </w:rPr>
            </w:pPr>
            <w:r w:rsidRPr="00CF1242">
              <w:rPr>
                <w:rFonts w:ascii="Times New Roman" w:eastAsia="標楷體" w:hAnsi="Times New Roman" w:cs="Times New Roman"/>
                <w:sz w:val="22"/>
              </w:rPr>
              <w:t>有效殺菌法，係指採用下列方法之一殺菌者而言：</w:t>
            </w:r>
          </w:p>
          <w:p w:rsidR="00473678" w:rsidRPr="00CF1242" w:rsidRDefault="00473678" w:rsidP="00473678">
            <w:pPr>
              <w:numPr>
                <w:ilvl w:val="0"/>
                <w:numId w:val="22"/>
              </w:numPr>
              <w:tabs>
                <w:tab w:val="clear" w:pos="360"/>
                <w:tab w:val="num" w:pos="212"/>
              </w:tabs>
              <w:spacing w:line="240" w:lineRule="exact"/>
              <w:jc w:val="both"/>
              <w:rPr>
                <w:rFonts w:ascii="Times New Roman" w:eastAsia="標楷體" w:hAnsi="Times New Roman" w:cs="Times New Roman"/>
                <w:sz w:val="22"/>
              </w:rPr>
            </w:pPr>
            <w:r w:rsidRPr="00CF1242">
              <w:rPr>
                <w:rFonts w:ascii="Times New Roman" w:eastAsia="標楷體" w:hAnsi="Times New Roman" w:cs="Times New Roman"/>
                <w:sz w:val="22"/>
              </w:rPr>
              <w:t>(1)</w:t>
            </w:r>
            <w:r w:rsidRPr="00CF1242">
              <w:rPr>
                <w:rFonts w:ascii="Times New Roman" w:eastAsia="標楷體" w:hAnsi="Times New Roman" w:cs="Times New Roman"/>
                <w:sz w:val="22"/>
              </w:rPr>
              <w:t>煮沸殺菌法：溫度</w:t>
            </w:r>
            <w:r w:rsidRPr="00CF1242">
              <w:rPr>
                <w:rFonts w:ascii="Times New Roman" w:eastAsia="標楷體" w:hAnsi="Times New Roman" w:cs="Times New Roman"/>
                <w:sz w:val="22"/>
              </w:rPr>
              <w:t>100</w:t>
            </w:r>
            <w:r w:rsidRPr="00CF1242">
              <w:rPr>
                <w:rFonts w:ascii="Times New Roman" w:eastAsia="新細明體" w:hAnsi="Times New Roman" w:cs="Times New Roman"/>
                <w:sz w:val="22"/>
              </w:rPr>
              <w:t>℃</w:t>
            </w:r>
            <w:r w:rsidRPr="00CF1242">
              <w:rPr>
                <w:rFonts w:ascii="Times New Roman" w:eastAsia="標楷體" w:hAnsi="Times New Roman" w:cs="Times New Roman"/>
                <w:sz w:val="22"/>
              </w:rPr>
              <w:t>，時間</w:t>
            </w:r>
            <w:r w:rsidRPr="00CF1242">
              <w:rPr>
                <w:rFonts w:ascii="Times New Roman" w:eastAsia="標楷體" w:hAnsi="Times New Roman" w:cs="Times New Roman"/>
                <w:sz w:val="22"/>
              </w:rPr>
              <w:t>5</w:t>
            </w:r>
            <w:r w:rsidRPr="00CF1242">
              <w:rPr>
                <w:rFonts w:ascii="Times New Roman" w:eastAsia="標楷體" w:hAnsi="Times New Roman" w:cs="Times New Roman"/>
                <w:sz w:val="22"/>
              </w:rPr>
              <w:t>分鐘以上（毛巾、抹布等），</w:t>
            </w:r>
            <w:r w:rsidRPr="00CF1242">
              <w:rPr>
                <w:rFonts w:ascii="Times New Roman" w:eastAsia="標楷體" w:hAnsi="Times New Roman" w:cs="Times New Roman"/>
                <w:sz w:val="22"/>
              </w:rPr>
              <w:t>1</w:t>
            </w:r>
            <w:r w:rsidRPr="00CF1242">
              <w:rPr>
                <w:rFonts w:ascii="Times New Roman" w:eastAsia="標楷體" w:hAnsi="Times New Roman" w:cs="Times New Roman"/>
                <w:sz w:val="22"/>
              </w:rPr>
              <w:t>分鐘以上（餐具）。</w:t>
            </w:r>
          </w:p>
          <w:p w:rsidR="00473678" w:rsidRPr="00CF1242" w:rsidRDefault="00473678" w:rsidP="00473678">
            <w:pPr>
              <w:spacing w:line="240" w:lineRule="exact"/>
              <w:ind w:left="360" w:hanging="148"/>
              <w:jc w:val="both"/>
              <w:rPr>
                <w:rFonts w:ascii="Times New Roman" w:eastAsia="標楷體" w:hAnsi="Times New Roman" w:cs="Times New Roman"/>
                <w:sz w:val="22"/>
              </w:rPr>
            </w:pPr>
            <w:r w:rsidRPr="00CF1242">
              <w:rPr>
                <w:rFonts w:ascii="Times New Roman" w:eastAsia="標楷體" w:hAnsi="Times New Roman" w:cs="Times New Roman"/>
                <w:sz w:val="22"/>
              </w:rPr>
              <w:t>(2)</w:t>
            </w:r>
            <w:r w:rsidRPr="00CF1242">
              <w:rPr>
                <w:rFonts w:ascii="Times New Roman" w:eastAsia="標楷體" w:hAnsi="Times New Roman" w:cs="Times New Roman"/>
                <w:sz w:val="22"/>
              </w:rPr>
              <w:t>蒸汽殺菌法：溫度</w:t>
            </w:r>
            <w:r w:rsidRPr="00CF1242">
              <w:rPr>
                <w:rFonts w:ascii="Times New Roman" w:eastAsia="標楷體" w:hAnsi="Times New Roman" w:cs="Times New Roman"/>
                <w:sz w:val="22"/>
              </w:rPr>
              <w:t>100</w:t>
            </w:r>
            <w:r w:rsidRPr="00CF1242">
              <w:rPr>
                <w:rFonts w:ascii="Times New Roman" w:eastAsia="新細明體" w:hAnsi="Times New Roman" w:cs="Times New Roman"/>
                <w:sz w:val="22"/>
              </w:rPr>
              <w:t>℃</w:t>
            </w:r>
            <w:r w:rsidRPr="00CF1242">
              <w:rPr>
                <w:rFonts w:ascii="Times New Roman" w:eastAsia="標楷體" w:hAnsi="Times New Roman" w:cs="Times New Roman"/>
                <w:sz w:val="22"/>
              </w:rPr>
              <w:t>，時間</w:t>
            </w:r>
            <w:r w:rsidRPr="00CF1242">
              <w:rPr>
                <w:rFonts w:ascii="Times New Roman" w:eastAsia="標楷體" w:hAnsi="Times New Roman" w:cs="Times New Roman"/>
                <w:sz w:val="22"/>
              </w:rPr>
              <w:t>10</w:t>
            </w:r>
            <w:r w:rsidRPr="00CF1242">
              <w:rPr>
                <w:rFonts w:ascii="Times New Roman" w:eastAsia="標楷體" w:hAnsi="Times New Roman" w:cs="Times New Roman"/>
                <w:sz w:val="22"/>
              </w:rPr>
              <w:t>分鐘以上（毛巾、抹布等），</w:t>
            </w:r>
            <w:r w:rsidRPr="00CF1242">
              <w:rPr>
                <w:rFonts w:ascii="Times New Roman" w:eastAsia="標楷體" w:hAnsi="Times New Roman" w:cs="Times New Roman"/>
                <w:sz w:val="22"/>
              </w:rPr>
              <w:t>2</w:t>
            </w:r>
            <w:r w:rsidRPr="00CF1242">
              <w:rPr>
                <w:rFonts w:ascii="Times New Roman" w:eastAsia="標楷體" w:hAnsi="Times New Roman" w:cs="Times New Roman"/>
                <w:sz w:val="22"/>
              </w:rPr>
              <w:t>分鐘以上（餐具）。</w:t>
            </w:r>
          </w:p>
          <w:p w:rsidR="00473678" w:rsidRPr="00CF1242" w:rsidRDefault="00473678" w:rsidP="00473678">
            <w:pPr>
              <w:spacing w:line="240" w:lineRule="exact"/>
              <w:jc w:val="both"/>
              <w:rPr>
                <w:rFonts w:ascii="Times New Roman" w:eastAsia="標楷體" w:hAnsi="Times New Roman" w:cs="Times New Roman"/>
                <w:sz w:val="22"/>
              </w:rPr>
            </w:pPr>
            <w:r w:rsidRPr="00CF1242">
              <w:rPr>
                <w:rFonts w:ascii="Times New Roman" w:eastAsia="標楷體" w:hAnsi="Times New Roman" w:cs="Times New Roman"/>
                <w:sz w:val="22"/>
              </w:rPr>
              <w:t xml:space="preserve">  (3)</w:t>
            </w:r>
            <w:r w:rsidRPr="00CF1242">
              <w:rPr>
                <w:rFonts w:ascii="Times New Roman" w:eastAsia="標楷體" w:hAnsi="Times New Roman" w:cs="Times New Roman"/>
                <w:sz w:val="22"/>
              </w:rPr>
              <w:t>熱水殺菌法：溫度</w:t>
            </w:r>
            <w:r w:rsidRPr="00CF1242">
              <w:rPr>
                <w:rFonts w:ascii="Times New Roman" w:eastAsia="標楷體" w:hAnsi="Times New Roman" w:cs="Times New Roman"/>
                <w:sz w:val="22"/>
              </w:rPr>
              <w:t>80</w:t>
            </w:r>
            <w:r w:rsidRPr="00CF1242">
              <w:rPr>
                <w:rFonts w:ascii="Times New Roman" w:eastAsia="新細明體" w:hAnsi="Times New Roman" w:cs="Times New Roman"/>
                <w:sz w:val="22"/>
              </w:rPr>
              <w:t>℃</w:t>
            </w:r>
            <w:r w:rsidRPr="00CF1242">
              <w:rPr>
                <w:rFonts w:ascii="Times New Roman" w:eastAsia="標楷體" w:hAnsi="Times New Roman" w:cs="Times New Roman"/>
                <w:sz w:val="22"/>
              </w:rPr>
              <w:t>，時間</w:t>
            </w:r>
            <w:r w:rsidRPr="00CF1242">
              <w:rPr>
                <w:rFonts w:ascii="Times New Roman" w:eastAsia="標楷體" w:hAnsi="Times New Roman" w:cs="Times New Roman"/>
                <w:sz w:val="22"/>
              </w:rPr>
              <w:t>2</w:t>
            </w:r>
            <w:r w:rsidRPr="00CF1242">
              <w:rPr>
                <w:rFonts w:ascii="Times New Roman" w:eastAsia="標楷體" w:hAnsi="Times New Roman" w:cs="Times New Roman"/>
                <w:sz w:val="22"/>
              </w:rPr>
              <w:t>分鐘以上（餐具）。</w:t>
            </w:r>
          </w:p>
          <w:p w:rsidR="00473678" w:rsidRPr="00CF1242" w:rsidRDefault="00473678" w:rsidP="00473678">
            <w:pPr>
              <w:spacing w:line="240" w:lineRule="exact"/>
              <w:jc w:val="both"/>
              <w:rPr>
                <w:rFonts w:ascii="Times New Roman" w:eastAsia="標楷體" w:hAnsi="Times New Roman" w:cs="Times New Roman"/>
                <w:sz w:val="22"/>
              </w:rPr>
            </w:pPr>
            <w:r w:rsidRPr="00CF1242">
              <w:rPr>
                <w:rFonts w:ascii="Times New Roman" w:eastAsia="標楷體" w:hAnsi="Times New Roman" w:cs="Times New Roman"/>
                <w:sz w:val="22"/>
              </w:rPr>
              <w:t xml:space="preserve">  (4)</w:t>
            </w:r>
            <w:r w:rsidRPr="00CF1242">
              <w:rPr>
                <w:rFonts w:ascii="Times New Roman" w:eastAsia="標楷體" w:hAnsi="Times New Roman" w:cs="Times New Roman"/>
                <w:sz w:val="22"/>
              </w:rPr>
              <w:t>氯液殺菌法：氯液總有效餘氯量</w:t>
            </w:r>
            <w:r w:rsidRPr="00CF1242">
              <w:rPr>
                <w:rFonts w:ascii="Times New Roman" w:eastAsia="標楷體" w:hAnsi="Times New Roman" w:cs="Times New Roman"/>
                <w:sz w:val="22"/>
              </w:rPr>
              <w:t>200ppm</w:t>
            </w:r>
            <w:r w:rsidRPr="00CF1242">
              <w:rPr>
                <w:rFonts w:ascii="Times New Roman" w:eastAsia="標楷體" w:hAnsi="Times New Roman" w:cs="Times New Roman"/>
                <w:sz w:val="22"/>
              </w:rPr>
              <w:t>以下，浸入溶液中時間</w:t>
            </w:r>
            <w:r w:rsidRPr="00CF1242">
              <w:rPr>
                <w:rFonts w:ascii="Times New Roman" w:eastAsia="標楷體" w:hAnsi="Times New Roman" w:cs="Times New Roman"/>
                <w:sz w:val="22"/>
              </w:rPr>
              <w:t>2</w:t>
            </w:r>
            <w:r w:rsidRPr="00CF1242">
              <w:rPr>
                <w:rFonts w:ascii="Times New Roman" w:eastAsia="標楷體" w:hAnsi="Times New Roman" w:cs="Times New Roman"/>
                <w:sz w:val="22"/>
              </w:rPr>
              <w:t>分鐘以上（餐具）。</w:t>
            </w:r>
          </w:p>
          <w:p w:rsidR="00473678" w:rsidRPr="00CF1242" w:rsidRDefault="00473678" w:rsidP="00473678">
            <w:pPr>
              <w:spacing w:line="240" w:lineRule="exact"/>
              <w:jc w:val="both"/>
              <w:rPr>
                <w:rFonts w:ascii="Times New Roman" w:eastAsia="標楷體" w:hAnsi="Times New Roman" w:cs="Times New Roman"/>
                <w:sz w:val="22"/>
              </w:rPr>
            </w:pPr>
            <w:r w:rsidRPr="00CF1242">
              <w:rPr>
                <w:rFonts w:ascii="Times New Roman" w:eastAsia="標楷體" w:hAnsi="Times New Roman" w:cs="Times New Roman"/>
                <w:sz w:val="22"/>
              </w:rPr>
              <w:t xml:space="preserve">  (5)</w:t>
            </w:r>
            <w:r w:rsidRPr="00CF1242">
              <w:rPr>
                <w:rFonts w:ascii="Times New Roman" w:eastAsia="標楷體" w:hAnsi="Times New Roman" w:cs="Times New Roman"/>
                <w:sz w:val="22"/>
              </w:rPr>
              <w:t>乾熱殺菌法：溫度</w:t>
            </w:r>
            <w:r w:rsidRPr="00CF1242">
              <w:rPr>
                <w:rFonts w:ascii="Times New Roman" w:eastAsia="標楷體" w:hAnsi="Times New Roman" w:cs="Times New Roman"/>
                <w:sz w:val="22"/>
              </w:rPr>
              <w:t>110</w:t>
            </w:r>
            <w:r w:rsidRPr="00CF1242">
              <w:rPr>
                <w:rFonts w:ascii="Times New Roman" w:eastAsia="新細明體" w:hAnsi="Times New Roman" w:cs="Times New Roman"/>
                <w:sz w:val="22"/>
              </w:rPr>
              <w:t>℃</w:t>
            </w:r>
            <w:r w:rsidRPr="00CF1242">
              <w:rPr>
                <w:rFonts w:ascii="Times New Roman" w:eastAsia="標楷體" w:hAnsi="Times New Roman" w:cs="Times New Roman"/>
                <w:sz w:val="22"/>
              </w:rPr>
              <w:t>，時間</w:t>
            </w:r>
            <w:r w:rsidRPr="00CF1242">
              <w:rPr>
                <w:rFonts w:ascii="Times New Roman" w:eastAsia="標楷體" w:hAnsi="Times New Roman" w:cs="Times New Roman"/>
                <w:sz w:val="22"/>
              </w:rPr>
              <w:t>30</w:t>
            </w:r>
            <w:r w:rsidRPr="00CF1242">
              <w:rPr>
                <w:rFonts w:ascii="Times New Roman" w:eastAsia="標楷體" w:hAnsi="Times New Roman" w:cs="Times New Roman"/>
                <w:sz w:val="22"/>
              </w:rPr>
              <w:t>分鐘以上（餐具）。</w:t>
            </w:r>
          </w:p>
        </w:tc>
      </w:tr>
      <w:tr w:rsidR="00473678" w:rsidRPr="00CF1242" w:rsidTr="002D3221">
        <w:trPr>
          <w:cantSplit/>
          <w:trHeight w:val="681"/>
          <w:jc w:val="center"/>
        </w:trPr>
        <w:tc>
          <w:tcPr>
            <w:tcW w:w="756" w:type="dxa"/>
            <w:vAlign w:val="center"/>
          </w:tcPr>
          <w:p w:rsidR="00473678" w:rsidRPr="00CF1242" w:rsidRDefault="00473678" w:rsidP="00473678">
            <w:pPr>
              <w:jc w:val="center"/>
              <w:rPr>
                <w:rFonts w:ascii="Times New Roman" w:eastAsia="標楷體" w:hAnsi="Times New Roman" w:cs="Times New Roman"/>
              </w:rPr>
            </w:pPr>
            <w:r w:rsidRPr="00CF1242">
              <w:rPr>
                <w:rFonts w:ascii="Times New Roman" w:eastAsia="標楷體" w:hAnsi="Times New Roman" w:cs="Times New Roman"/>
              </w:rPr>
              <w:t>意見</w:t>
            </w:r>
          </w:p>
        </w:tc>
        <w:tc>
          <w:tcPr>
            <w:tcW w:w="9447" w:type="dxa"/>
            <w:gridSpan w:val="4"/>
            <w:vAlign w:val="bottom"/>
          </w:tcPr>
          <w:p w:rsidR="00473678" w:rsidRPr="00CF1242" w:rsidRDefault="00473678" w:rsidP="00473678">
            <w:pPr>
              <w:jc w:val="center"/>
              <w:rPr>
                <w:rFonts w:ascii="Times New Roman" w:eastAsia="標楷體" w:hAnsi="Times New Roman" w:cs="Times New Roman"/>
              </w:rPr>
            </w:pPr>
            <w:r w:rsidRPr="00CF1242">
              <w:rPr>
                <w:rFonts w:ascii="Times New Roman" w:eastAsia="標楷體" w:hAnsi="Times New Roman" w:cs="Times New Roman"/>
              </w:rPr>
              <w:t xml:space="preserve">　　　　　　　學校餐廳督導人員簽名：</w:t>
            </w:r>
          </w:p>
        </w:tc>
      </w:tr>
      <w:tr w:rsidR="00473678" w:rsidRPr="00CF1242" w:rsidTr="00F91727">
        <w:trPr>
          <w:cantSplit/>
          <w:trHeight w:val="398"/>
          <w:jc w:val="center"/>
        </w:trPr>
        <w:tc>
          <w:tcPr>
            <w:tcW w:w="5286" w:type="dxa"/>
            <w:gridSpan w:val="2"/>
            <w:tcBorders>
              <w:left w:val="nil"/>
              <w:bottom w:val="nil"/>
              <w:right w:val="nil"/>
            </w:tcBorders>
          </w:tcPr>
          <w:p w:rsidR="00473678" w:rsidRPr="00CF1242" w:rsidRDefault="00473678" w:rsidP="00473678">
            <w:pPr>
              <w:rPr>
                <w:rFonts w:ascii="Times New Roman" w:eastAsia="標楷體" w:hAnsi="Times New Roman" w:cs="Times New Roman"/>
              </w:rPr>
            </w:pPr>
            <w:r w:rsidRPr="00CF1242">
              <w:rPr>
                <w:rFonts w:ascii="Times New Roman" w:eastAsia="標楷體" w:hAnsi="Times New Roman" w:cs="Times New Roman"/>
              </w:rPr>
              <w:t>單位主管簽名：</w:t>
            </w:r>
            <w:r w:rsidRPr="00CF1242">
              <w:rPr>
                <w:rFonts w:ascii="Times New Roman" w:eastAsia="標楷體" w:hAnsi="Times New Roman" w:cs="Times New Roman"/>
              </w:rPr>
              <w:t xml:space="preserve"> </w:t>
            </w:r>
          </w:p>
        </w:tc>
        <w:tc>
          <w:tcPr>
            <w:tcW w:w="4917" w:type="dxa"/>
            <w:gridSpan w:val="3"/>
            <w:tcBorders>
              <w:left w:val="nil"/>
              <w:bottom w:val="nil"/>
              <w:right w:val="nil"/>
            </w:tcBorders>
          </w:tcPr>
          <w:p w:rsidR="00473678" w:rsidRPr="00CF1242" w:rsidRDefault="00473678" w:rsidP="00473678">
            <w:pPr>
              <w:rPr>
                <w:rFonts w:ascii="Times New Roman" w:eastAsia="標楷體" w:hAnsi="Times New Roman" w:cs="Times New Roman"/>
              </w:rPr>
            </w:pPr>
            <w:r w:rsidRPr="00CF1242">
              <w:rPr>
                <w:rFonts w:ascii="Times New Roman" w:eastAsia="標楷體" w:hAnsi="Times New Roman" w:cs="Times New Roman"/>
              </w:rPr>
              <w:t>業者簽名：</w:t>
            </w:r>
          </w:p>
        </w:tc>
      </w:tr>
    </w:tbl>
    <w:p w:rsidR="003514DD" w:rsidRPr="00CF1242" w:rsidRDefault="00130CCF" w:rsidP="003514DD">
      <w:pPr>
        <w:ind w:leftChars="-118" w:left="95" w:hangingChars="118" w:hanging="378"/>
        <w:jc w:val="center"/>
        <w:rPr>
          <w:rFonts w:ascii="Times New Roman" w:eastAsia="標楷體" w:hAnsi="Times New Roman" w:cs="Times New Roman"/>
          <w:b/>
          <w:bCs/>
          <w:sz w:val="32"/>
        </w:rPr>
      </w:pPr>
      <w:r>
        <w:rPr>
          <w:rFonts w:ascii="Times New Roman" w:eastAsia="標楷體" w:hAnsi="Times New Roman" w:cs="Times New Roman" w:hint="eastAsia"/>
          <w:b/>
          <w:bCs/>
          <w:sz w:val="32"/>
        </w:rPr>
        <w:t xml:space="preserve">     </w:t>
      </w:r>
      <w:r w:rsidR="003514DD" w:rsidRPr="00CF1242">
        <w:rPr>
          <w:rFonts w:ascii="Times New Roman" w:eastAsia="標楷體" w:hAnsi="Times New Roman" w:cs="Times New Roman"/>
          <w:b/>
          <w:bCs/>
          <w:sz w:val="32"/>
        </w:rPr>
        <w:t>餐飲環境</w:t>
      </w:r>
      <w:r w:rsidR="003514DD" w:rsidRPr="00CF1242">
        <w:rPr>
          <w:rFonts w:ascii="Times New Roman" w:eastAsia="標楷體" w:hAnsi="Times New Roman" w:cs="Times New Roman"/>
          <w:b/>
          <w:bCs/>
          <w:noProof/>
          <w:sz w:val="32"/>
        </w:rPr>
        <mc:AlternateContent>
          <mc:Choice Requires="wps">
            <w:drawing>
              <wp:anchor distT="0" distB="0" distL="114300" distR="114300" simplePos="0" relativeHeight="251737600" behindDoc="0" locked="0" layoutInCell="1" allowOverlap="1" wp14:anchorId="662D0F6F" wp14:editId="69B6074A">
                <wp:simplePos x="0" y="0"/>
                <wp:positionH relativeFrom="column">
                  <wp:posOffset>-360045</wp:posOffset>
                </wp:positionH>
                <wp:positionV relativeFrom="paragraph">
                  <wp:posOffset>-252095</wp:posOffset>
                </wp:positionV>
                <wp:extent cx="1029600" cy="45720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62D0F6F" id="Text Box 3" o:spid="_x0000_s1029" type="#_x0000_t202" style="position:absolute;left:0;text-align:left;margin-left:-28.35pt;margin-top:-19.85pt;width:81.05pt;height:3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" filled="f" stroked="f">
                <v:textbo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w:t>
                      </w:r>
                      <w:proofErr w:type="gramStart"/>
                      <w:r>
                        <w:rPr>
                          <w:rFonts w:ascii="標楷體" w:eastAsia="標楷體" w:hAnsi="標楷體" w:cs="Times New Roman" w:hint="eastAsia"/>
                          <w:b/>
                          <w:sz w:val="28"/>
                          <w:szCs w:val="28"/>
                        </w:rPr>
                        <w:t>三</w:t>
                      </w:r>
                      <w:proofErr w:type="gramEnd"/>
                    </w:p>
                  </w:txbxContent>
                </v:textbox>
              </v:shape>
            </w:pict>
          </mc:Fallback>
        </mc:AlternateContent>
      </w:r>
      <w:r w:rsidR="003514DD" w:rsidRPr="00CF1242">
        <w:rPr>
          <w:rFonts w:ascii="Times New Roman" w:eastAsia="標楷體" w:hAnsi="Times New Roman" w:cs="Times New Roman"/>
          <w:b/>
          <w:bCs/>
          <w:sz w:val="32"/>
        </w:rPr>
        <w:t>消毒與病媒防治紀錄表</w:t>
      </w:r>
    </w:p>
    <w:p w:rsidR="003514DD" w:rsidRPr="00CF1242" w:rsidRDefault="003514DD" w:rsidP="003514DD">
      <w:pPr>
        <w:ind w:leftChars="-118" w:hangingChars="118" w:hanging="283"/>
        <w:rPr>
          <w:rFonts w:ascii="Times New Roman" w:eastAsia="標楷體" w:hAnsi="Times New Roman" w:cs="Times New Roman"/>
        </w:rPr>
      </w:pPr>
      <w:r w:rsidRPr="00CF1242">
        <w:rPr>
          <w:rFonts w:ascii="Times New Roman" w:eastAsia="標楷體" w:hAnsi="Times New Roman" w:cs="Times New Roman"/>
        </w:rPr>
        <w:t>頻率：半年</w:t>
      </w:r>
      <w:r w:rsidRPr="00CF1242">
        <w:rPr>
          <w:rFonts w:ascii="Times New Roman" w:eastAsia="標楷體" w:hAnsi="Times New Roman" w:cs="Times New Roman"/>
        </w:rPr>
        <w:t>(</w:t>
      </w:r>
      <w:r w:rsidRPr="00CF1242">
        <w:rPr>
          <w:rFonts w:ascii="Times New Roman" w:eastAsia="標楷體" w:hAnsi="Times New Roman" w:cs="Times New Roman"/>
        </w:rPr>
        <w:t>可依學校情況自行訂定</w:t>
      </w:r>
      <w:r w:rsidRPr="00CF1242">
        <w:rPr>
          <w:rFonts w:ascii="Times New Roman" w:eastAsia="標楷體" w:hAnsi="Times New Roman" w:cs="Times New Roman"/>
        </w:rPr>
        <w:t>)</w:t>
      </w:r>
    </w:p>
    <w:tbl>
      <w:tblPr>
        <w:tblStyle w:val="ac"/>
        <w:tblW w:w="10065" w:type="dxa"/>
        <w:tblInd w:w="-714" w:type="dxa"/>
        <w:tblLook w:val="04A0" w:firstRow="1" w:lastRow="0" w:firstColumn="1" w:lastColumn="0" w:noHBand="0" w:noVBand="1"/>
      </w:tblPr>
      <w:tblGrid>
        <w:gridCol w:w="1276"/>
        <w:gridCol w:w="1701"/>
        <w:gridCol w:w="1985"/>
        <w:gridCol w:w="1984"/>
        <w:gridCol w:w="1843"/>
        <w:gridCol w:w="1276"/>
      </w:tblGrid>
      <w:tr w:rsidR="003514DD" w:rsidRPr="00CF1242" w:rsidTr="00094A05">
        <w:tc>
          <w:tcPr>
            <w:tcW w:w="1276" w:type="dxa"/>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日期</w:t>
            </w:r>
          </w:p>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w:t>
            </w:r>
            <w:r w:rsidRPr="00CF1242">
              <w:rPr>
                <w:rFonts w:ascii="Times New Roman" w:eastAsia="標楷體" w:hAnsi="Times New Roman"/>
                <w:sz w:val="24"/>
                <w:szCs w:val="24"/>
              </w:rPr>
              <w:t>年月日</w:t>
            </w:r>
            <w:r w:rsidRPr="00CF1242">
              <w:rPr>
                <w:rFonts w:ascii="Times New Roman" w:eastAsia="標楷體" w:hAnsi="Times New Roman"/>
                <w:sz w:val="24"/>
                <w:szCs w:val="24"/>
              </w:rPr>
              <w:t>)</w:t>
            </w:r>
          </w:p>
        </w:tc>
        <w:tc>
          <w:tcPr>
            <w:tcW w:w="1701" w:type="dxa"/>
            <w:vAlign w:val="center"/>
          </w:tcPr>
          <w:p w:rsidR="003514DD" w:rsidRPr="00CF1242" w:rsidRDefault="003514DD" w:rsidP="00094A05">
            <w:pPr>
              <w:jc w:val="center"/>
              <w:rPr>
                <w:rFonts w:ascii="Times New Roman" w:eastAsia="標楷體" w:hAnsi="Times New Roman"/>
                <w:sz w:val="24"/>
                <w:szCs w:val="24"/>
              </w:rPr>
            </w:pPr>
            <w:r w:rsidRPr="00CF1242">
              <w:rPr>
                <w:rFonts w:ascii="Times New Roman" w:eastAsia="標楷體" w:hAnsi="Times New Roman"/>
                <w:sz w:val="24"/>
                <w:szCs w:val="24"/>
              </w:rPr>
              <w:t>處理地區</w:t>
            </w:r>
          </w:p>
        </w:tc>
        <w:tc>
          <w:tcPr>
            <w:tcW w:w="1985" w:type="dxa"/>
            <w:vAlign w:val="center"/>
          </w:tcPr>
          <w:p w:rsidR="003514DD" w:rsidRPr="00CF1242" w:rsidRDefault="003514DD" w:rsidP="00094A05">
            <w:pPr>
              <w:jc w:val="center"/>
              <w:rPr>
                <w:rFonts w:ascii="Times New Roman" w:eastAsia="標楷體" w:hAnsi="Times New Roman"/>
                <w:sz w:val="24"/>
                <w:szCs w:val="24"/>
              </w:rPr>
            </w:pPr>
            <w:r w:rsidRPr="00CF1242">
              <w:rPr>
                <w:rFonts w:ascii="Times New Roman" w:eastAsia="標楷體" w:hAnsi="Times New Roman"/>
                <w:sz w:val="24"/>
                <w:szCs w:val="24"/>
              </w:rPr>
              <w:t>防治項目或措施</w:t>
            </w:r>
          </w:p>
        </w:tc>
        <w:tc>
          <w:tcPr>
            <w:tcW w:w="1984" w:type="dxa"/>
            <w:vAlign w:val="center"/>
          </w:tcPr>
          <w:p w:rsidR="003514DD" w:rsidRPr="00CF1242" w:rsidRDefault="003514DD" w:rsidP="00094A05">
            <w:pPr>
              <w:jc w:val="center"/>
              <w:rPr>
                <w:rFonts w:ascii="Times New Roman" w:eastAsia="標楷體" w:hAnsi="Times New Roman"/>
                <w:sz w:val="24"/>
                <w:szCs w:val="24"/>
              </w:rPr>
            </w:pPr>
            <w:r w:rsidRPr="00CF1242">
              <w:rPr>
                <w:rFonts w:ascii="Times New Roman" w:eastAsia="標楷體" w:hAnsi="Times New Roman"/>
                <w:sz w:val="24"/>
                <w:szCs w:val="24"/>
              </w:rPr>
              <w:t>負責人員或公司</w:t>
            </w:r>
          </w:p>
        </w:tc>
        <w:tc>
          <w:tcPr>
            <w:tcW w:w="1843" w:type="dxa"/>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確認人員</w:t>
            </w:r>
          </w:p>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w:t>
            </w:r>
            <w:r w:rsidRPr="00CF1242">
              <w:rPr>
                <w:rFonts w:ascii="Times New Roman" w:eastAsia="標楷體" w:hAnsi="Times New Roman"/>
                <w:sz w:val="24"/>
                <w:szCs w:val="24"/>
              </w:rPr>
              <w:t>業者</w:t>
            </w:r>
            <w:r w:rsidRPr="00CF1242">
              <w:rPr>
                <w:rFonts w:ascii="Times New Roman" w:eastAsia="標楷體" w:hAnsi="Times New Roman"/>
                <w:sz w:val="24"/>
                <w:szCs w:val="24"/>
              </w:rPr>
              <w:t>)</w:t>
            </w:r>
          </w:p>
        </w:tc>
        <w:tc>
          <w:tcPr>
            <w:tcW w:w="1276" w:type="dxa"/>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備註</w:t>
            </w:r>
          </w:p>
        </w:tc>
      </w:tr>
      <w:tr w:rsidR="003514DD" w:rsidRPr="00CF1242" w:rsidTr="00EB0825">
        <w:trPr>
          <w:trHeight w:val="733"/>
        </w:trPr>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985"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84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733"/>
        </w:trPr>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985"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84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733"/>
        </w:trPr>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985"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84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733"/>
        </w:trPr>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985"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84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733"/>
        </w:trPr>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985"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84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733"/>
        </w:trPr>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985"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84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733"/>
        </w:trPr>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985"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84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733"/>
        </w:trPr>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985"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84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733"/>
        </w:trPr>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985"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84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733"/>
        </w:trPr>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985"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84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733"/>
        </w:trPr>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985"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84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733"/>
        </w:trPr>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985"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84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733"/>
        </w:trPr>
        <w:tc>
          <w:tcPr>
            <w:tcW w:w="1276" w:type="dxa"/>
            <w:tcBorders>
              <w:bottom w:val="single" w:sz="4" w:space="0" w:color="auto"/>
            </w:tcBorders>
          </w:tcPr>
          <w:p w:rsidR="003514DD" w:rsidRPr="00CF1242" w:rsidRDefault="003514DD" w:rsidP="00EB0825">
            <w:pPr>
              <w:rPr>
                <w:rFonts w:ascii="Times New Roman" w:eastAsia="標楷體" w:hAnsi="Times New Roman"/>
              </w:rPr>
            </w:pPr>
          </w:p>
        </w:tc>
        <w:tc>
          <w:tcPr>
            <w:tcW w:w="1701" w:type="dxa"/>
            <w:tcBorders>
              <w:bottom w:val="single" w:sz="4" w:space="0" w:color="auto"/>
            </w:tcBorders>
          </w:tcPr>
          <w:p w:rsidR="003514DD" w:rsidRPr="00CF1242" w:rsidRDefault="003514DD" w:rsidP="00EB0825">
            <w:pPr>
              <w:rPr>
                <w:rFonts w:ascii="Times New Roman" w:eastAsia="標楷體" w:hAnsi="Times New Roman"/>
              </w:rPr>
            </w:pPr>
          </w:p>
        </w:tc>
        <w:tc>
          <w:tcPr>
            <w:tcW w:w="1985" w:type="dxa"/>
            <w:tcBorders>
              <w:bottom w:val="single" w:sz="4" w:space="0" w:color="auto"/>
            </w:tcBorders>
          </w:tcPr>
          <w:p w:rsidR="003514DD" w:rsidRPr="00CF1242" w:rsidRDefault="003514DD" w:rsidP="00EB0825">
            <w:pPr>
              <w:rPr>
                <w:rFonts w:ascii="Times New Roman" w:eastAsia="標楷體" w:hAnsi="Times New Roman"/>
              </w:rPr>
            </w:pPr>
          </w:p>
        </w:tc>
        <w:tc>
          <w:tcPr>
            <w:tcW w:w="1984" w:type="dxa"/>
            <w:tcBorders>
              <w:bottom w:val="single" w:sz="4" w:space="0" w:color="auto"/>
            </w:tcBorders>
          </w:tcPr>
          <w:p w:rsidR="003514DD" w:rsidRPr="00CF1242" w:rsidRDefault="003514DD" w:rsidP="00EB0825">
            <w:pPr>
              <w:rPr>
                <w:rFonts w:ascii="Times New Roman" w:eastAsia="標楷體" w:hAnsi="Times New Roman"/>
              </w:rPr>
            </w:pPr>
          </w:p>
        </w:tc>
        <w:tc>
          <w:tcPr>
            <w:tcW w:w="1843" w:type="dxa"/>
            <w:tcBorders>
              <w:bottom w:val="single" w:sz="4" w:space="0" w:color="auto"/>
            </w:tcBorders>
          </w:tcPr>
          <w:p w:rsidR="003514DD" w:rsidRPr="00CF1242" w:rsidRDefault="003514DD" w:rsidP="00EB0825">
            <w:pPr>
              <w:rPr>
                <w:rFonts w:ascii="Times New Roman" w:eastAsia="標楷體" w:hAnsi="Times New Roman"/>
              </w:rPr>
            </w:pPr>
          </w:p>
        </w:tc>
        <w:tc>
          <w:tcPr>
            <w:tcW w:w="1276" w:type="dxa"/>
            <w:tcBorders>
              <w:bottom w:val="single" w:sz="4" w:space="0" w:color="auto"/>
            </w:tcBorders>
          </w:tcPr>
          <w:p w:rsidR="003514DD" w:rsidRPr="00CF1242" w:rsidRDefault="003514DD" w:rsidP="00EB0825">
            <w:pPr>
              <w:rPr>
                <w:rFonts w:ascii="Times New Roman" w:eastAsia="標楷體" w:hAnsi="Times New Roman"/>
              </w:rPr>
            </w:pPr>
          </w:p>
        </w:tc>
      </w:tr>
      <w:tr w:rsidR="003514DD" w:rsidRPr="00CF1242" w:rsidTr="00EB0825">
        <w:trPr>
          <w:trHeight w:val="733"/>
        </w:trPr>
        <w:tc>
          <w:tcPr>
            <w:tcW w:w="1276" w:type="dxa"/>
            <w:tcBorders>
              <w:bottom w:val="single" w:sz="4" w:space="0" w:color="auto"/>
            </w:tcBorders>
          </w:tcPr>
          <w:p w:rsidR="003514DD" w:rsidRPr="00CF1242" w:rsidRDefault="003514DD" w:rsidP="00EB0825">
            <w:pPr>
              <w:rPr>
                <w:rFonts w:ascii="Times New Roman" w:eastAsia="標楷體" w:hAnsi="Times New Roman"/>
              </w:rPr>
            </w:pPr>
          </w:p>
        </w:tc>
        <w:tc>
          <w:tcPr>
            <w:tcW w:w="1701" w:type="dxa"/>
            <w:tcBorders>
              <w:bottom w:val="single" w:sz="4" w:space="0" w:color="auto"/>
            </w:tcBorders>
          </w:tcPr>
          <w:p w:rsidR="003514DD" w:rsidRPr="00CF1242" w:rsidRDefault="003514DD" w:rsidP="00EB0825">
            <w:pPr>
              <w:rPr>
                <w:rFonts w:ascii="Times New Roman" w:eastAsia="標楷體" w:hAnsi="Times New Roman"/>
              </w:rPr>
            </w:pPr>
          </w:p>
        </w:tc>
        <w:tc>
          <w:tcPr>
            <w:tcW w:w="1985" w:type="dxa"/>
            <w:tcBorders>
              <w:bottom w:val="single" w:sz="4" w:space="0" w:color="auto"/>
            </w:tcBorders>
          </w:tcPr>
          <w:p w:rsidR="003514DD" w:rsidRPr="00CF1242" w:rsidRDefault="003514DD" w:rsidP="00EB0825">
            <w:pPr>
              <w:rPr>
                <w:rFonts w:ascii="Times New Roman" w:eastAsia="標楷體" w:hAnsi="Times New Roman"/>
              </w:rPr>
            </w:pPr>
          </w:p>
        </w:tc>
        <w:tc>
          <w:tcPr>
            <w:tcW w:w="1984" w:type="dxa"/>
            <w:tcBorders>
              <w:bottom w:val="single" w:sz="4" w:space="0" w:color="auto"/>
            </w:tcBorders>
          </w:tcPr>
          <w:p w:rsidR="003514DD" w:rsidRPr="00CF1242" w:rsidRDefault="003514DD" w:rsidP="00EB0825">
            <w:pPr>
              <w:rPr>
                <w:rFonts w:ascii="Times New Roman" w:eastAsia="標楷體" w:hAnsi="Times New Roman"/>
              </w:rPr>
            </w:pPr>
          </w:p>
        </w:tc>
        <w:tc>
          <w:tcPr>
            <w:tcW w:w="1843" w:type="dxa"/>
            <w:tcBorders>
              <w:bottom w:val="single" w:sz="4" w:space="0" w:color="auto"/>
            </w:tcBorders>
          </w:tcPr>
          <w:p w:rsidR="003514DD" w:rsidRPr="00CF1242" w:rsidRDefault="003514DD" w:rsidP="00EB0825">
            <w:pPr>
              <w:rPr>
                <w:rFonts w:ascii="Times New Roman" w:eastAsia="標楷體" w:hAnsi="Times New Roman"/>
              </w:rPr>
            </w:pPr>
          </w:p>
        </w:tc>
        <w:tc>
          <w:tcPr>
            <w:tcW w:w="1276" w:type="dxa"/>
            <w:tcBorders>
              <w:bottom w:val="single" w:sz="4" w:space="0" w:color="auto"/>
            </w:tcBorders>
          </w:tcPr>
          <w:p w:rsidR="003514DD" w:rsidRPr="00CF1242" w:rsidRDefault="003514DD" w:rsidP="00EB0825">
            <w:pPr>
              <w:rPr>
                <w:rFonts w:ascii="Times New Roman" w:eastAsia="標楷體" w:hAnsi="Times New Roman"/>
              </w:rPr>
            </w:pPr>
          </w:p>
        </w:tc>
      </w:tr>
      <w:tr w:rsidR="003514DD" w:rsidRPr="00CF1242" w:rsidTr="00EB0825">
        <w:trPr>
          <w:trHeight w:val="733"/>
        </w:trPr>
        <w:tc>
          <w:tcPr>
            <w:tcW w:w="1276"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1701"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1985"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1984"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1843"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r w:rsidRPr="00CF1242">
              <w:rPr>
                <w:rFonts w:ascii="Times New Roman" w:eastAsia="標楷體" w:hAnsi="Times New Roman"/>
                <w:sz w:val="24"/>
                <w:szCs w:val="24"/>
              </w:rPr>
              <w:t>校方：</w:t>
            </w:r>
          </w:p>
        </w:tc>
        <w:tc>
          <w:tcPr>
            <w:tcW w:w="1276"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r>
    </w:tbl>
    <w:p w:rsidR="00226686" w:rsidRDefault="00226686" w:rsidP="003514DD">
      <w:pPr>
        <w:rPr>
          <w:rFonts w:ascii="Times New Roman" w:eastAsia="標楷體" w:hAnsi="Times New Roman" w:cs="Times New Roman"/>
        </w:rPr>
      </w:pPr>
    </w:p>
    <w:p w:rsidR="00226686" w:rsidRDefault="00226686">
      <w:pPr>
        <w:widowControl/>
        <w:rPr>
          <w:rFonts w:ascii="Times New Roman" w:eastAsia="標楷體" w:hAnsi="Times New Roman" w:cs="Times New Roman"/>
        </w:rPr>
      </w:pPr>
      <w:r>
        <w:rPr>
          <w:rFonts w:ascii="Times New Roman" w:eastAsia="標楷體" w:hAnsi="Times New Roman" w:cs="Times New Roman"/>
        </w:rPr>
        <w:br w:type="page"/>
      </w:r>
    </w:p>
    <w:p w:rsidR="003514DD" w:rsidRPr="00CF1242" w:rsidRDefault="003514DD" w:rsidP="003514DD">
      <w:pPr>
        <w:rPr>
          <w:rFonts w:ascii="Times New Roman" w:eastAsia="標楷體" w:hAnsi="Times New Roman" w:cs="Times New Roman"/>
        </w:rPr>
      </w:pPr>
    </w:p>
    <w:p w:rsidR="003514DD" w:rsidRPr="00CF1242" w:rsidRDefault="003514DD" w:rsidP="003514DD">
      <w:pPr>
        <w:ind w:leftChars="-118" w:left="47" w:hangingChars="118" w:hanging="330"/>
        <w:jc w:val="center"/>
        <w:rPr>
          <w:rFonts w:ascii="Times New Roman" w:eastAsia="標楷體" w:hAnsi="Times New Roman" w:cs="Times New Roman"/>
          <w:sz w:val="28"/>
          <w:szCs w:val="28"/>
        </w:rPr>
      </w:pPr>
    </w:p>
    <w:p w:rsidR="003514DD" w:rsidRPr="00CF1242" w:rsidRDefault="003514DD" w:rsidP="003514DD">
      <w:pPr>
        <w:ind w:leftChars="-118" w:left="95" w:hangingChars="118" w:hanging="378"/>
        <w:jc w:val="center"/>
        <w:rPr>
          <w:rFonts w:ascii="Times New Roman" w:eastAsia="標楷體" w:hAnsi="Times New Roman" w:cs="Times New Roman"/>
          <w:b/>
          <w:bCs/>
          <w:sz w:val="32"/>
        </w:rPr>
      </w:pPr>
      <w:r w:rsidRPr="00CF1242">
        <w:rPr>
          <w:rFonts w:ascii="Times New Roman" w:eastAsia="標楷體" w:hAnsi="Times New Roman" w:cs="Times New Roman"/>
          <w:b/>
          <w:bCs/>
          <w:noProof/>
          <w:sz w:val="32"/>
        </w:rPr>
        <mc:AlternateContent>
          <mc:Choice Requires="wps">
            <w:drawing>
              <wp:anchor distT="0" distB="0" distL="114300" distR="114300" simplePos="0" relativeHeight="251738624" behindDoc="0" locked="0" layoutInCell="1" allowOverlap="1" wp14:anchorId="0742864A" wp14:editId="1E2687A5">
                <wp:simplePos x="0" y="0"/>
                <wp:positionH relativeFrom="column">
                  <wp:posOffset>-215900</wp:posOffset>
                </wp:positionH>
                <wp:positionV relativeFrom="paragraph">
                  <wp:posOffset>-288290</wp:posOffset>
                </wp:positionV>
                <wp:extent cx="1029600" cy="4572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742864A" id="Text Box 4" o:spid="_x0000_s1030" type="#_x0000_t202" style="position:absolute;left:0;text-align:left;margin-left:-17pt;margin-top:-22.7pt;width:81.05pt;height:3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" filled="f" stroked="f">
                <v:textbo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錄四</w:t>
                      </w:r>
                    </w:p>
                  </w:txbxContent>
                </v:textbox>
              </v:shape>
            </w:pict>
          </mc:Fallback>
        </mc:AlternateContent>
      </w:r>
      <w:r w:rsidRPr="00CF1242">
        <w:rPr>
          <w:rFonts w:ascii="Times New Roman" w:eastAsia="標楷體" w:hAnsi="Times New Roman" w:cs="Times New Roman"/>
          <w:b/>
          <w:bCs/>
          <w:sz w:val="32"/>
        </w:rPr>
        <w:t>餐具清潔度檢查紀錄表</w:t>
      </w:r>
    </w:p>
    <w:p w:rsidR="003514DD" w:rsidRPr="00CF1242" w:rsidRDefault="003514DD" w:rsidP="003514DD">
      <w:pPr>
        <w:rPr>
          <w:rFonts w:ascii="Times New Roman" w:eastAsia="標楷體" w:hAnsi="Times New Roman" w:cs="Times New Roman"/>
        </w:rPr>
      </w:pPr>
      <w:r w:rsidRPr="00CF1242">
        <w:rPr>
          <w:rFonts w:ascii="Times New Roman" w:eastAsia="標楷體" w:hAnsi="Times New Roman" w:cs="Times New Roman"/>
        </w:rPr>
        <w:t>頻率：每週</w:t>
      </w:r>
      <w:r w:rsidRPr="00CF1242">
        <w:rPr>
          <w:rFonts w:ascii="Times New Roman" w:eastAsia="標楷體" w:hAnsi="Times New Roman" w:cs="Times New Roman"/>
        </w:rPr>
        <w:t>(</w:t>
      </w:r>
      <w:r w:rsidRPr="00CF1242">
        <w:rPr>
          <w:rFonts w:ascii="Times New Roman" w:eastAsia="標楷體" w:hAnsi="Times New Roman" w:cs="Times New Roman"/>
        </w:rPr>
        <w:t>可依學校情況自行訂定</w:t>
      </w:r>
      <w:r w:rsidRPr="00CF1242">
        <w:rPr>
          <w:rFonts w:ascii="Times New Roman" w:eastAsia="標楷體" w:hAnsi="Times New Roman" w:cs="Times New Roman"/>
        </w:rPr>
        <w:t>)</w:t>
      </w:r>
      <w:r w:rsidRPr="00CF1242">
        <w:rPr>
          <w:rFonts w:ascii="Times New Roman" w:eastAsia="標楷體" w:hAnsi="Times New Roman" w:cs="Times New Roman"/>
        </w:rPr>
        <w:t xml:space="preserve">　　　　　　　　　日期：</w:t>
      </w:r>
    </w:p>
    <w:tbl>
      <w:tblPr>
        <w:tblStyle w:val="ac"/>
        <w:tblW w:w="9067" w:type="dxa"/>
        <w:tblLook w:val="04A0" w:firstRow="1" w:lastRow="0" w:firstColumn="1" w:lastColumn="0" w:noHBand="0" w:noVBand="1"/>
      </w:tblPr>
      <w:tblGrid>
        <w:gridCol w:w="1813"/>
        <w:gridCol w:w="1813"/>
        <w:gridCol w:w="1814"/>
        <w:gridCol w:w="1813"/>
        <w:gridCol w:w="1814"/>
      </w:tblGrid>
      <w:tr w:rsidR="003514DD" w:rsidRPr="00CF1242" w:rsidTr="00226686">
        <w:trPr>
          <w:trHeight w:val="680"/>
        </w:trPr>
        <w:tc>
          <w:tcPr>
            <w:tcW w:w="1813" w:type="dxa"/>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器具項目</w:t>
            </w:r>
          </w:p>
        </w:tc>
        <w:tc>
          <w:tcPr>
            <w:tcW w:w="1813" w:type="dxa"/>
            <w:vAlign w:val="center"/>
          </w:tcPr>
          <w:p w:rsidR="003514DD" w:rsidRPr="00CF1242" w:rsidRDefault="003514DD" w:rsidP="00EB0825">
            <w:pPr>
              <w:snapToGrid w:val="0"/>
              <w:jc w:val="center"/>
              <w:rPr>
                <w:rFonts w:ascii="Times New Roman" w:eastAsia="標楷體" w:hAnsi="Times New Roman"/>
                <w:sz w:val="24"/>
                <w:szCs w:val="24"/>
              </w:rPr>
            </w:pPr>
            <w:r w:rsidRPr="00CF1242">
              <w:rPr>
                <w:rFonts w:ascii="Times New Roman" w:eastAsia="標楷體" w:hAnsi="Times New Roman"/>
                <w:sz w:val="24"/>
                <w:szCs w:val="24"/>
              </w:rPr>
              <w:t>脂肪性</w:t>
            </w:r>
            <w:r w:rsidRPr="00CF1242">
              <w:rPr>
                <w:rFonts w:ascii="Times New Roman" w:eastAsia="標楷體" w:hAnsi="Times New Roman"/>
                <w:sz w:val="24"/>
                <w:szCs w:val="24"/>
              </w:rPr>
              <w:br/>
            </w:r>
            <w:r w:rsidRPr="00CF1242">
              <w:rPr>
                <w:rFonts w:ascii="Times New Roman" w:eastAsia="標楷體" w:hAnsi="Times New Roman"/>
                <w:sz w:val="24"/>
                <w:szCs w:val="24"/>
              </w:rPr>
              <w:t>殘留檢查</w:t>
            </w:r>
          </w:p>
        </w:tc>
        <w:tc>
          <w:tcPr>
            <w:tcW w:w="1814" w:type="dxa"/>
            <w:vAlign w:val="center"/>
          </w:tcPr>
          <w:p w:rsidR="003514DD" w:rsidRPr="00CF1242" w:rsidRDefault="003514DD" w:rsidP="00EB0825">
            <w:pPr>
              <w:snapToGrid w:val="0"/>
              <w:jc w:val="center"/>
              <w:rPr>
                <w:rFonts w:ascii="Times New Roman" w:eastAsia="標楷體" w:hAnsi="Times New Roman"/>
                <w:sz w:val="24"/>
                <w:szCs w:val="24"/>
              </w:rPr>
            </w:pPr>
            <w:r w:rsidRPr="00CF1242">
              <w:rPr>
                <w:rFonts w:ascii="Times New Roman" w:eastAsia="標楷體" w:hAnsi="Times New Roman"/>
                <w:sz w:val="24"/>
                <w:szCs w:val="24"/>
              </w:rPr>
              <w:t>澱粉性</w:t>
            </w:r>
            <w:r w:rsidRPr="00CF1242">
              <w:rPr>
                <w:rFonts w:ascii="Times New Roman" w:eastAsia="標楷體" w:hAnsi="Times New Roman"/>
                <w:sz w:val="24"/>
                <w:szCs w:val="24"/>
              </w:rPr>
              <w:br/>
            </w:r>
            <w:r w:rsidRPr="00CF1242">
              <w:rPr>
                <w:rFonts w:ascii="Times New Roman" w:eastAsia="標楷體" w:hAnsi="Times New Roman"/>
                <w:sz w:val="24"/>
                <w:szCs w:val="24"/>
              </w:rPr>
              <w:t>殘留檢查</w:t>
            </w:r>
          </w:p>
        </w:tc>
        <w:tc>
          <w:tcPr>
            <w:tcW w:w="1813" w:type="dxa"/>
            <w:vAlign w:val="center"/>
          </w:tcPr>
          <w:p w:rsidR="003514DD" w:rsidRPr="00CF1242" w:rsidRDefault="003514DD" w:rsidP="00EB0825">
            <w:pPr>
              <w:snapToGrid w:val="0"/>
              <w:jc w:val="center"/>
              <w:rPr>
                <w:rFonts w:ascii="Times New Roman" w:eastAsia="標楷體" w:hAnsi="Times New Roman"/>
                <w:sz w:val="24"/>
                <w:szCs w:val="24"/>
              </w:rPr>
            </w:pPr>
            <w:r w:rsidRPr="00CF1242">
              <w:rPr>
                <w:rFonts w:ascii="Times New Roman" w:eastAsia="標楷體" w:hAnsi="Times New Roman"/>
                <w:sz w:val="24"/>
                <w:szCs w:val="24"/>
              </w:rPr>
              <w:t>檢測人</w:t>
            </w:r>
          </w:p>
        </w:tc>
        <w:tc>
          <w:tcPr>
            <w:tcW w:w="1814" w:type="dxa"/>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備註</w:t>
            </w:r>
          </w:p>
        </w:tc>
      </w:tr>
      <w:tr w:rsidR="003514DD" w:rsidRPr="00CF1242" w:rsidTr="00226686">
        <w:trPr>
          <w:trHeight w:val="624"/>
        </w:trPr>
        <w:tc>
          <w:tcPr>
            <w:tcW w:w="1813"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r>
      <w:tr w:rsidR="003514DD" w:rsidRPr="00CF1242" w:rsidTr="00226686">
        <w:trPr>
          <w:trHeight w:val="624"/>
        </w:trPr>
        <w:tc>
          <w:tcPr>
            <w:tcW w:w="1813"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r>
      <w:tr w:rsidR="003514DD" w:rsidRPr="00CF1242" w:rsidTr="00226686">
        <w:trPr>
          <w:trHeight w:val="624"/>
        </w:trPr>
        <w:tc>
          <w:tcPr>
            <w:tcW w:w="1813"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r>
      <w:tr w:rsidR="003514DD" w:rsidRPr="00CF1242" w:rsidTr="00226686">
        <w:trPr>
          <w:trHeight w:val="624"/>
        </w:trPr>
        <w:tc>
          <w:tcPr>
            <w:tcW w:w="1813"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r>
      <w:tr w:rsidR="003514DD" w:rsidRPr="00CF1242" w:rsidTr="00226686">
        <w:trPr>
          <w:trHeight w:val="624"/>
        </w:trPr>
        <w:tc>
          <w:tcPr>
            <w:tcW w:w="1813"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r>
      <w:tr w:rsidR="003514DD" w:rsidRPr="00CF1242" w:rsidTr="00226686">
        <w:trPr>
          <w:trHeight w:val="624"/>
        </w:trPr>
        <w:tc>
          <w:tcPr>
            <w:tcW w:w="1813"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r>
      <w:tr w:rsidR="003514DD" w:rsidRPr="00CF1242" w:rsidTr="00226686">
        <w:trPr>
          <w:trHeight w:val="624"/>
        </w:trPr>
        <w:tc>
          <w:tcPr>
            <w:tcW w:w="1813"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r>
      <w:tr w:rsidR="003514DD" w:rsidRPr="00CF1242" w:rsidTr="00226686">
        <w:trPr>
          <w:trHeight w:val="624"/>
        </w:trPr>
        <w:tc>
          <w:tcPr>
            <w:tcW w:w="1813"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r>
      <w:tr w:rsidR="003514DD" w:rsidRPr="00CF1242" w:rsidTr="00226686">
        <w:trPr>
          <w:trHeight w:val="624"/>
        </w:trPr>
        <w:tc>
          <w:tcPr>
            <w:tcW w:w="1813"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r>
      <w:tr w:rsidR="003514DD" w:rsidRPr="00CF1242" w:rsidTr="00226686">
        <w:trPr>
          <w:trHeight w:val="624"/>
        </w:trPr>
        <w:tc>
          <w:tcPr>
            <w:tcW w:w="1813"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ind w:rightChars="-45" w:right="-108"/>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r>
      <w:tr w:rsidR="003514DD" w:rsidRPr="00CF1242" w:rsidTr="00226686">
        <w:trPr>
          <w:trHeight w:val="624"/>
        </w:trPr>
        <w:tc>
          <w:tcPr>
            <w:tcW w:w="1813"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r>
      <w:tr w:rsidR="003514DD" w:rsidRPr="00CF1242" w:rsidTr="00226686">
        <w:trPr>
          <w:trHeight w:val="624"/>
        </w:trPr>
        <w:tc>
          <w:tcPr>
            <w:tcW w:w="1813"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c>
          <w:tcPr>
            <w:tcW w:w="1813" w:type="dxa"/>
          </w:tcPr>
          <w:p w:rsidR="003514DD" w:rsidRPr="00CF1242" w:rsidRDefault="003514DD" w:rsidP="00EB0825">
            <w:pPr>
              <w:jc w:val="center"/>
              <w:rPr>
                <w:rFonts w:ascii="Times New Roman" w:eastAsia="標楷體" w:hAnsi="Times New Roman"/>
              </w:rPr>
            </w:pPr>
          </w:p>
        </w:tc>
        <w:tc>
          <w:tcPr>
            <w:tcW w:w="1814" w:type="dxa"/>
          </w:tcPr>
          <w:p w:rsidR="003514DD" w:rsidRPr="00CF1242" w:rsidRDefault="003514DD" w:rsidP="00EB0825">
            <w:pPr>
              <w:jc w:val="center"/>
              <w:rPr>
                <w:rFonts w:ascii="Times New Roman" w:eastAsia="標楷體" w:hAnsi="Times New Roman"/>
              </w:rPr>
            </w:pPr>
          </w:p>
        </w:tc>
      </w:tr>
      <w:tr w:rsidR="003514DD" w:rsidRPr="00CF1242" w:rsidTr="00226686">
        <w:trPr>
          <w:trHeight w:val="624"/>
        </w:trPr>
        <w:tc>
          <w:tcPr>
            <w:tcW w:w="1813" w:type="dxa"/>
            <w:tcBorders>
              <w:bottom w:val="single" w:sz="4" w:space="0" w:color="auto"/>
            </w:tcBorders>
          </w:tcPr>
          <w:p w:rsidR="003514DD" w:rsidRPr="00CF1242" w:rsidRDefault="003514DD" w:rsidP="00EB0825">
            <w:pPr>
              <w:jc w:val="center"/>
              <w:rPr>
                <w:rFonts w:ascii="Times New Roman" w:eastAsia="標楷體" w:hAnsi="Times New Roman"/>
              </w:rPr>
            </w:pPr>
          </w:p>
        </w:tc>
        <w:tc>
          <w:tcPr>
            <w:tcW w:w="1813" w:type="dxa"/>
            <w:tcBorders>
              <w:bottom w:val="single" w:sz="4" w:space="0" w:color="auto"/>
            </w:tcBorders>
          </w:tcPr>
          <w:p w:rsidR="003514DD" w:rsidRPr="00CF1242" w:rsidRDefault="003514DD" w:rsidP="00EB0825">
            <w:pPr>
              <w:jc w:val="center"/>
              <w:rPr>
                <w:rFonts w:ascii="Times New Roman" w:eastAsia="標楷體" w:hAnsi="Times New Roman"/>
              </w:rPr>
            </w:pPr>
          </w:p>
        </w:tc>
        <w:tc>
          <w:tcPr>
            <w:tcW w:w="1814" w:type="dxa"/>
            <w:tcBorders>
              <w:bottom w:val="single" w:sz="4" w:space="0" w:color="auto"/>
            </w:tcBorders>
          </w:tcPr>
          <w:p w:rsidR="003514DD" w:rsidRPr="00CF1242" w:rsidRDefault="003514DD" w:rsidP="00EB0825">
            <w:pPr>
              <w:jc w:val="center"/>
              <w:rPr>
                <w:rFonts w:ascii="Times New Roman" w:eastAsia="標楷體" w:hAnsi="Times New Roman"/>
              </w:rPr>
            </w:pPr>
          </w:p>
        </w:tc>
        <w:tc>
          <w:tcPr>
            <w:tcW w:w="1813" w:type="dxa"/>
            <w:tcBorders>
              <w:bottom w:val="single" w:sz="4" w:space="0" w:color="auto"/>
            </w:tcBorders>
          </w:tcPr>
          <w:p w:rsidR="003514DD" w:rsidRPr="00CF1242" w:rsidRDefault="003514DD" w:rsidP="00EB0825">
            <w:pPr>
              <w:jc w:val="center"/>
              <w:rPr>
                <w:rFonts w:ascii="Times New Roman" w:eastAsia="標楷體" w:hAnsi="Times New Roman"/>
              </w:rPr>
            </w:pPr>
          </w:p>
        </w:tc>
        <w:tc>
          <w:tcPr>
            <w:tcW w:w="1814" w:type="dxa"/>
            <w:tcBorders>
              <w:bottom w:val="single" w:sz="4" w:space="0" w:color="auto"/>
            </w:tcBorders>
          </w:tcPr>
          <w:p w:rsidR="003514DD" w:rsidRPr="00CF1242" w:rsidRDefault="003514DD" w:rsidP="00EB0825">
            <w:pPr>
              <w:jc w:val="center"/>
              <w:rPr>
                <w:rFonts w:ascii="Times New Roman" w:eastAsia="標楷體" w:hAnsi="Times New Roman"/>
              </w:rPr>
            </w:pPr>
          </w:p>
        </w:tc>
      </w:tr>
      <w:tr w:rsidR="003514DD" w:rsidRPr="00CF1242" w:rsidTr="00226686">
        <w:trPr>
          <w:trHeight w:val="680"/>
        </w:trPr>
        <w:tc>
          <w:tcPr>
            <w:tcW w:w="9067" w:type="dxa"/>
            <w:gridSpan w:val="5"/>
            <w:tcBorders>
              <w:bottom w:val="single" w:sz="4" w:space="0" w:color="auto"/>
            </w:tcBorders>
          </w:tcPr>
          <w:p w:rsidR="003514DD" w:rsidRPr="00CF1242" w:rsidRDefault="003514DD" w:rsidP="00EB0825">
            <w:pPr>
              <w:rPr>
                <w:rFonts w:ascii="Times New Roman" w:eastAsia="標楷體" w:hAnsi="Times New Roman"/>
              </w:rPr>
            </w:pPr>
            <w:r w:rsidRPr="00CF1242">
              <w:rPr>
                <w:rFonts w:ascii="Times New Roman" w:eastAsia="標楷體" w:hAnsi="Times New Roman"/>
              </w:rPr>
              <w:t>判別標準</w:t>
            </w:r>
            <w:r w:rsidRPr="00CF1242">
              <w:rPr>
                <w:rFonts w:ascii="Times New Roman" w:eastAsia="標楷體" w:hAnsi="Times New Roman"/>
              </w:rPr>
              <w:t>:</w:t>
            </w:r>
          </w:p>
          <w:p w:rsidR="003514DD" w:rsidRPr="002D3221" w:rsidRDefault="003514DD" w:rsidP="00EB0825">
            <w:pPr>
              <w:rPr>
                <w:rFonts w:ascii="Times New Roman" w:eastAsia="標楷體" w:hAnsi="Times New Roman"/>
                <w:color w:val="FF0000"/>
                <w:u w:val="single"/>
              </w:rPr>
            </w:pPr>
            <w:r w:rsidRPr="00CF1242">
              <w:rPr>
                <w:rFonts w:ascii="Times New Roman" w:eastAsia="標楷體" w:hAnsi="Times New Roman"/>
              </w:rPr>
              <w:t>澱粉性殘留物檢查</w:t>
            </w:r>
            <w:r w:rsidRPr="00CF1242">
              <w:rPr>
                <w:rFonts w:ascii="Times New Roman" w:eastAsia="標楷體" w:hAnsi="Times New Roman"/>
              </w:rPr>
              <w:t>:</w:t>
            </w:r>
            <w:r w:rsidRPr="002D3221">
              <w:rPr>
                <w:rFonts w:ascii="Times New Roman" w:hAnsi="Times New Roman"/>
                <w:color w:val="FF0000"/>
                <w:u w:val="single"/>
              </w:rPr>
              <w:t xml:space="preserve"> </w:t>
            </w:r>
            <w:r w:rsidRPr="002D3221">
              <w:rPr>
                <w:rFonts w:ascii="Times New Roman" w:eastAsia="標楷體" w:hAnsi="Times New Roman" w:hint="eastAsia"/>
                <w:color w:val="FF0000"/>
                <w:u w:val="single"/>
              </w:rPr>
              <w:t>將適量碘試劑滴在餐具上，慢慢迴轉使其擴及全面，如有殘留澱粉，會變成藍紫色</w:t>
            </w:r>
          </w:p>
          <w:p w:rsidR="003514DD" w:rsidRPr="00CF1242" w:rsidRDefault="003514DD" w:rsidP="00EB0825">
            <w:pPr>
              <w:rPr>
                <w:rFonts w:ascii="Times New Roman" w:eastAsia="標楷體" w:hAnsi="Times New Roman"/>
                <w:u w:val="single"/>
              </w:rPr>
            </w:pPr>
            <w:r w:rsidRPr="00CF1242">
              <w:rPr>
                <w:rFonts w:ascii="Times New Roman" w:eastAsia="標楷體" w:hAnsi="Times New Roman"/>
              </w:rPr>
              <w:t>脂肪性殘留物檢查</w:t>
            </w:r>
            <w:r w:rsidRPr="00CF1242">
              <w:rPr>
                <w:rFonts w:ascii="Times New Roman" w:eastAsia="標楷體" w:hAnsi="Times New Roman"/>
              </w:rPr>
              <w:t>:</w:t>
            </w:r>
            <w:r w:rsidRPr="00CF1242">
              <w:rPr>
                <w:rFonts w:ascii="Times New Roman" w:hAnsi="Times New Roman"/>
              </w:rPr>
              <w:t xml:space="preserve"> </w:t>
            </w:r>
            <w:r w:rsidRPr="002D3221">
              <w:rPr>
                <w:rFonts w:ascii="Times New Roman" w:eastAsia="標楷體" w:hAnsi="Times New Roman" w:hint="eastAsia"/>
                <w:color w:val="FF0000"/>
                <w:u w:val="single"/>
              </w:rPr>
              <w:t>將適量油性辣椒紅試劑滴在餐具上，慢慢迴轉使其擴及全面，靜置</w:t>
            </w:r>
            <w:r w:rsidRPr="002D3221">
              <w:rPr>
                <w:rFonts w:ascii="Times New Roman" w:eastAsia="標楷體" w:hAnsi="Times New Roman"/>
                <w:color w:val="FF0000"/>
                <w:u w:val="single"/>
              </w:rPr>
              <w:t xml:space="preserve"> 1 </w:t>
            </w:r>
            <w:r w:rsidRPr="002D3221">
              <w:rPr>
                <w:rFonts w:ascii="Times New Roman" w:eastAsia="標楷體" w:hAnsi="Times New Roman" w:hint="eastAsia"/>
                <w:color w:val="FF0000"/>
                <w:u w:val="single"/>
              </w:rPr>
              <w:t>分鐘後再以水輕輕沖洗，如有殘留油脂，呈現橘紅色斑點</w:t>
            </w:r>
          </w:p>
          <w:p w:rsidR="003514DD" w:rsidRPr="00CF1242" w:rsidRDefault="003514DD" w:rsidP="00EB0825">
            <w:pPr>
              <w:spacing w:line="240" w:lineRule="exact"/>
              <w:ind w:left="210" w:hangingChars="97" w:hanging="210"/>
              <w:jc w:val="both"/>
              <w:rPr>
                <w:rFonts w:ascii="Times New Roman" w:eastAsia="標楷體" w:hAnsi="Times New Roman"/>
              </w:rPr>
            </w:pPr>
            <w:r w:rsidRPr="00CF1242">
              <w:rPr>
                <w:rFonts w:ascii="Times New Roman" w:eastAsia="標楷體" w:hAnsi="Times New Roman"/>
                <w:b/>
                <w:spacing w:val="-2"/>
                <w:sz w:val="22"/>
              </w:rPr>
              <w:t xml:space="preserve">* </w:t>
            </w:r>
            <w:r w:rsidRPr="00CF1242">
              <w:rPr>
                <w:rFonts w:ascii="Times New Roman" w:eastAsia="標楷體" w:hAnsi="Times New Roman"/>
                <w:b/>
                <w:spacing w:val="-2"/>
                <w:sz w:val="22"/>
              </w:rPr>
              <w:t>結果請以「</w:t>
            </w:r>
            <w:r w:rsidRPr="00CF1242">
              <w:rPr>
                <w:rFonts w:ascii="Times New Roman" w:hAnsi="Times New Roman"/>
                <w:b/>
                <w:spacing w:val="-2"/>
                <w:sz w:val="22"/>
              </w:rPr>
              <w:t>Ⅴ</w:t>
            </w:r>
            <w:r w:rsidRPr="00CF1242">
              <w:rPr>
                <w:rFonts w:ascii="Times New Roman" w:eastAsia="標楷體" w:hAnsi="Times New Roman"/>
                <w:b/>
                <w:spacing w:val="-2"/>
                <w:sz w:val="22"/>
              </w:rPr>
              <w:t>」表陰性反應、「</w:t>
            </w:r>
            <w:r w:rsidRPr="00CF1242">
              <w:rPr>
                <w:rFonts w:ascii="Times New Roman" w:eastAsia="標楷體" w:hAnsi="Times New Roman"/>
                <w:b/>
                <w:spacing w:val="-2"/>
                <w:sz w:val="22"/>
              </w:rPr>
              <w:t>X</w:t>
            </w:r>
            <w:r w:rsidRPr="00CF1242">
              <w:rPr>
                <w:rFonts w:ascii="Times New Roman" w:eastAsia="標楷體" w:hAnsi="Times New Roman"/>
                <w:b/>
                <w:spacing w:val="-2"/>
                <w:sz w:val="22"/>
              </w:rPr>
              <w:t>」表陽性反應。</w:t>
            </w:r>
            <w:r w:rsidRPr="00CF1242">
              <w:rPr>
                <w:rFonts w:ascii="Times New Roman" w:eastAsia="標楷體" w:hAnsi="Times New Roman"/>
                <w:b/>
                <w:spacing w:val="-2"/>
                <w:sz w:val="22"/>
              </w:rPr>
              <w:br/>
            </w:r>
            <w:r w:rsidRPr="00CF1242">
              <w:rPr>
                <w:rFonts w:ascii="Times New Roman" w:eastAsia="標楷體" w:hAnsi="Times New Roman"/>
                <w:b/>
                <w:spacing w:val="-2"/>
                <w:sz w:val="22"/>
              </w:rPr>
              <w:t>有陽性反應時，應請業者檢討原因，並加強清洗管理。</w:t>
            </w:r>
          </w:p>
        </w:tc>
      </w:tr>
      <w:tr w:rsidR="003514DD" w:rsidRPr="00CF1242" w:rsidTr="00226686">
        <w:trPr>
          <w:trHeight w:val="680"/>
        </w:trPr>
        <w:tc>
          <w:tcPr>
            <w:tcW w:w="9067" w:type="dxa"/>
            <w:gridSpan w:val="5"/>
            <w:tcBorders>
              <w:top w:val="single" w:sz="4" w:space="0" w:color="auto"/>
              <w:left w:val="nil"/>
              <w:bottom w:val="nil"/>
              <w:right w:val="nil"/>
            </w:tcBorders>
          </w:tcPr>
          <w:p w:rsidR="003514DD" w:rsidRPr="00CF1242" w:rsidRDefault="003514DD" w:rsidP="00EB0825">
            <w:pPr>
              <w:tabs>
                <w:tab w:val="left" w:pos="6009"/>
              </w:tabs>
              <w:rPr>
                <w:rFonts w:ascii="Times New Roman" w:eastAsia="標楷體" w:hAnsi="Times New Roman"/>
                <w:sz w:val="24"/>
                <w:szCs w:val="24"/>
              </w:rPr>
            </w:pPr>
            <w:r w:rsidRPr="00CF1242">
              <w:rPr>
                <w:rFonts w:ascii="Times New Roman" w:eastAsia="標楷體" w:hAnsi="Times New Roman"/>
                <w:sz w:val="24"/>
                <w:szCs w:val="24"/>
              </w:rPr>
              <w:t>業者簽名：</w:t>
            </w:r>
            <w:r w:rsidRPr="00CF1242">
              <w:rPr>
                <w:rFonts w:ascii="Times New Roman" w:eastAsia="標楷體" w:hAnsi="Times New Roman"/>
                <w:sz w:val="24"/>
                <w:szCs w:val="24"/>
              </w:rPr>
              <w:t xml:space="preserve">                                 </w:t>
            </w:r>
            <w:r w:rsidRPr="00CF1242">
              <w:rPr>
                <w:rFonts w:ascii="Times New Roman" w:eastAsia="標楷體" w:hAnsi="Times New Roman"/>
                <w:sz w:val="24"/>
                <w:szCs w:val="24"/>
              </w:rPr>
              <w:t>校方簽名：</w:t>
            </w:r>
          </w:p>
        </w:tc>
      </w:tr>
    </w:tbl>
    <w:p w:rsidR="003514DD" w:rsidRPr="00CF1242" w:rsidRDefault="003514DD" w:rsidP="003514DD">
      <w:pPr>
        <w:jc w:val="center"/>
        <w:rPr>
          <w:rFonts w:ascii="Times New Roman" w:eastAsia="標楷體" w:hAnsi="Times New Roman" w:cs="Times New Roman"/>
          <w:sz w:val="28"/>
          <w:szCs w:val="28"/>
        </w:rPr>
        <w:sectPr w:rsidR="003514DD" w:rsidRPr="00CF1242" w:rsidSect="00EE1122">
          <w:footerReference w:type="default" r:id="rId14"/>
          <w:pgSz w:w="11906" w:h="16838"/>
          <w:pgMar w:top="1276" w:right="1800" w:bottom="1276" w:left="1418" w:header="851" w:footer="113" w:gutter="0"/>
          <w:cols w:space="425"/>
          <w:docGrid w:type="lines" w:linePitch="360"/>
        </w:sectPr>
      </w:pPr>
    </w:p>
    <w:p w:rsidR="003514DD" w:rsidRPr="00CF1242" w:rsidRDefault="003514DD" w:rsidP="003514DD">
      <w:pPr>
        <w:jc w:val="center"/>
        <w:rPr>
          <w:rFonts w:ascii="Times New Roman" w:eastAsia="標楷體" w:hAnsi="Times New Roman" w:cs="Times New Roman"/>
          <w:b/>
          <w:bCs/>
          <w:sz w:val="32"/>
        </w:rPr>
      </w:pPr>
      <w:r w:rsidRPr="00CF1242">
        <w:rPr>
          <w:rFonts w:ascii="Times New Roman" w:eastAsia="標楷體" w:hAnsi="Times New Roman" w:cs="Times New Roman"/>
          <w:b/>
          <w:bCs/>
          <w:noProof/>
          <w:sz w:val="32"/>
        </w:rPr>
        <mc:AlternateContent>
          <mc:Choice Requires="wps">
            <w:drawing>
              <wp:anchor distT="0" distB="0" distL="114300" distR="114300" simplePos="0" relativeHeight="251739648" behindDoc="0" locked="0" layoutInCell="1" allowOverlap="1" wp14:anchorId="472E98B6" wp14:editId="61A55ACD">
                <wp:simplePos x="0" y="0"/>
                <wp:positionH relativeFrom="column">
                  <wp:posOffset>-360045</wp:posOffset>
                </wp:positionH>
                <wp:positionV relativeFrom="paragraph">
                  <wp:posOffset>-252095</wp:posOffset>
                </wp:positionV>
                <wp:extent cx="1029600" cy="457200"/>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72E98B6" id="Text Box 5" o:spid="_x0000_s1031" type="#_x0000_t202" style="position:absolute;left:0;text-align:left;margin-left:-28.35pt;margin-top:-19.85pt;width:81.05pt;height:3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" filled="f" stroked="f">
                <v:textbo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錄五</w:t>
                      </w:r>
                    </w:p>
                  </w:txbxContent>
                </v:textbox>
              </v:shape>
            </w:pict>
          </mc:Fallback>
        </mc:AlternateContent>
      </w:r>
      <w:r w:rsidRPr="00CF1242">
        <w:rPr>
          <w:rFonts w:ascii="Times New Roman" w:eastAsia="標楷體" w:hAnsi="Times New Roman" w:cs="Times New Roman"/>
          <w:b/>
          <w:bCs/>
          <w:sz w:val="32"/>
        </w:rPr>
        <w:t>食材供應商名冊</w:t>
      </w:r>
    </w:p>
    <w:p w:rsidR="003514DD" w:rsidRPr="00CF1242" w:rsidRDefault="003514DD" w:rsidP="003514DD">
      <w:pPr>
        <w:rPr>
          <w:rFonts w:ascii="Times New Roman" w:eastAsia="標楷體" w:hAnsi="Times New Roman" w:cs="Times New Roman"/>
          <w:sz w:val="36"/>
          <w:szCs w:val="28"/>
        </w:rPr>
      </w:pPr>
      <w:r w:rsidRPr="00CF1242">
        <w:rPr>
          <w:rFonts w:ascii="Times New Roman" w:eastAsia="標楷體" w:hAnsi="Times New Roman" w:cs="Times New Roman"/>
          <w:szCs w:val="28"/>
        </w:rPr>
        <w:t>頻率：有異動更新時</w:t>
      </w:r>
    </w:p>
    <w:tbl>
      <w:tblPr>
        <w:tblStyle w:val="ac"/>
        <w:tblW w:w="10513" w:type="dxa"/>
        <w:jc w:val="center"/>
        <w:tblLook w:val="04A0" w:firstRow="1" w:lastRow="0" w:firstColumn="1" w:lastColumn="0" w:noHBand="0" w:noVBand="1"/>
      </w:tblPr>
      <w:tblGrid>
        <w:gridCol w:w="1275"/>
        <w:gridCol w:w="29"/>
        <w:gridCol w:w="1072"/>
        <w:gridCol w:w="993"/>
        <w:gridCol w:w="1134"/>
        <w:gridCol w:w="1984"/>
        <w:gridCol w:w="1418"/>
        <w:gridCol w:w="1304"/>
        <w:gridCol w:w="1304"/>
      </w:tblGrid>
      <w:tr w:rsidR="003514DD" w:rsidRPr="00CF1242" w:rsidTr="007C6266">
        <w:trPr>
          <w:jc w:val="center"/>
        </w:trPr>
        <w:tc>
          <w:tcPr>
            <w:tcW w:w="1275" w:type="dxa"/>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項目</w:t>
            </w:r>
          </w:p>
        </w:tc>
        <w:tc>
          <w:tcPr>
            <w:tcW w:w="1101" w:type="dxa"/>
            <w:gridSpan w:val="2"/>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供應商</w:t>
            </w:r>
          </w:p>
        </w:tc>
        <w:tc>
          <w:tcPr>
            <w:tcW w:w="993" w:type="dxa"/>
            <w:vAlign w:val="center"/>
          </w:tcPr>
          <w:p w:rsidR="003514DD" w:rsidRPr="00CF1242" w:rsidRDefault="003514DD" w:rsidP="00EB0825">
            <w:pPr>
              <w:snapToGrid w:val="0"/>
              <w:jc w:val="center"/>
              <w:rPr>
                <w:rFonts w:ascii="Times New Roman" w:eastAsia="標楷體" w:hAnsi="Times New Roman"/>
                <w:sz w:val="24"/>
                <w:szCs w:val="24"/>
              </w:rPr>
            </w:pPr>
            <w:r w:rsidRPr="00CF1242">
              <w:rPr>
                <w:rFonts w:ascii="Times New Roman" w:eastAsia="標楷體" w:hAnsi="Times New Roman"/>
                <w:sz w:val="24"/>
                <w:szCs w:val="24"/>
              </w:rPr>
              <w:t>負責人</w:t>
            </w:r>
          </w:p>
          <w:p w:rsidR="003514DD" w:rsidRPr="00CF1242" w:rsidRDefault="003514DD" w:rsidP="00EB0825">
            <w:pPr>
              <w:snapToGrid w:val="0"/>
              <w:jc w:val="center"/>
              <w:rPr>
                <w:rFonts w:ascii="Times New Roman" w:eastAsia="標楷體" w:hAnsi="Times New Roman"/>
                <w:sz w:val="24"/>
                <w:szCs w:val="24"/>
              </w:rPr>
            </w:pPr>
            <w:r w:rsidRPr="00CF1242">
              <w:rPr>
                <w:rFonts w:ascii="Times New Roman" w:eastAsia="標楷體" w:hAnsi="Times New Roman"/>
                <w:sz w:val="24"/>
                <w:szCs w:val="24"/>
              </w:rPr>
              <w:t>連絡人</w:t>
            </w:r>
          </w:p>
        </w:tc>
        <w:tc>
          <w:tcPr>
            <w:tcW w:w="1134" w:type="dxa"/>
            <w:vAlign w:val="center"/>
          </w:tcPr>
          <w:p w:rsidR="003514DD" w:rsidRPr="00CF1242" w:rsidRDefault="003514DD" w:rsidP="00EB0825">
            <w:pPr>
              <w:snapToGrid w:val="0"/>
              <w:jc w:val="center"/>
              <w:rPr>
                <w:rFonts w:ascii="Times New Roman" w:eastAsia="標楷體" w:hAnsi="Times New Roman"/>
                <w:sz w:val="24"/>
                <w:szCs w:val="24"/>
              </w:rPr>
            </w:pPr>
            <w:r w:rsidRPr="00CF1242">
              <w:rPr>
                <w:rFonts w:ascii="Times New Roman" w:eastAsia="標楷體" w:hAnsi="Times New Roman"/>
                <w:sz w:val="24"/>
                <w:szCs w:val="24"/>
              </w:rPr>
              <w:t>電話</w:t>
            </w:r>
          </w:p>
          <w:p w:rsidR="003514DD" w:rsidRPr="00CF1242" w:rsidRDefault="003514DD" w:rsidP="00EB0825">
            <w:pPr>
              <w:snapToGrid w:val="0"/>
              <w:jc w:val="center"/>
              <w:rPr>
                <w:rFonts w:ascii="Times New Roman" w:eastAsia="標楷體" w:hAnsi="Times New Roman"/>
                <w:sz w:val="24"/>
                <w:szCs w:val="24"/>
              </w:rPr>
            </w:pPr>
            <w:r w:rsidRPr="00CF1242">
              <w:rPr>
                <w:rFonts w:ascii="Times New Roman" w:eastAsia="標楷體" w:hAnsi="Times New Roman"/>
                <w:sz w:val="24"/>
                <w:szCs w:val="24"/>
              </w:rPr>
              <w:t>手機</w:t>
            </w:r>
          </w:p>
        </w:tc>
        <w:tc>
          <w:tcPr>
            <w:tcW w:w="1984" w:type="dxa"/>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地址</w:t>
            </w:r>
          </w:p>
        </w:tc>
        <w:tc>
          <w:tcPr>
            <w:tcW w:w="1418" w:type="dxa"/>
            <w:vAlign w:val="center"/>
          </w:tcPr>
          <w:p w:rsidR="003514DD" w:rsidRPr="00CF1242" w:rsidRDefault="003514DD" w:rsidP="007C6266">
            <w:pPr>
              <w:snapToGrid w:val="0"/>
              <w:jc w:val="center"/>
              <w:rPr>
                <w:rFonts w:ascii="Times New Roman" w:eastAsia="標楷體" w:hAnsi="Times New Roman"/>
                <w:sz w:val="24"/>
                <w:szCs w:val="24"/>
              </w:rPr>
            </w:pPr>
            <w:r w:rsidRPr="002D3221">
              <w:rPr>
                <w:rFonts w:ascii="Times New Roman" w:eastAsia="標楷體" w:hAnsi="Times New Roman" w:hint="eastAsia"/>
                <w:szCs w:val="24"/>
              </w:rPr>
              <w:t>統一編號</w:t>
            </w:r>
          </w:p>
        </w:tc>
        <w:tc>
          <w:tcPr>
            <w:tcW w:w="1304" w:type="dxa"/>
            <w:vAlign w:val="center"/>
          </w:tcPr>
          <w:p w:rsidR="003514DD" w:rsidRPr="002D3221" w:rsidRDefault="003514DD" w:rsidP="007C6266">
            <w:pPr>
              <w:jc w:val="center"/>
              <w:rPr>
                <w:rFonts w:ascii="Times New Roman" w:eastAsia="標楷體" w:hAnsi="Times New Roman"/>
                <w:sz w:val="24"/>
                <w:szCs w:val="24"/>
                <w:u w:val="single"/>
              </w:rPr>
            </w:pPr>
            <w:r w:rsidRPr="002D3221">
              <w:rPr>
                <w:rFonts w:ascii="Times New Roman" w:eastAsia="標楷體" w:hAnsi="Times New Roman" w:hint="eastAsia"/>
                <w:color w:val="FF0000"/>
                <w:sz w:val="24"/>
                <w:szCs w:val="24"/>
                <w:u w:val="single"/>
              </w:rPr>
              <w:t>食品業者登錄字號</w:t>
            </w:r>
          </w:p>
        </w:tc>
        <w:tc>
          <w:tcPr>
            <w:tcW w:w="1304" w:type="dxa"/>
            <w:vAlign w:val="center"/>
          </w:tcPr>
          <w:p w:rsidR="003514DD" w:rsidRPr="00CF1242" w:rsidRDefault="003514DD" w:rsidP="007C6266">
            <w:pPr>
              <w:jc w:val="center"/>
              <w:rPr>
                <w:rFonts w:ascii="Times New Roman" w:eastAsia="標楷體" w:hAnsi="Times New Roman"/>
                <w:sz w:val="24"/>
                <w:szCs w:val="24"/>
              </w:rPr>
            </w:pPr>
            <w:r w:rsidRPr="00CF1242">
              <w:rPr>
                <w:rFonts w:ascii="Times New Roman" w:eastAsia="標楷體" w:hAnsi="Times New Roman"/>
                <w:sz w:val="24"/>
                <w:szCs w:val="24"/>
              </w:rPr>
              <w:t>相關驗證</w:t>
            </w:r>
          </w:p>
        </w:tc>
      </w:tr>
      <w:tr w:rsidR="003514DD" w:rsidRPr="00CF1242" w:rsidTr="00EB0825">
        <w:trPr>
          <w:trHeight w:val="740"/>
          <w:jc w:val="center"/>
        </w:trPr>
        <w:tc>
          <w:tcPr>
            <w:tcW w:w="1275" w:type="dxa"/>
          </w:tcPr>
          <w:p w:rsidR="003514DD" w:rsidRPr="00CF1242" w:rsidRDefault="003514DD" w:rsidP="00EB0825">
            <w:pPr>
              <w:rPr>
                <w:rFonts w:ascii="Times New Roman" w:eastAsia="標楷體" w:hAnsi="Times New Roman"/>
              </w:rPr>
            </w:pPr>
          </w:p>
        </w:tc>
        <w:tc>
          <w:tcPr>
            <w:tcW w:w="1101" w:type="dxa"/>
            <w:gridSpan w:val="2"/>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134"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r>
      <w:tr w:rsidR="003514DD" w:rsidRPr="00CF1242" w:rsidTr="00EB0825">
        <w:trPr>
          <w:trHeight w:val="740"/>
          <w:jc w:val="center"/>
        </w:trPr>
        <w:tc>
          <w:tcPr>
            <w:tcW w:w="1275" w:type="dxa"/>
          </w:tcPr>
          <w:p w:rsidR="003514DD" w:rsidRPr="00CF1242" w:rsidRDefault="003514DD" w:rsidP="00EB0825">
            <w:pPr>
              <w:rPr>
                <w:rFonts w:ascii="Times New Roman" w:eastAsia="標楷體" w:hAnsi="Times New Roman"/>
              </w:rPr>
            </w:pPr>
          </w:p>
        </w:tc>
        <w:tc>
          <w:tcPr>
            <w:tcW w:w="1101" w:type="dxa"/>
            <w:gridSpan w:val="2"/>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134"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r>
      <w:tr w:rsidR="003514DD" w:rsidRPr="00CF1242" w:rsidTr="00EB0825">
        <w:trPr>
          <w:trHeight w:val="740"/>
          <w:jc w:val="center"/>
        </w:trPr>
        <w:tc>
          <w:tcPr>
            <w:tcW w:w="1275" w:type="dxa"/>
          </w:tcPr>
          <w:p w:rsidR="003514DD" w:rsidRPr="00CF1242" w:rsidRDefault="003514DD" w:rsidP="00EB0825">
            <w:pPr>
              <w:rPr>
                <w:rFonts w:ascii="Times New Roman" w:eastAsia="標楷體" w:hAnsi="Times New Roman"/>
              </w:rPr>
            </w:pPr>
          </w:p>
        </w:tc>
        <w:tc>
          <w:tcPr>
            <w:tcW w:w="1101" w:type="dxa"/>
            <w:gridSpan w:val="2"/>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134"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r>
      <w:tr w:rsidR="003514DD" w:rsidRPr="00CF1242" w:rsidTr="00EB0825">
        <w:trPr>
          <w:trHeight w:val="740"/>
          <w:jc w:val="center"/>
        </w:trPr>
        <w:tc>
          <w:tcPr>
            <w:tcW w:w="1275" w:type="dxa"/>
          </w:tcPr>
          <w:p w:rsidR="003514DD" w:rsidRPr="00CF1242" w:rsidRDefault="003514DD" w:rsidP="00EB0825">
            <w:pPr>
              <w:rPr>
                <w:rFonts w:ascii="Times New Roman" w:eastAsia="標楷體" w:hAnsi="Times New Roman"/>
              </w:rPr>
            </w:pPr>
          </w:p>
        </w:tc>
        <w:tc>
          <w:tcPr>
            <w:tcW w:w="1101" w:type="dxa"/>
            <w:gridSpan w:val="2"/>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134"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r>
      <w:tr w:rsidR="003514DD" w:rsidRPr="00CF1242" w:rsidTr="00EB0825">
        <w:trPr>
          <w:trHeight w:val="740"/>
          <w:jc w:val="center"/>
        </w:trPr>
        <w:tc>
          <w:tcPr>
            <w:tcW w:w="1275" w:type="dxa"/>
          </w:tcPr>
          <w:p w:rsidR="003514DD" w:rsidRPr="00CF1242" w:rsidRDefault="003514DD" w:rsidP="00EB0825">
            <w:pPr>
              <w:rPr>
                <w:rFonts w:ascii="Times New Roman" w:eastAsia="標楷體" w:hAnsi="Times New Roman"/>
              </w:rPr>
            </w:pPr>
          </w:p>
        </w:tc>
        <w:tc>
          <w:tcPr>
            <w:tcW w:w="1101" w:type="dxa"/>
            <w:gridSpan w:val="2"/>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134"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r>
      <w:tr w:rsidR="003514DD" w:rsidRPr="00CF1242" w:rsidTr="00EB0825">
        <w:trPr>
          <w:trHeight w:val="740"/>
          <w:jc w:val="center"/>
        </w:trPr>
        <w:tc>
          <w:tcPr>
            <w:tcW w:w="1275" w:type="dxa"/>
          </w:tcPr>
          <w:p w:rsidR="003514DD" w:rsidRPr="00CF1242" w:rsidRDefault="003514DD" w:rsidP="00EB0825">
            <w:pPr>
              <w:rPr>
                <w:rFonts w:ascii="Times New Roman" w:eastAsia="標楷體" w:hAnsi="Times New Roman"/>
              </w:rPr>
            </w:pPr>
          </w:p>
        </w:tc>
        <w:tc>
          <w:tcPr>
            <w:tcW w:w="1101" w:type="dxa"/>
            <w:gridSpan w:val="2"/>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134"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r>
      <w:tr w:rsidR="003514DD" w:rsidRPr="00CF1242" w:rsidTr="00EB0825">
        <w:trPr>
          <w:trHeight w:val="740"/>
          <w:jc w:val="center"/>
        </w:trPr>
        <w:tc>
          <w:tcPr>
            <w:tcW w:w="1275" w:type="dxa"/>
          </w:tcPr>
          <w:p w:rsidR="003514DD" w:rsidRPr="00CF1242" w:rsidRDefault="003514DD" w:rsidP="00EB0825">
            <w:pPr>
              <w:rPr>
                <w:rFonts w:ascii="Times New Roman" w:eastAsia="標楷體" w:hAnsi="Times New Roman"/>
              </w:rPr>
            </w:pPr>
          </w:p>
        </w:tc>
        <w:tc>
          <w:tcPr>
            <w:tcW w:w="1101" w:type="dxa"/>
            <w:gridSpan w:val="2"/>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134"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r>
      <w:tr w:rsidR="003514DD" w:rsidRPr="00CF1242" w:rsidTr="00EB0825">
        <w:trPr>
          <w:trHeight w:val="740"/>
          <w:jc w:val="center"/>
        </w:trPr>
        <w:tc>
          <w:tcPr>
            <w:tcW w:w="1275" w:type="dxa"/>
          </w:tcPr>
          <w:p w:rsidR="003514DD" w:rsidRPr="00CF1242" w:rsidRDefault="003514DD" w:rsidP="00EB0825">
            <w:pPr>
              <w:rPr>
                <w:rFonts w:ascii="Times New Roman" w:eastAsia="標楷體" w:hAnsi="Times New Roman"/>
              </w:rPr>
            </w:pPr>
          </w:p>
        </w:tc>
        <w:tc>
          <w:tcPr>
            <w:tcW w:w="1101" w:type="dxa"/>
            <w:gridSpan w:val="2"/>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134"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r>
      <w:tr w:rsidR="003514DD" w:rsidRPr="00CF1242" w:rsidTr="00EB0825">
        <w:trPr>
          <w:trHeight w:val="740"/>
          <w:jc w:val="center"/>
        </w:trPr>
        <w:tc>
          <w:tcPr>
            <w:tcW w:w="1275" w:type="dxa"/>
          </w:tcPr>
          <w:p w:rsidR="003514DD" w:rsidRPr="00CF1242" w:rsidRDefault="003514DD" w:rsidP="00EB0825">
            <w:pPr>
              <w:rPr>
                <w:rFonts w:ascii="Times New Roman" w:eastAsia="標楷體" w:hAnsi="Times New Roman"/>
              </w:rPr>
            </w:pPr>
          </w:p>
        </w:tc>
        <w:tc>
          <w:tcPr>
            <w:tcW w:w="1101" w:type="dxa"/>
            <w:gridSpan w:val="2"/>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134"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r>
      <w:tr w:rsidR="003514DD" w:rsidRPr="00CF1242" w:rsidTr="00EB0825">
        <w:trPr>
          <w:trHeight w:val="740"/>
          <w:jc w:val="center"/>
        </w:trPr>
        <w:tc>
          <w:tcPr>
            <w:tcW w:w="1275" w:type="dxa"/>
          </w:tcPr>
          <w:p w:rsidR="003514DD" w:rsidRPr="00CF1242" w:rsidRDefault="003514DD" w:rsidP="00EB0825">
            <w:pPr>
              <w:rPr>
                <w:rFonts w:ascii="Times New Roman" w:eastAsia="標楷體" w:hAnsi="Times New Roman"/>
              </w:rPr>
            </w:pPr>
          </w:p>
        </w:tc>
        <w:tc>
          <w:tcPr>
            <w:tcW w:w="1101" w:type="dxa"/>
            <w:gridSpan w:val="2"/>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134"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r>
      <w:tr w:rsidR="003514DD" w:rsidRPr="00CF1242" w:rsidTr="00EB0825">
        <w:trPr>
          <w:trHeight w:val="740"/>
          <w:jc w:val="center"/>
        </w:trPr>
        <w:tc>
          <w:tcPr>
            <w:tcW w:w="1275" w:type="dxa"/>
          </w:tcPr>
          <w:p w:rsidR="003514DD" w:rsidRPr="00CF1242" w:rsidRDefault="003514DD" w:rsidP="00EB0825">
            <w:pPr>
              <w:rPr>
                <w:rFonts w:ascii="Times New Roman" w:eastAsia="標楷體" w:hAnsi="Times New Roman"/>
              </w:rPr>
            </w:pPr>
          </w:p>
        </w:tc>
        <w:tc>
          <w:tcPr>
            <w:tcW w:w="1101" w:type="dxa"/>
            <w:gridSpan w:val="2"/>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134"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r>
      <w:tr w:rsidR="003514DD" w:rsidRPr="00CF1242" w:rsidTr="00EB0825">
        <w:trPr>
          <w:trHeight w:val="740"/>
          <w:jc w:val="center"/>
        </w:trPr>
        <w:tc>
          <w:tcPr>
            <w:tcW w:w="1275" w:type="dxa"/>
          </w:tcPr>
          <w:p w:rsidR="003514DD" w:rsidRPr="00CF1242" w:rsidRDefault="003514DD" w:rsidP="00EB0825">
            <w:pPr>
              <w:rPr>
                <w:rFonts w:ascii="Times New Roman" w:eastAsia="標楷體" w:hAnsi="Times New Roman"/>
              </w:rPr>
            </w:pPr>
          </w:p>
        </w:tc>
        <w:tc>
          <w:tcPr>
            <w:tcW w:w="1101" w:type="dxa"/>
            <w:gridSpan w:val="2"/>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134"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r>
      <w:tr w:rsidR="003514DD" w:rsidRPr="00CF1242" w:rsidTr="00EB0825">
        <w:trPr>
          <w:trHeight w:val="740"/>
          <w:jc w:val="center"/>
        </w:trPr>
        <w:tc>
          <w:tcPr>
            <w:tcW w:w="1275" w:type="dxa"/>
          </w:tcPr>
          <w:p w:rsidR="003514DD" w:rsidRPr="00CF1242" w:rsidRDefault="003514DD" w:rsidP="00EB0825">
            <w:pPr>
              <w:rPr>
                <w:rFonts w:ascii="Times New Roman" w:eastAsia="標楷體" w:hAnsi="Times New Roman"/>
              </w:rPr>
            </w:pPr>
          </w:p>
        </w:tc>
        <w:tc>
          <w:tcPr>
            <w:tcW w:w="1101" w:type="dxa"/>
            <w:gridSpan w:val="2"/>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134"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r>
      <w:tr w:rsidR="003514DD" w:rsidRPr="00CF1242" w:rsidTr="00EB0825">
        <w:trPr>
          <w:trHeight w:val="740"/>
          <w:jc w:val="center"/>
        </w:trPr>
        <w:tc>
          <w:tcPr>
            <w:tcW w:w="1275" w:type="dxa"/>
          </w:tcPr>
          <w:p w:rsidR="003514DD" w:rsidRPr="00CF1242" w:rsidRDefault="003514DD" w:rsidP="00EB0825">
            <w:pPr>
              <w:rPr>
                <w:rFonts w:ascii="Times New Roman" w:eastAsia="標楷體" w:hAnsi="Times New Roman"/>
              </w:rPr>
            </w:pPr>
          </w:p>
        </w:tc>
        <w:tc>
          <w:tcPr>
            <w:tcW w:w="1101" w:type="dxa"/>
            <w:gridSpan w:val="2"/>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134" w:type="dxa"/>
          </w:tcPr>
          <w:p w:rsidR="003514DD" w:rsidRPr="00CF1242" w:rsidRDefault="003514DD" w:rsidP="00EB0825">
            <w:pPr>
              <w:rPr>
                <w:rFonts w:ascii="Times New Roman" w:eastAsia="標楷體" w:hAnsi="Times New Roman"/>
              </w:rPr>
            </w:pPr>
          </w:p>
        </w:tc>
        <w:tc>
          <w:tcPr>
            <w:tcW w:w="1984"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c>
          <w:tcPr>
            <w:tcW w:w="1304" w:type="dxa"/>
          </w:tcPr>
          <w:p w:rsidR="003514DD" w:rsidRPr="00CF1242" w:rsidRDefault="003514DD" w:rsidP="00EB0825">
            <w:pPr>
              <w:rPr>
                <w:rFonts w:ascii="Times New Roman" w:eastAsia="標楷體" w:hAnsi="Times New Roman"/>
              </w:rPr>
            </w:pPr>
          </w:p>
        </w:tc>
      </w:tr>
      <w:tr w:rsidR="003514DD" w:rsidRPr="00CF1242" w:rsidTr="00EB0825">
        <w:trPr>
          <w:trHeight w:val="740"/>
          <w:jc w:val="center"/>
        </w:trPr>
        <w:tc>
          <w:tcPr>
            <w:tcW w:w="1275" w:type="dxa"/>
            <w:tcBorders>
              <w:bottom w:val="single" w:sz="4" w:space="0" w:color="auto"/>
            </w:tcBorders>
          </w:tcPr>
          <w:p w:rsidR="003514DD" w:rsidRPr="00CF1242" w:rsidRDefault="003514DD" w:rsidP="00EB0825">
            <w:pPr>
              <w:rPr>
                <w:rFonts w:ascii="Times New Roman" w:eastAsia="標楷體" w:hAnsi="Times New Roman"/>
              </w:rPr>
            </w:pPr>
          </w:p>
        </w:tc>
        <w:tc>
          <w:tcPr>
            <w:tcW w:w="1101" w:type="dxa"/>
            <w:gridSpan w:val="2"/>
            <w:tcBorders>
              <w:bottom w:val="single" w:sz="4" w:space="0" w:color="auto"/>
            </w:tcBorders>
          </w:tcPr>
          <w:p w:rsidR="003514DD" w:rsidRPr="00CF1242" w:rsidRDefault="003514DD" w:rsidP="00EB0825">
            <w:pPr>
              <w:rPr>
                <w:rFonts w:ascii="Times New Roman" w:eastAsia="標楷體" w:hAnsi="Times New Roman"/>
              </w:rPr>
            </w:pPr>
          </w:p>
        </w:tc>
        <w:tc>
          <w:tcPr>
            <w:tcW w:w="993" w:type="dxa"/>
            <w:tcBorders>
              <w:bottom w:val="single" w:sz="4" w:space="0" w:color="auto"/>
            </w:tcBorders>
          </w:tcPr>
          <w:p w:rsidR="003514DD" w:rsidRPr="00CF1242" w:rsidRDefault="003514DD" w:rsidP="00EB0825">
            <w:pPr>
              <w:rPr>
                <w:rFonts w:ascii="Times New Roman" w:eastAsia="標楷體" w:hAnsi="Times New Roman"/>
              </w:rPr>
            </w:pPr>
          </w:p>
        </w:tc>
        <w:tc>
          <w:tcPr>
            <w:tcW w:w="1134" w:type="dxa"/>
            <w:tcBorders>
              <w:bottom w:val="single" w:sz="4" w:space="0" w:color="auto"/>
            </w:tcBorders>
          </w:tcPr>
          <w:p w:rsidR="003514DD" w:rsidRPr="00CF1242" w:rsidRDefault="003514DD" w:rsidP="00EB0825">
            <w:pPr>
              <w:rPr>
                <w:rFonts w:ascii="Times New Roman" w:eastAsia="標楷體" w:hAnsi="Times New Roman"/>
              </w:rPr>
            </w:pPr>
          </w:p>
        </w:tc>
        <w:tc>
          <w:tcPr>
            <w:tcW w:w="1984" w:type="dxa"/>
            <w:tcBorders>
              <w:bottom w:val="single" w:sz="4" w:space="0" w:color="auto"/>
            </w:tcBorders>
          </w:tcPr>
          <w:p w:rsidR="003514DD" w:rsidRPr="00CF1242" w:rsidRDefault="003514DD" w:rsidP="00EB0825">
            <w:pPr>
              <w:rPr>
                <w:rFonts w:ascii="Times New Roman" w:eastAsia="標楷體" w:hAnsi="Times New Roman"/>
              </w:rPr>
            </w:pPr>
          </w:p>
        </w:tc>
        <w:tc>
          <w:tcPr>
            <w:tcW w:w="1418" w:type="dxa"/>
            <w:tcBorders>
              <w:bottom w:val="single" w:sz="4" w:space="0" w:color="auto"/>
            </w:tcBorders>
          </w:tcPr>
          <w:p w:rsidR="003514DD" w:rsidRPr="00CF1242" w:rsidRDefault="003514DD" w:rsidP="00EB0825">
            <w:pPr>
              <w:rPr>
                <w:rFonts w:ascii="Times New Roman" w:eastAsia="標楷體" w:hAnsi="Times New Roman"/>
              </w:rPr>
            </w:pPr>
          </w:p>
        </w:tc>
        <w:tc>
          <w:tcPr>
            <w:tcW w:w="1304" w:type="dxa"/>
            <w:tcBorders>
              <w:bottom w:val="single" w:sz="4" w:space="0" w:color="auto"/>
            </w:tcBorders>
          </w:tcPr>
          <w:p w:rsidR="003514DD" w:rsidRPr="00CF1242" w:rsidRDefault="003514DD" w:rsidP="00EB0825">
            <w:pPr>
              <w:rPr>
                <w:rFonts w:ascii="Times New Roman" w:eastAsia="標楷體" w:hAnsi="Times New Roman"/>
              </w:rPr>
            </w:pPr>
          </w:p>
        </w:tc>
        <w:tc>
          <w:tcPr>
            <w:tcW w:w="1304" w:type="dxa"/>
            <w:tcBorders>
              <w:bottom w:val="single" w:sz="4" w:space="0" w:color="auto"/>
            </w:tcBorders>
          </w:tcPr>
          <w:p w:rsidR="003514DD" w:rsidRPr="00CF1242" w:rsidRDefault="003514DD" w:rsidP="00EB0825">
            <w:pPr>
              <w:rPr>
                <w:rFonts w:ascii="Times New Roman" w:eastAsia="標楷體" w:hAnsi="Times New Roman"/>
              </w:rPr>
            </w:pPr>
          </w:p>
        </w:tc>
      </w:tr>
      <w:tr w:rsidR="003514DD" w:rsidRPr="00CF1242" w:rsidTr="00EB0825">
        <w:trPr>
          <w:trHeight w:val="740"/>
          <w:jc w:val="center"/>
        </w:trPr>
        <w:tc>
          <w:tcPr>
            <w:tcW w:w="1304" w:type="dxa"/>
            <w:gridSpan w:val="2"/>
            <w:tcBorders>
              <w:left w:val="nil"/>
              <w:bottom w:val="nil"/>
              <w:right w:val="nil"/>
            </w:tcBorders>
          </w:tcPr>
          <w:p w:rsidR="003514DD" w:rsidRPr="00CF1242" w:rsidRDefault="003514DD" w:rsidP="00EB0825">
            <w:pPr>
              <w:rPr>
                <w:rFonts w:ascii="Times New Roman" w:eastAsia="標楷體" w:hAnsi="Times New Roman"/>
                <w:szCs w:val="24"/>
              </w:rPr>
            </w:pPr>
          </w:p>
        </w:tc>
        <w:tc>
          <w:tcPr>
            <w:tcW w:w="9209" w:type="dxa"/>
            <w:gridSpan w:val="7"/>
            <w:tcBorders>
              <w:left w:val="nil"/>
              <w:bottom w:val="nil"/>
              <w:right w:val="nil"/>
            </w:tcBorders>
          </w:tcPr>
          <w:p w:rsidR="003514DD" w:rsidRPr="00CF1242" w:rsidRDefault="003514DD" w:rsidP="00EB0825">
            <w:pPr>
              <w:rPr>
                <w:rFonts w:ascii="Times New Roman" w:eastAsia="標楷體" w:hAnsi="Times New Roman"/>
                <w:sz w:val="24"/>
                <w:szCs w:val="24"/>
              </w:rPr>
            </w:pPr>
            <w:r w:rsidRPr="00CF1242">
              <w:rPr>
                <w:rFonts w:ascii="Times New Roman" w:eastAsia="標楷體" w:hAnsi="Times New Roman"/>
                <w:sz w:val="24"/>
                <w:szCs w:val="24"/>
              </w:rPr>
              <w:t>確認人：　　　　　　　　　　　　　　　　　　　建檔人：</w:t>
            </w:r>
          </w:p>
        </w:tc>
      </w:tr>
    </w:tbl>
    <w:p w:rsidR="003514DD" w:rsidRPr="00CF1242" w:rsidRDefault="003514DD" w:rsidP="003514DD">
      <w:pPr>
        <w:jc w:val="center"/>
        <w:rPr>
          <w:rFonts w:ascii="Times New Roman" w:eastAsia="標楷體" w:hAnsi="Times New Roman" w:cs="Times New Roman"/>
          <w:sz w:val="28"/>
          <w:szCs w:val="28"/>
        </w:rPr>
        <w:sectPr w:rsidR="003514DD" w:rsidRPr="00CF1242" w:rsidSect="000F0406">
          <w:pgSz w:w="11906" w:h="16838"/>
          <w:pgMar w:top="1276" w:right="1800" w:bottom="1440" w:left="1800" w:header="851" w:footer="113" w:gutter="0"/>
          <w:cols w:space="425"/>
          <w:docGrid w:type="lines" w:linePitch="360"/>
        </w:sectPr>
      </w:pPr>
    </w:p>
    <w:p w:rsidR="003514DD" w:rsidRPr="00CF1242" w:rsidRDefault="003514DD" w:rsidP="003514DD">
      <w:pPr>
        <w:jc w:val="center"/>
        <w:rPr>
          <w:rFonts w:ascii="Times New Roman" w:eastAsia="標楷體" w:hAnsi="Times New Roman" w:cs="Times New Roman"/>
        </w:rPr>
      </w:pPr>
      <w:r w:rsidRPr="00CF1242">
        <w:rPr>
          <w:rFonts w:ascii="Times New Roman" w:eastAsia="標楷體" w:hAnsi="Times New Roman" w:cs="Times New Roman"/>
          <w:b/>
          <w:bCs/>
          <w:noProof/>
          <w:sz w:val="32"/>
        </w:rPr>
        <mc:AlternateContent>
          <mc:Choice Requires="wps">
            <w:drawing>
              <wp:anchor distT="0" distB="0" distL="114300" distR="114300" simplePos="0" relativeHeight="251736576" behindDoc="0" locked="0" layoutInCell="1" allowOverlap="1" wp14:anchorId="1F995EC3" wp14:editId="59D53515">
                <wp:simplePos x="0" y="0"/>
                <wp:positionH relativeFrom="column">
                  <wp:posOffset>-360045</wp:posOffset>
                </wp:positionH>
                <wp:positionV relativeFrom="paragraph">
                  <wp:posOffset>-288290</wp:posOffset>
                </wp:positionV>
                <wp:extent cx="1029600" cy="457200"/>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F995EC3" id="Text Box 6" o:spid="_x0000_s1032" type="#_x0000_t202" style="position:absolute;left:0;text-align:left;margin-left:-28.35pt;margin-top:-22.7pt;width:81.05pt;height:3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" filled="f" stroked="f">
                <v:textbo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錄六</w:t>
                      </w:r>
                    </w:p>
                  </w:txbxContent>
                </v:textbox>
              </v:shape>
            </w:pict>
          </mc:Fallback>
        </mc:AlternateContent>
      </w:r>
      <w:r w:rsidRPr="00CF1242">
        <w:rPr>
          <w:rFonts w:ascii="Times New Roman" w:eastAsia="標楷體" w:hAnsi="Times New Roman" w:cs="Times New Roman"/>
          <w:b/>
          <w:bCs/>
          <w:sz w:val="32"/>
        </w:rPr>
        <w:t>食材驗收紀錄表</w:t>
      </w:r>
    </w:p>
    <w:tbl>
      <w:tblPr>
        <w:tblStyle w:val="ac"/>
        <w:tblW w:w="10562" w:type="dxa"/>
        <w:tblInd w:w="-1135" w:type="dxa"/>
        <w:tblLook w:val="04A0" w:firstRow="1" w:lastRow="0" w:firstColumn="1" w:lastColumn="0" w:noHBand="0" w:noVBand="1"/>
      </w:tblPr>
      <w:tblGrid>
        <w:gridCol w:w="1385"/>
        <w:gridCol w:w="1276"/>
        <w:gridCol w:w="1701"/>
        <w:gridCol w:w="955"/>
        <w:gridCol w:w="992"/>
        <w:gridCol w:w="992"/>
        <w:gridCol w:w="992"/>
        <w:gridCol w:w="993"/>
        <w:gridCol w:w="1276"/>
      </w:tblGrid>
      <w:tr w:rsidR="003514DD" w:rsidRPr="00CF1242" w:rsidTr="00EB0825">
        <w:trPr>
          <w:trHeight w:val="180"/>
        </w:trPr>
        <w:tc>
          <w:tcPr>
            <w:tcW w:w="1385" w:type="dxa"/>
            <w:vMerge w:val="restart"/>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廠商名稱</w:t>
            </w:r>
          </w:p>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w:t>
            </w:r>
            <w:r w:rsidRPr="00CF1242">
              <w:rPr>
                <w:rFonts w:ascii="Times New Roman" w:eastAsia="標楷體" w:hAnsi="Times New Roman"/>
                <w:sz w:val="24"/>
                <w:szCs w:val="24"/>
              </w:rPr>
              <w:t>購置來源</w:t>
            </w:r>
            <w:r w:rsidRPr="00CF1242">
              <w:rPr>
                <w:rFonts w:ascii="Times New Roman" w:eastAsia="標楷體" w:hAnsi="Times New Roman"/>
                <w:sz w:val="24"/>
                <w:szCs w:val="24"/>
              </w:rPr>
              <w:t>)</w:t>
            </w:r>
          </w:p>
        </w:tc>
        <w:tc>
          <w:tcPr>
            <w:tcW w:w="1276" w:type="dxa"/>
            <w:vMerge w:val="restart"/>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品名</w:t>
            </w:r>
          </w:p>
        </w:tc>
        <w:tc>
          <w:tcPr>
            <w:tcW w:w="1701" w:type="dxa"/>
            <w:vMerge w:val="restart"/>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標章名稱</w:t>
            </w:r>
          </w:p>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、追溯編號</w:t>
            </w:r>
          </w:p>
        </w:tc>
        <w:tc>
          <w:tcPr>
            <w:tcW w:w="955" w:type="dxa"/>
            <w:vMerge w:val="restart"/>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數量</w:t>
            </w:r>
          </w:p>
        </w:tc>
        <w:tc>
          <w:tcPr>
            <w:tcW w:w="3969" w:type="dxa"/>
            <w:gridSpan w:val="4"/>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檢查結果</w:t>
            </w:r>
          </w:p>
        </w:tc>
        <w:tc>
          <w:tcPr>
            <w:tcW w:w="1276" w:type="dxa"/>
            <w:vMerge w:val="restart"/>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驗收人員</w:t>
            </w:r>
          </w:p>
        </w:tc>
      </w:tr>
      <w:tr w:rsidR="003514DD" w:rsidRPr="00CF1242" w:rsidTr="00EB0825">
        <w:trPr>
          <w:trHeight w:val="180"/>
        </w:trPr>
        <w:tc>
          <w:tcPr>
            <w:tcW w:w="1385" w:type="dxa"/>
            <w:vMerge/>
            <w:vAlign w:val="center"/>
          </w:tcPr>
          <w:p w:rsidR="003514DD" w:rsidRPr="00CF1242" w:rsidRDefault="003514DD" w:rsidP="00EB0825">
            <w:pPr>
              <w:jc w:val="center"/>
              <w:rPr>
                <w:rFonts w:ascii="Times New Roman" w:eastAsia="標楷體" w:hAnsi="Times New Roman"/>
              </w:rPr>
            </w:pPr>
          </w:p>
        </w:tc>
        <w:tc>
          <w:tcPr>
            <w:tcW w:w="1276" w:type="dxa"/>
            <w:vMerge/>
            <w:vAlign w:val="center"/>
          </w:tcPr>
          <w:p w:rsidR="003514DD" w:rsidRPr="00CF1242" w:rsidRDefault="003514DD" w:rsidP="00EB0825">
            <w:pPr>
              <w:jc w:val="center"/>
              <w:rPr>
                <w:rFonts w:ascii="Times New Roman" w:eastAsia="標楷體" w:hAnsi="Times New Roman"/>
              </w:rPr>
            </w:pPr>
          </w:p>
        </w:tc>
        <w:tc>
          <w:tcPr>
            <w:tcW w:w="1701" w:type="dxa"/>
            <w:vMerge/>
            <w:vAlign w:val="center"/>
          </w:tcPr>
          <w:p w:rsidR="003514DD" w:rsidRPr="00CF1242" w:rsidRDefault="003514DD" w:rsidP="00EB0825">
            <w:pPr>
              <w:jc w:val="center"/>
              <w:rPr>
                <w:rFonts w:ascii="Times New Roman" w:eastAsia="標楷體" w:hAnsi="Times New Roman"/>
              </w:rPr>
            </w:pPr>
          </w:p>
        </w:tc>
        <w:tc>
          <w:tcPr>
            <w:tcW w:w="955" w:type="dxa"/>
            <w:vMerge/>
            <w:vAlign w:val="center"/>
          </w:tcPr>
          <w:p w:rsidR="003514DD" w:rsidRPr="00CF1242" w:rsidRDefault="003514DD" w:rsidP="00EB0825">
            <w:pPr>
              <w:jc w:val="center"/>
              <w:rPr>
                <w:rFonts w:ascii="Times New Roman" w:eastAsia="標楷體" w:hAnsi="Times New Roman"/>
              </w:rPr>
            </w:pPr>
          </w:p>
        </w:tc>
        <w:tc>
          <w:tcPr>
            <w:tcW w:w="992" w:type="dxa"/>
            <w:vAlign w:val="center"/>
          </w:tcPr>
          <w:p w:rsidR="003514DD" w:rsidRPr="00CF1242" w:rsidRDefault="003514DD" w:rsidP="00EB0825">
            <w:pPr>
              <w:jc w:val="center"/>
              <w:rPr>
                <w:rFonts w:ascii="Times New Roman" w:eastAsia="標楷體" w:hAnsi="Times New Roman"/>
                <w:sz w:val="24"/>
                <w:szCs w:val="24"/>
                <w:vertAlign w:val="superscript"/>
              </w:rPr>
            </w:pPr>
            <w:r w:rsidRPr="00CF1242">
              <w:rPr>
                <w:rFonts w:ascii="Times New Roman" w:eastAsia="標楷體" w:hAnsi="Times New Roman"/>
                <w:sz w:val="24"/>
                <w:szCs w:val="24"/>
              </w:rPr>
              <w:t>溫度</w:t>
            </w:r>
            <w:r w:rsidRPr="00CF1242">
              <w:rPr>
                <w:rFonts w:ascii="Times New Roman" w:eastAsia="標楷體" w:hAnsi="Times New Roman"/>
                <w:sz w:val="24"/>
                <w:szCs w:val="24"/>
                <w:vertAlign w:val="superscript"/>
              </w:rPr>
              <w:t>1</w:t>
            </w:r>
          </w:p>
        </w:tc>
        <w:tc>
          <w:tcPr>
            <w:tcW w:w="992" w:type="dxa"/>
            <w:vAlign w:val="center"/>
          </w:tcPr>
          <w:p w:rsidR="003514DD" w:rsidRPr="00CF1242" w:rsidRDefault="003514DD" w:rsidP="00EB0825">
            <w:pPr>
              <w:jc w:val="center"/>
              <w:rPr>
                <w:rFonts w:ascii="Times New Roman" w:eastAsia="標楷體" w:hAnsi="Times New Roman"/>
                <w:sz w:val="24"/>
                <w:szCs w:val="24"/>
                <w:vertAlign w:val="superscript"/>
              </w:rPr>
            </w:pPr>
            <w:r w:rsidRPr="00CF1242">
              <w:rPr>
                <w:rFonts w:ascii="Times New Roman" w:eastAsia="標楷體" w:hAnsi="Times New Roman"/>
                <w:sz w:val="24"/>
                <w:szCs w:val="24"/>
              </w:rPr>
              <w:t>包裝</w:t>
            </w:r>
            <w:r w:rsidRPr="00CF1242">
              <w:rPr>
                <w:rFonts w:ascii="Times New Roman" w:eastAsia="標楷體" w:hAnsi="Times New Roman"/>
                <w:sz w:val="24"/>
                <w:szCs w:val="24"/>
                <w:vertAlign w:val="superscript"/>
              </w:rPr>
              <w:t>2</w:t>
            </w:r>
          </w:p>
        </w:tc>
        <w:tc>
          <w:tcPr>
            <w:tcW w:w="992" w:type="dxa"/>
            <w:vAlign w:val="center"/>
          </w:tcPr>
          <w:p w:rsidR="003514DD" w:rsidRPr="00CF1242" w:rsidRDefault="003514DD" w:rsidP="00EB0825">
            <w:pPr>
              <w:jc w:val="center"/>
              <w:rPr>
                <w:rFonts w:ascii="Times New Roman" w:eastAsia="標楷體" w:hAnsi="Times New Roman"/>
                <w:sz w:val="24"/>
                <w:szCs w:val="24"/>
                <w:vertAlign w:val="superscript"/>
              </w:rPr>
            </w:pPr>
            <w:r w:rsidRPr="00CF1242">
              <w:rPr>
                <w:rFonts w:ascii="Times New Roman" w:eastAsia="標楷體" w:hAnsi="Times New Roman"/>
                <w:sz w:val="24"/>
                <w:szCs w:val="24"/>
              </w:rPr>
              <w:t>外觀</w:t>
            </w:r>
            <w:r w:rsidRPr="00CF1242">
              <w:rPr>
                <w:rFonts w:ascii="Times New Roman" w:eastAsia="標楷體" w:hAnsi="Times New Roman"/>
                <w:sz w:val="24"/>
                <w:szCs w:val="24"/>
                <w:vertAlign w:val="superscript"/>
              </w:rPr>
              <w:t>3</w:t>
            </w:r>
          </w:p>
        </w:tc>
        <w:tc>
          <w:tcPr>
            <w:tcW w:w="993" w:type="dxa"/>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無異物</w:t>
            </w:r>
          </w:p>
        </w:tc>
        <w:tc>
          <w:tcPr>
            <w:tcW w:w="1276" w:type="dxa"/>
            <w:vMerge/>
          </w:tcPr>
          <w:p w:rsidR="003514DD" w:rsidRPr="00CF1242" w:rsidRDefault="003514DD" w:rsidP="00EB0825">
            <w:pPr>
              <w:jc w:val="center"/>
              <w:rPr>
                <w:rFonts w:ascii="Times New Roman" w:eastAsia="標楷體" w:hAnsi="Times New Roman"/>
              </w:rPr>
            </w:pPr>
          </w:p>
        </w:tc>
      </w:tr>
      <w:tr w:rsidR="003514DD" w:rsidRPr="00CF1242" w:rsidTr="00EB0825">
        <w:trPr>
          <w:trHeight w:val="674"/>
        </w:trPr>
        <w:tc>
          <w:tcPr>
            <w:tcW w:w="1385"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955"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674"/>
        </w:trPr>
        <w:tc>
          <w:tcPr>
            <w:tcW w:w="1385"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955"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674"/>
        </w:trPr>
        <w:tc>
          <w:tcPr>
            <w:tcW w:w="1385"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955"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674"/>
        </w:trPr>
        <w:tc>
          <w:tcPr>
            <w:tcW w:w="1385"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955"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674"/>
        </w:trPr>
        <w:tc>
          <w:tcPr>
            <w:tcW w:w="1385"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955"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674"/>
        </w:trPr>
        <w:tc>
          <w:tcPr>
            <w:tcW w:w="1385"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955"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674"/>
        </w:trPr>
        <w:tc>
          <w:tcPr>
            <w:tcW w:w="1385"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955"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674"/>
        </w:trPr>
        <w:tc>
          <w:tcPr>
            <w:tcW w:w="1385"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955"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674"/>
        </w:trPr>
        <w:tc>
          <w:tcPr>
            <w:tcW w:w="1385"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955"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674"/>
        </w:trPr>
        <w:tc>
          <w:tcPr>
            <w:tcW w:w="1385"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955"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674"/>
        </w:trPr>
        <w:tc>
          <w:tcPr>
            <w:tcW w:w="1385"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955"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674"/>
        </w:trPr>
        <w:tc>
          <w:tcPr>
            <w:tcW w:w="1385"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955"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r w:rsidR="003514DD" w:rsidRPr="00CF1242" w:rsidTr="00EB0825">
        <w:trPr>
          <w:trHeight w:val="674"/>
        </w:trPr>
        <w:tc>
          <w:tcPr>
            <w:tcW w:w="1385"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955"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2" w:type="dxa"/>
          </w:tcPr>
          <w:p w:rsidR="003514DD" w:rsidRPr="00CF1242" w:rsidRDefault="003514DD" w:rsidP="00EB0825">
            <w:pPr>
              <w:rPr>
                <w:rFonts w:ascii="Times New Roman" w:eastAsia="標楷體" w:hAnsi="Times New Roman"/>
              </w:rPr>
            </w:pPr>
          </w:p>
        </w:tc>
        <w:tc>
          <w:tcPr>
            <w:tcW w:w="993" w:type="dxa"/>
          </w:tcPr>
          <w:p w:rsidR="003514DD" w:rsidRPr="00CF1242" w:rsidRDefault="003514DD" w:rsidP="00EB0825">
            <w:pPr>
              <w:rPr>
                <w:rFonts w:ascii="Times New Roman" w:eastAsia="標楷體" w:hAnsi="Times New Roman"/>
              </w:rPr>
            </w:pPr>
          </w:p>
        </w:tc>
        <w:tc>
          <w:tcPr>
            <w:tcW w:w="1276" w:type="dxa"/>
          </w:tcPr>
          <w:p w:rsidR="003514DD" w:rsidRPr="00CF1242" w:rsidRDefault="003514DD" w:rsidP="00EB0825">
            <w:pPr>
              <w:rPr>
                <w:rFonts w:ascii="Times New Roman" w:eastAsia="標楷體" w:hAnsi="Times New Roman"/>
              </w:rPr>
            </w:pPr>
          </w:p>
        </w:tc>
      </w:tr>
    </w:tbl>
    <w:p w:rsidR="003514DD" w:rsidRPr="002D3221" w:rsidRDefault="003514DD" w:rsidP="003514DD">
      <w:pPr>
        <w:pStyle w:val="a7"/>
        <w:numPr>
          <w:ilvl w:val="0"/>
          <w:numId w:val="24"/>
        </w:numPr>
        <w:ind w:leftChars="0"/>
        <w:rPr>
          <w:rFonts w:ascii="Times New Roman" w:eastAsia="標楷體" w:hAnsi="Times New Roman" w:cs="Times New Roman"/>
          <w:color w:val="FF0000"/>
        </w:rPr>
      </w:pPr>
      <w:r w:rsidRPr="00CF1242">
        <w:rPr>
          <w:rFonts w:ascii="Times New Roman" w:eastAsia="標楷體" w:hAnsi="Times New Roman" w:cs="Times New Roman"/>
        </w:rPr>
        <w:t>溫度控制：</w:t>
      </w:r>
      <w:r w:rsidRPr="002D3221">
        <w:rPr>
          <w:rFonts w:ascii="Times New Roman" w:eastAsia="標楷體" w:hAnsi="Times New Roman" w:cs="Times New Roman" w:hint="eastAsia"/>
          <w:color w:val="FF0000"/>
        </w:rPr>
        <w:t>冷藏食材中心溫度</w:t>
      </w:r>
      <w:r w:rsidRPr="002D3221">
        <w:rPr>
          <w:rFonts w:ascii="Times New Roman" w:eastAsia="標楷體" w:hAnsi="Times New Roman" w:cs="Times New Roman"/>
          <w:color w:val="FF0000"/>
        </w:rPr>
        <w:t xml:space="preserve"> 7</w:t>
      </w:r>
      <w:r w:rsidRPr="002D3221">
        <w:rPr>
          <w:rFonts w:ascii="Times New Roman" w:eastAsia="標楷體" w:hAnsi="Times New Roman" w:cs="Times New Roman" w:hint="eastAsia"/>
          <w:color w:val="FF0000"/>
        </w:rPr>
        <w:t>℃以下凍結點以上</w:t>
      </w:r>
      <w:r w:rsidR="00557707" w:rsidRPr="002D3221">
        <w:rPr>
          <w:rFonts w:ascii="Times New Roman" w:eastAsia="標楷體" w:hAnsi="Times New Roman" w:cs="Times New Roman" w:hint="eastAsia"/>
          <w:color w:val="FF0000"/>
        </w:rPr>
        <w:t>。</w:t>
      </w:r>
    </w:p>
    <w:p w:rsidR="003514DD" w:rsidRPr="002D3221" w:rsidRDefault="003514DD" w:rsidP="003514DD">
      <w:pPr>
        <w:pStyle w:val="a7"/>
        <w:ind w:leftChars="0" w:left="1701"/>
        <w:rPr>
          <w:rFonts w:ascii="Times New Roman" w:eastAsia="標楷體" w:hAnsi="Times New Roman" w:cs="Times New Roman"/>
          <w:color w:val="FF0000"/>
        </w:rPr>
      </w:pPr>
      <w:r w:rsidRPr="002D3221">
        <w:rPr>
          <w:rFonts w:ascii="Times New Roman" w:eastAsia="標楷體" w:hAnsi="Times New Roman" w:cs="Times New Roman" w:hint="eastAsia"/>
          <w:color w:val="FF0000"/>
        </w:rPr>
        <w:t>冷凍食材表面溫度</w:t>
      </w:r>
      <w:r w:rsidRPr="002D3221">
        <w:rPr>
          <w:rFonts w:ascii="Times New Roman" w:eastAsia="標楷體" w:hAnsi="Times New Roman" w:cs="Times New Roman"/>
          <w:color w:val="FF0000"/>
        </w:rPr>
        <w:t xml:space="preserve"> -12</w:t>
      </w:r>
      <w:r w:rsidRPr="002D3221">
        <w:rPr>
          <w:rFonts w:ascii="Times New Roman" w:eastAsia="標楷體" w:hAnsi="Times New Roman" w:cs="Times New Roman" w:hint="eastAsia"/>
          <w:color w:val="FF0000"/>
        </w:rPr>
        <w:t>℃</w:t>
      </w:r>
      <w:r w:rsidRPr="002D3221">
        <w:rPr>
          <w:rFonts w:ascii="Times New Roman" w:eastAsia="標楷體" w:hAnsi="Times New Roman" w:cs="Times New Roman"/>
          <w:color w:val="FF0000"/>
        </w:rPr>
        <w:t xml:space="preserve"> (</w:t>
      </w:r>
      <w:r w:rsidRPr="002D3221">
        <w:rPr>
          <w:rFonts w:ascii="Times New Roman" w:eastAsia="標楷體" w:hAnsi="Times New Roman" w:cs="Times New Roman" w:hint="eastAsia"/>
          <w:color w:val="FF0000"/>
        </w:rPr>
        <w:t>±</w:t>
      </w:r>
      <w:r w:rsidRPr="002D3221">
        <w:rPr>
          <w:rFonts w:ascii="Times New Roman" w:eastAsia="標楷體" w:hAnsi="Times New Roman" w:cs="Times New Roman"/>
          <w:color w:val="FF0000"/>
        </w:rPr>
        <w:t>2</w:t>
      </w:r>
      <w:r w:rsidRPr="002D3221">
        <w:rPr>
          <w:rFonts w:ascii="Times New Roman" w:eastAsia="標楷體" w:hAnsi="Times New Roman" w:cs="Times New Roman" w:hint="eastAsia"/>
          <w:color w:val="FF0000"/>
        </w:rPr>
        <w:t>℃</w:t>
      </w:r>
      <w:r w:rsidRPr="002D3221">
        <w:rPr>
          <w:rFonts w:ascii="Times New Roman" w:eastAsia="標楷體" w:hAnsi="Times New Roman" w:cs="Times New Roman"/>
          <w:color w:val="FF0000"/>
        </w:rPr>
        <w:t xml:space="preserve"> ) </w:t>
      </w:r>
      <w:r w:rsidRPr="002D3221">
        <w:rPr>
          <w:rFonts w:ascii="Times New Roman" w:eastAsia="標楷體" w:hAnsi="Times New Roman" w:cs="Times New Roman" w:hint="eastAsia"/>
          <w:color w:val="FF0000"/>
        </w:rPr>
        <w:t>以下，無解凍現象</w:t>
      </w:r>
      <w:r w:rsidR="00557707" w:rsidRPr="002D3221">
        <w:rPr>
          <w:rFonts w:ascii="Times New Roman" w:eastAsia="標楷體" w:hAnsi="Times New Roman" w:cs="Times New Roman" w:hint="eastAsia"/>
          <w:color w:val="FF0000"/>
        </w:rPr>
        <w:t>。</w:t>
      </w:r>
    </w:p>
    <w:p w:rsidR="003514DD" w:rsidRPr="00CF1242" w:rsidRDefault="003514DD" w:rsidP="003514DD">
      <w:pPr>
        <w:pStyle w:val="a7"/>
        <w:numPr>
          <w:ilvl w:val="0"/>
          <w:numId w:val="24"/>
        </w:numPr>
        <w:ind w:leftChars="0"/>
        <w:rPr>
          <w:rFonts w:ascii="Times New Roman" w:eastAsia="標楷體" w:hAnsi="Times New Roman" w:cs="Times New Roman"/>
        </w:rPr>
      </w:pPr>
      <w:r w:rsidRPr="00CF1242">
        <w:rPr>
          <w:rFonts w:ascii="Times New Roman" w:eastAsia="標楷體" w:hAnsi="Times New Roman" w:cs="Times New Roman"/>
        </w:rPr>
        <w:t>包裝標準：確保食品包裝完好，包裝食品應有完整食品標示而散裝食品則</w:t>
      </w:r>
    </w:p>
    <w:p w:rsidR="003514DD" w:rsidRPr="00CF1242" w:rsidRDefault="003514DD" w:rsidP="003514DD">
      <w:pPr>
        <w:pStyle w:val="a7"/>
        <w:ind w:leftChars="0" w:left="1701"/>
        <w:rPr>
          <w:rFonts w:ascii="Times New Roman" w:eastAsia="標楷體" w:hAnsi="Times New Roman" w:cs="Times New Roman"/>
        </w:rPr>
      </w:pPr>
      <w:r w:rsidRPr="00CF1242">
        <w:rPr>
          <w:rFonts w:ascii="Times New Roman" w:eastAsia="標楷體" w:hAnsi="Times New Roman" w:cs="Times New Roman"/>
        </w:rPr>
        <w:t>應標示品名及食材來源。</w:t>
      </w:r>
    </w:p>
    <w:p w:rsidR="003514DD" w:rsidRPr="00CF1242" w:rsidRDefault="003514DD" w:rsidP="003514DD">
      <w:pPr>
        <w:pStyle w:val="a7"/>
        <w:numPr>
          <w:ilvl w:val="0"/>
          <w:numId w:val="24"/>
        </w:numPr>
        <w:ind w:leftChars="0"/>
        <w:rPr>
          <w:rFonts w:ascii="Times New Roman" w:eastAsia="標楷體" w:hAnsi="Times New Roman" w:cs="Times New Roman"/>
        </w:rPr>
      </w:pPr>
      <w:r w:rsidRPr="00CF1242">
        <w:rPr>
          <w:rFonts w:ascii="Times New Roman" w:eastAsia="標楷體" w:hAnsi="Times New Roman" w:cs="Times New Roman"/>
        </w:rPr>
        <w:t>外觀標準：以感官判斷食材新鮮之情況。</w:t>
      </w:r>
    </w:p>
    <w:p w:rsidR="003514DD" w:rsidRPr="00CF1242" w:rsidRDefault="003514DD" w:rsidP="003514DD">
      <w:pPr>
        <w:rPr>
          <w:rFonts w:ascii="Times New Roman" w:eastAsia="標楷體" w:hAnsi="Times New Roman" w:cs="Times New Roman"/>
        </w:rPr>
        <w:sectPr w:rsidR="003514DD" w:rsidRPr="00CF1242" w:rsidSect="000F0406">
          <w:pgSz w:w="11906" w:h="16838"/>
          <w:pgMar w:top="1276" w:right="1800" w:bottom="1440" w:left="1800" w:header="851" w:footer="113" w:gutter="0"/>
          <w:cols w:space="425"/>
          <w:docGrid w:type="lines" w:linePitch="360"/>
        </w:sectPr>
      </w:pPr>
      <w:r w:rsidRPr="00CF1242">
        <w:rPr>
          <w:rFonts w:ascii="Times New Roman" w:eastAsia="新細明體" w:hAnsi="Times New Roman" w:cs="Times New Roman"/>
        </w:rPr>
        <w:t>※</w:t>
      </w:r>
      <w:r w:rsidRPr="00CF1242">
        <w:rPr>
          <w:rFonts w:ascii="Times New Roman" w:eastAsia="標楷體" w:hAnsi="Times New Roman" w:cs="Times New Roman"/>
        </w:rPr>
        <w:t>符合檢查項目者，應於空格中打「</w:t>
      </w:r>
      <w:r w:rsidRPr="00CF1242">
        <w:rPr>
          <w:rFonts w:ascii="Times New Roman" w:eastAsia="標楷體" w:hAnsi="Times New Roman" w:cs="Times New Roman"/>
        </w:rPr>
        <w:t>V</w:t>
      </w:r>
      <w:r w:rsidRPr="00CF1242">
        <w:rPr>
          <w:rFonts w:ascii="Times New Roman" w:eastAsia="標楷體" w:hAnsi="Times New Roman" w:cs="Times New Roman"/>
        </w:rPr>
        <w:t>」</w:t>
      </w:r>
      <w:r w:rsidR="00557707" w:rsidRPr="00CF1242">
        <w:rPr>
          <w:rFonts w:ascii="Times New Roman" w:eastAsia="標楷體" w:hAnsi="Times New Roman" w:cs="Times New Roman"/>
        </w:rPr>
        <w:t>，否則打「</w:t>
      </w:r>
      <w:r w:rsidR="00557707" w:rsidRPr="00CF1242">
        <w:rPr>
          <w:rFonts w:ascii="Times New Roman" w:eastAsia="標楷體" w:hAnsi="Times New Roman" w:cs="Times New Roman"/>
        </w:rPr>
        <w:t>X</w:t>
      </w:r>
      <w:r w:rsidR="00557707" w:rsidRPr="00CF1242">
        <w:rPr>
          <w:rFonts w:ascii="Times New Roman" w:eastAsia="標楷體" w:hAnsi="Times New Roman" w:cs="Times New Roman"/>
        </w:rPr>
        <w:t>」</w:t>
      </w:r>
      <w:r w:rsidR="00557707">
        <w:rPr>
          <w:rFonts w:ascii="Times New Roman" w:eastAsia="標楷體" w:hAnsi="Times New Roman" w:cs="Times New Roman" w:hint="eastAsia"/>
        </w:rPr>
        <w:t>；</w:t>
      </w:r>
      <w:r w:rsidR="00557707" w:rsidRPr="009575FC">
        <w:rPr>
          <w:rFonts w:ascii="Times New Roman" w:eastAsia="標楷體" w:hAnsi="Times New Roman" w:cs="Times New Roman" w:hint="eastAsia"/>
          <w:color w:val="FF0000"/>
          <w:u w:val="single"/>
        </w:rPr>
        <w:t>冷凍、冷藏食品請填寫實際量測溫度數值。</w:t>
      </w:r>
    </w:p>
    <w:p w:rsidR="003514DD" w:rsidRPr="00CF1242" w:rsidRDefault="003514DD" w:rsidP="003514DD">
      <w:pPr>
        <w:jc w:val="center"/>
        <w:rPr>
          <w:rFonts w:ascii="Times New Roman" w:eastAsia="標楷體" w:hAnsi="Times New Roman" w:cs="Times New Roman"/>
          <w:b/>
          <w:bCs/>
          <w:color w:val="FF0000"/>
          <w:sz w:val="32"/>
        </w:rPr>
      </w:pPr>
      <w:r w:rsidRPr="00CF1242">
        <w:rPr>
          <w:rFonts w:ascii="Times New Roman" w:eastAsia="標楷體" w:hAnsi="Times New Roman" w:cs="Times New Roman"/>
          <w:b/>
          <w:bCs/>
          <w:noProof/>
          <w:sz w:val="32"/>
        </w:rPr>
        <mc:AlternateContent>
          <mc:Choice Requires="wps">
            <w:drawing>
              <wp:anchor distT="0" distB="0" distL="114300" distR="114300" simplePos="0" relativeHeight="251740672" behindDoc="0" locked="0" layoutInCell="1" allowOverlap="1" wp14:anchorId="63624317" wp14:editId="4BB4A8BD">
                <wp:simplePos x="0" y="0"/>
                <wp:positionH relativeFrom="column">
                  <wp:posOffset>-215900</wp:posOffset>
                </wp:positionH>
                <wp:positionV relativeFrom="paragraph">
                  <wp:posOffset>-288290</wp:posOffset>
                </wp:positionV>
                <wp:extent cx="1029600" cy="457200"/>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3624317" id="Text Box 7" o:spid="_x0000_s1033" type="#_x0000_t202" style="position:absolute;left:0;text-align:left;margin-left:-17pt;margin-top:-22.7pt;width:81.05pt;height:3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" filled="f" stroked="f">
                <v:textbo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錄七</w:t>
                      </w:r>
                    </w:p>
                  </w:txbxContent>
                </v:textbox>
              </v:shape>
            </w:pict>
          </mc:Fallback>
        </mc:AlternateContent>
      </w:r>
      <w:r w:rsidRPr="00CF1242">
        <w:rPr>
          <w:rFonts w:ascii="Times New Roman" w:eastAsia="標楷體" w:hAnsi="Times New Roman" w:cs="Times New Roman"/>
          <w:b/>
          <w:bCs/>
          <w:sz w:val="32"/>
        </w:rPr>
        <w:t>食品中心溫度紀錄表</w:t>
      </w:r>
    </w:p>
    <w:p w:rsidR="003514DD" w:rsidRPr="00CF1242" w:rsidRDefault="003514DD" w:rsidP="003514DD">
      <w:pPr>
        <w:ind w:leftChars="-150" w:left="-360"/>
        <w:rPr>
          <w:rFonts w:ascii="Times New Roman" w:eastAsia="標楷體" w:hAnsi="Times New Roman" w:cs="Times New Roman"/>
          <w:szCs w:val="24"/>
        </w:rPr>
      </w:pPr>
      <w:r w:rsidRPr="00CF1242">
        <w:rPr>
          <w:rFonts w:ascii="Times New Roman" w:eastAsia="標楷體" w:hAnsi="Times New Roman" w:cs="Times New Roman"/>
          <w:szCs w:val="24"/>
        </w:rPr>
        <w:t>頻率：每餐</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可依學校情況自行訂定</w:t>
      </w:r>
      <w:r w:rsidRPr="00CF1242">
        <w:rPr>
          <w:rFonts w:ascii="Times New Roman" w:eastAsia="標楷體" w:hAnsi="Times New Roman" w:cs="Times New Roman"/>
          <w:szCs w:val="24"/>
        </w:rPr>
        <w:t xml:space="preserve">)      </w:t>
      </w:r>
    </w:p>
    <w:p w:rsidR="003514DD" w:rsidRPr="00CF1242" w:rsidRDefault="003514DD" w:rsidP="003514DD">
      <w:pPr>
        <w:ind w:leftChars="-150" w:left="-360"/>
        <w:rPr>
          <w:rFonts w:ascii="Times New Roman" w:eastAsia="標楷體" w:hAnsi="Times New Roman" w:cs="Times New Roman"/>
          <w:szCs w:val="24"/>
        </w:rPr>
      </w:pPr>
      <w:r w:rsidRPr="00CF1242">
        <w:rPr>
          <w:rFonts w:ascii="Times New Roman" w:eastAsia="標楷體" w:hAnsi="Times New Roman" w:cs="Times New Roman"/>
          <w:szCs w:val="24"/>
        </w:rPr>
        <w:t>日期：</w:t>
      </w:r>
    </w:p>
    <w:tbl>
      <w:tblPr>
        <w:tblStyle w:val="ac"/>
        <w:tblW w:w="8330" w:type="dxa"/>
        <w:tblLook w:val="04A0" w:firstRow="1" w:lastRow="0" w:firstColumn="1" w:lastColumn="0" w:noHBand="0" w:noVBand="1"/>
      </w:tblPr>
      <w:tblGrid>
        <w:gridCol w:w="1384"/>
        <w:gridCol w:w="2268"/>
        <w:gridCol w:w="1730"/>
        <w:gridCol w:w="1307"/>
        <w:gridCol w:w="1641"/>
      </w:tblGrid>
      <w:tr w:rsidR="003514DD" w:rsidRPr="00CF1242" w:rsidTr="00EB0825">
        <w:tc>
          <w:tcPr>
            <w:tcW w:w="1384" w:type="dxa"/>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時間</w:t>
            </w:r>
          </w:p>
        </w:tc>
        <w:tc>
          <w:tcPr>
            <w:tcW w:w="2268" w:type="dxa"/>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菜餚名稱</w:t>
            </w:r>
          </w:p>
        </w:tc>
        <w:tc>
          <w:tcPr>
            <w:tcW w:w="1730" w:type="dxa"/>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中心溫度</w:t>
            </w:r>
            <w:r w:rsidRPr="00CF1242">
              <w:rPr>
                <w:rFonts w:ascii="Times New Roman" w:eastAsia="標楷體" w:hAnsi="Times New Roman"/>
                <w:sz w:val="24"/>
                <w:szCs w:val="24"/>
              </w:rPr>
              <w:t>(</w:t>
            </w:r>
            <w:r w:rsidRPr="00CF1242">
              <w:rPr>
                <w:rFonts w:ascii="Times New Roman" w:hAnsi="Times New Roman"/>
                <w:sz w:val="24"/>
                <w:szCs w:val="24"/>
              </w:rPr>
              <w:t>℃</w:t>
            </w:r>
            <w:r w:rsidRPr="00CF1242">
              <w:rPr>
                <w:rFonts w:ascii="Times New Roman" w:eastAsia="標楷體" w:hAnsi="Times New Roman"/>
                <w:sz w:val="24"/>
                <w:szCs w:val="24"/>
              </w:rPr>
              <w:t>)</w:t>
            </w:r>
          </w:p>
        </w:tc>
        <w:tc>
          <w:tcPr>
            <w:tcW w:w="1307" w:type="dxa"/>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量測人員</w:t>
            </w:r>
          </w:p>
        </w:tc>
        <w:tc>
          <w:tcPr>
            <w:tcW w:w="1641" w:type="dxa"/>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備註</w:t>
            </w:r>
          </w:p>
        </w:tc>
      </w:tr>
      <w:tr w:rsidR="003514DD" w:rsidRPr="00CF1242" w:rsidTr="00EB0825">
        <w:trPr>
          <w:trHeight w:val="587"/>
        </w:trPr>
        <w:tc>
          <w:tcPr>
            <w:tcW w:w="1384" w:type="dxa"/>
          </w:tcPr>
          <w:p w:rsidR="003514DD" w:rsidRPr="00CF1242" w:rsidRDefault="003514DD" w:rsidP="00EB0825">
            <w:pPr>
              <w:rPr>
                <w:rFonts w:ascii="Times New Roman" w:eastAsia="標楷體" w:hAnsi="Times New Roman"/>
              </w:rPr>
            </w:pPr>
          </w:p>
        </w:tc>
        <w:tc>
          <w:tcPr>
            <w:tcW w:w="2268" w:type="dxa"/>
          </w:tcPr>
          <w:p w:rsidR="003514DD" w:rsidRPr="00CF1242" w:rsidRDefault="003514DD" w:rsidP="00EB0825">
            <w:pPr>
              <w:rPr>
                <w:rFonts w:ascii="Times New Roman" w:eastAsia="標楷體" w:hAnsi="Times New Roman"/>
              </w:rPr>
            </w:pPr>
          </w:p>
        </w:tc>
        <w:tc>
          <w:tcPr>
            <w:tcW w:w="1730" w:type="dxa"/>
          </w:tcPr>
          <w:p w:rsidR="003514DD" w:rsidRPr="00CF1242" w:rsidRDefault="003514DD" w:rsidP="00EB0825">
            <w:pPr>
              <w:rPr>
                <w:rFonts w:ascii="Times New Roman" w:eastAsia="標楷體" w:hAnsi="Times New Roman"/>
              </w:rPr>
            </w:pPr>
          </w:p>
        </w:tc>
        <w:tc>
          <w:tcPr>
            <w:tcW w:w="1307" w:type="dxa"/>
          </w:tcPr>
          <w:p w:rsidR="003514DD" w:rsidRPr="00CF1242" w:rsidRDefault="003514DD" w:rsidP="00EB0825">
            <w:pPr>
              <w:rPr>
                <w:rFonts w:ascii="Times New Roman" w:eastAsia="標楷體" w:hAnsi="Times New Roman"/>
              </w:rPr>
            </w:pPr>
          </w:p>
        </w:tc>
        <w:tc>
          <w:tcPr>
            <w:tcW w:w="1641" w:type="dxa"/>
          </w:tcPr>
          <w:p w:rsidR="003514DD" w:rsidRPr="00CF1242" w:rsidRDefault="003514DD" w:rsidP="00EB0825">
            <w:pPr>
              <w:rPr>
                <w:rFonts w:ascii="Times New Roman" w:eastAsia="標楷體" w:hAnsi="Times New Roman"/>
              </w:rPr>
            </w:pPr>
          </w:p>
        </w:tc>
      </w:tr>
      <w:tr w:rsidR="003514DD" w:rsidRPr="00CF1242" w:rsidTr="00EB0825">
        <w:trPr>
          <w:trHeight w:val="587"/>
        </w:trPr>
        <w:tc>
          <w:tcPr>
            <w:tcW w:w="1384" w:type="dxa"/>
          </w:tcPr>
          <w:p w:rsidR="003514DD" w:rsidRPr="00CF1242" w:rsidRDefault="003514DD" w:rsidP="00EB0825">
            <w:pPr>
              <w:rPr>
                <w:rFonts w:ascii="Times New Roman" w:eastAsia="標楷體" w:hAnsi="Times New Roman"/>
              </w:rPr>
            </w:pPr>
          </w:p>
        </w:tc>
        <w:tc>
          <w:tcPr>
            <w:tcW w:w="2268" w:type="dxa"/>
          </w:tcPr>
          <w:p w:rsidR="003514DD" w:rsidRPr="00CF1242" w:rsidRDefault="003514DD" w:rsidP="00EB0825">
            <w:pPr>
              <w:rPr>
                <w:rFonts w:ascii="Times New Roman" w:eastAsia="標楷體" w:hAnsi="Times New Roman"/>
              </w:rPr>
            </w:pPr>
          </w:p>
        </w:tc>
        <w:tc>
          <w:tcPr>
            <w:tcW w:w="1730" w:type="dxa"/>
          </w:tcPr>
          <w:p w:rsidR="003514DD" w:rsidRPr="00CF1242" w:rsidRDefault="003514DD" w:rsidP="00EB0825">
            <w:pPr>
              <w:rPr>
                <w:rFonts w:ascii="Times New Roman" w:eastAsia="標楷體" w:hAnsi="Times New Roman"/>
              </w:rPr>
            </w:pPr>
          </w:p>
        </w:tc>
        <w:tc>
          <w:tcPr>
            <w:tcW w:w="1307" w:type="dxa"/>
          </w:tcPr>
          <w:p w:rsidR="003514DD" w:rsidRPr="00CF1242" w:rsidRDefault="003514DD" w:rsidP="00EB0825">
            <w:pPr>
              <w:rPr>
                <w:rFonts w:ascii="Times New Roman" w:eastAsia="標楷體" w:hAnsi="Times New Roman"/>
              </w:rPr>
            </w:pPr>
          </w:p>
        </w:tc>
        <w:tc>
          <w:tcPr>
            <w:tcW w:w="1641" w:type="dxa"/>
          </w:tcPr>
          <w:p w:rsidR="003514DD" w:rsidRPr="00CF1242" w:rsidRDefault="003514DD" w:rsidP="00EB0825">
            <w:pPr>
              <w:rPr>
                <w:rFonts w:ascii="Times New Roman" w:eastAsia="標楷體" w:hAnsi="Times New Roman"/>
              </w:rPr>
            </w:pPr>
          </w:p>
        </w:tc>
      </w:tr>
      <w:tr w:rsidR="003514DD" w:rsidRPr="00CF1242" w:rsidTr="00EB0825">
        <w:trPr>
          <w:trHeight w:val="587"/>
        </w:trPr>
        <w:tc>
          <w:tcPr>
            <w:tcW w:w="1384" w:type="dxa"/>
          </w:tcPr>
          <w:p w:rsidR="003514DD" w:rsidRPr="00CF1242" w:rsidRDefault="003514DD" w:rsidP="00EB0825">
            <w:pPr>
              <w:rPr>
                <w:rFonts w:ascii="Times New Roman" w:eastAsia="標楷體" w:hAnsi="Times New Roman"/>
              </w:rPr>
            </w:pPr>
          </w:p>
        </w:tc>
        <w:tc>
          <w:tcPr>
            <w:tcW w:w="2268" w:type="dxa"/>
          </w:tcPr>
          <w:p w:rsidR="003514DD" w:rsidRPr="00CF1242" w:rsidRDefault="003514DD" w:rsidP="00EB0825">
            <w:pPr>
              <w:rPr>
                <w:rFonts w:ascii="Times New Roman" w:eastAsia="標楷體" w:hAnsi="Times New Roman"/>
              </w:rPr>
            </w:pPr>
          </w:p>
        </w:tc>
        <w:tc>
          <w:tcPr>
            <w:tcW w:w="1730" w:type="dxa"/>
          </w:tcPr>
          <w:p w:rsidR="003514DD" w:rsidRPr="00CF1242" w:rsidRDefault="003514DD" w:rsidP="00EB0825">
            <w:pPr>
              <w:rPr>
                <w:rFonts w:ascii="Times New Roman" w:eastAsia="標楷體" w:hAnsi="Times New Roman"/>
              </w:rPr>
            </w:pPr>
          </w:p>
        </w:tc>
        <w:tc>
          <w:tcPr>
            <w:tcW w:w="1307" w:type="dxa"/>
          </w:tcPr>
          <w:p w:rsidR="003514DD" w:rsidRPr="00CF1242" w:rsidRDefault="003514DD" w:rsidP="00EB0825">
            <w:pPr>
              <w:rPr>
                <w:rFonts w:ascii="Times New Roman" w:eastAsia="標楷體" w:hAnsi="Times New Roman"/>
              </w:rPr>
            </w:pPr>
          </w:p>
        </w:tc>
        <w:tc>
          <w:tcPr>
            <w:tcW w:w="1641" w:type="dxa"/>
          </w:tcPr>
          <w:p w:rsidR="003514DD" w:rsidRPr="00CF1242" w:rsidRDefault="003514DD" w:rsidP="00EB0825">
            <w:pPr>
              <w:rPr>
                <w:rFonts w:ascii="Times New Roman" w:eastAsia="標楷體" w:hAnsi="Times New Roman"/>
              </w:rPr>
            </w:pPr>
          </w:p>
        </w:tc>
      </w:tr>
      <w:tr w:rsidR="003514DD" w:rsidRPr="00CF1242" w:rsidTr="00EB0825">
        <w:trPr>
          <w:trHeight w:val="587"/>
        </w:trPr>
        <w:tc>
          <w:tcPr>
            <w:tcW w:w="1384" w:type="dxa"/>
          </w:tcPr>
          <w:p w:rsidR="003514DD" w:rsidRPr="00CF1242" w:rsidRDefault="003514DD" w:rsidP="00EB0825">
            <w:pPr>
              <w:rPr>
                <w:rFonts w:ascii="Times New Roman" w:eastAsia="標楷體" w:hAnsi="Times New Roman"/>
              </w:rPr>
            </w:pPr>
          </w:p>
        </w:tc>
        <w:tc>
          <w:tcPr>
            <w:tcW w:w="2268" w:type="dxa"/>
          </w:tcPr>
          <w:p w:rsidR="003514DD" w:rsidRPr="00CF1242" w:rsidRDefault="003514DD" w:rsidP="00EB0825">
            <w:pPr>
              <w:rPr>
                <w:rFonts w:ascii="Times New Roman" w:eastAsia="標楷體" w:hAnsi="Times New Roman"/>
              </w:rPr>
            </w:pPr>
          </w:p>
        </w:tc>
        <w:tc>
          <w:tcPr>
            <w:tcW w:w="1730" w:type="dxa"/>
          </w:tcPr>
          <w:p w:rsidR="003514DD" w:rsidRPr="00CF1242" w:rsidRDefault="003514DD" w:rsidP="00EB0825">
            <w:pPr>
              <w:rPr>
                <w:rFonts w:ascii="Times New Roman" w:eastAsia="標楷體" w:hAnsi="Times New Roman"/>
              </w:rPr>
            </w:pPr>
          </w:p>
        </w:tc>
        <w:tc>
          <w:tcPr>
            <w:tcW w:w="1307" w:type="dxa"/>
          </w:tcPr>
          <w:p w:rsidR="003514DD" w:rsidRPr="00CF1242" w:rsidRDefault="003514DD" w:rsidP="00EB0825">
            <w:pPr>
              <w:rPr>
                <w:rFonts w:ascii="Times New Roman" w:eastAsia="標楷體" w:hAnsi="Times New Roman"/>
              </w:rPr>
            </w:pPr>
          </w:p>
        </w:tc>
        <w:tc>
          <w:tcPr>
            <w:tcW w:w="1641" w:type="dxa"/>
          </w:tcPr>
          <w:p w:rsidR="003514DD" w:rsidRPr="00CF1242" w:rsidRDefault="003514DD" w:rsidP="00EB0825">
            <w:pPr>
              <w:rPr>
                <w:rFonts w:ascii="Times New Roman" w:eastAsia="標楷體" w:hAnsi="Times New Roman"/>
              </w:rPr>
            </w:pPr>
          </w:p>
        </w:tc>
      </w:tr>
      <w:tr w:rsidR="003514DD" w:rsidRPr="00CF1242" w:rsidTr="00EB0825">
        <w:trPr>
          <w:trHeight w:val="587"/>
        </w:trPr>
        <w:tc>
          <w:tcPr>
            <w:tcW w:w="1384" w:type="dxa"/>
          </w:tcPr>
          <w:p w:rsidR="003514DD" w:rsidRPr="00CF1242" w:rsidRDefault="003514DD" w:rsidP="00EB0825">
            <w:pPr>
              <w:rPr>
                <w:rFonts w:ascii="Times New Roman" w:eastAsia="標楷體" w:hAnsi="Times New Roman"/>
              </w:rPr>
            </w:pPr>
          </w:p>
        </w:tc>
        <w:tc>
          <w:tcPr>
            <w:tcW w:w="2268" w:type="dxa"/>
          </w:tcPr>
          <w:p w:rsidR="003514DD" w:rsidRPr="00CF1242" w:rsidRDefault="003514DD" w:rsidP="00EB0825">
            <w:pPr>
              <w:rPr>
                <w:rFonts w:ascii="Times New Roman" w:eastAsia="標楷體" w:hAnsi="Times New Roman"/>
              </w:rPr>
            </w:pPr>
          </w:p>
        </w:tc>
        <w:tc>
          <w:tcPr>
            <w:tcW w:w="1730" w:type="dxa"/>
          </w:tcPr>
          <w:p w:rsidR="003514DD" w:rsidRPr="00CF1242" w:rsidRDefault="003514DD" w:rsidP="00EB0825">
            <w:pPr>
              <w:rPr>
                <w:rFonts w:ascii="Times New Roman" w:eastAsia="標楷體" w:hAnsi="Times New Roman"/>
              </w:rPr>
            </w:pPr>
          </w:p>
        </w:tc>
        <w:tc>
          <w:tcPr>
            <w:tcW w:w="1307" w:type="dxa"/>
          </w:tcPr>
          <w:p w:rsidR="003514DD" w:rsidRPr="00CF1242" w:rsidRDefault="003514DD" w:rsidP="00EB0825">
            <w:pPr>
              <w:rPr>
                <w:rFonts w:ascii="Times New Roman" w:eastAsia="標楷體" w:hAnsi="Times New Roman"/>
              </w:rPr>
            </w:pPr>
          </w:p>
        </w:tc>
        <w:tc>
          <w:tcPr>
            <w:tcW w:w="1641" w:type="dxa"/>
          </w:tcPr>
          <w:p w:rsidR="003514DD" w:rsidRPr="00CF1242" w:rsidRDefault="003514DD" w:rsidP="00EB0825">
            <w:pPr>
              <w:rPr>
                <w:rFonts w:ascii="Times New Roman" w:eastAsia="標楷體" w:hAnsi="Times New Roman"/>
              </w:rPr>
            </w:pPr>
          </w:p>
        </w:tc>
      </w:tr>
      <w:tr w:rsidR="003514DD" w:rsidRPr="00CF1242" w:rsidTr="00EB0825">
        <w:trPr>
          <w:trHeight w:val="587"/>
        </w:trPr>
        <w:tc>
          <w:tcPr>
            <w:tcW w:w="1384" w:type="dxa"/>
          </w:tcPr>
          <w:p w:rsidR="003514DD" w:rsidRPr="00CF1242" w:rsidRDefault="003514DD" w:rsidP="00EB0825">
            <w:pPr>
              <w:rPr>
                <w:rFonts w:ascii="Times New Roman" w:eastAsia="標楷體" w:hAnsi="Times New Roman"/>
              </w:rPr>
            </w:pPr>
          </w:p>
        </w:tc>
        <w:tc>
          <w:tcPr>
            <w:tcW w:w="2268" w:type="dxa"/>
          </w:tcPr>
          <w:p w:rsidR="003514DD" w:rsidRPr="00CF1242" w:rsidRDefault="003514DD" w:rsidP="00EB0825">
            <w:pPr>
              <w:rPr>
                <w:rFonts w:ascii="Times New Roman" w:eastAsia="標楷體" w:hAnsi="Times New Roman"/>
              </w:rPr>
            </w:pPr>
          </w:p>
        </w:tc>
        <w:tc>
          <w:tcPr>
            <w:tcW w:w="1730" w:type="dxa"/>
          </w:tcPr>
          <w:p w:rsidR="003514DD" w:rsidRPr="00CF1242" w:rsidRDefault="003514DD" w:rsidP="00EB0825">
            <w:pPr>
              <w:rPr>
                <w:rFonts w:ascii="Times New Roman" w:eastAsia="標楷體" w:hAnsi="Times New Roman"/>
              </w:rPr>
            </w:pPr>
          </w:p>
        </w:tc>
        <w:tc>
          <w:tcPr>
            <w:tcW w:w="1307" w:type="dxa"/>
          </w:tcPr>
          <w:p w:rsidR="003514DD" w:rsidRPr="00CF1242" w:rsidRDefault="003514DD" w:rsidP="00EB0825">
            <w:pPr>
              <w:rPr>
                <w:rFonts w:ascii="Times New Roman" w:eastAsia="標楷體" w:hAnsi="Times New Roman"/>
              </w:rPr>
            </w:pPr>
          </w:p>
        </w:tc>
        <w:tc>
          <w:tcPr>
            <w:tcW w:w="1641" w:type="dxa"/>
          </w:tcPr>
          <w:p w:rsidR="003514DD" w:rsidRPr="00CF1242" w:rsidRDefault="003514DD" w:rsidP="00EB0825">
            <w:pPr>
              <w:rPr>
                <w:rFonts w:ascii="Times New Roman" w:eastAsia="標楷體" w:hAnsi="Times New Roman"/>
              </w:rPr>
            </w:pPr>
          </w:p>
        </w:tc>
      </w:tr>
      <w:tr w:rsidR="003514DD" w:rsidRPr="00CF1242" w:rsidTr="00EB0825">
        <w:trPr>
          <w:trHeight w:val="587"/>
        </w:trPr>
        <w:tc>
          <w:tcPr>
            <w:tcW w:w="1384" w:type="dxa"/>
          </w:tcPr>
          <w:p w:rsidR="003514DD" w:rsidRPr="00CF1242" w:rsidRDefault="003514DD" w:rsidP="00EB0825">
            <w:pPr>
              <w:rPr>
                <w:rFonts w:ascii="Times New Roman" w:eastAsia="標楷體" w:hAnsi="Times New Roman"/>
              </w:rPr>
            </w:pPr>
          </w:p>
        </w:tc>
        <w:tc>
          <w:tcPr>
            <w:tcW w:w="2268" w:type="dxa"/>
          </w:tcPr>
          <w:p w:rsidR="003514DD" w:rsidRPr="00CF1242" w:rsidRDefault="003514DD" w:rsidP="00EB0825">
            <w:pPr>
              <w:rPr>
                <w:rFonts w:ascii="Times New Roman" w:eastAsia="標楷體" w:hAnsi="Times New Roman"/>
              </w:rPr>
            </w:pPr>
          </w:p>
        </w:tc>
        <w:tc>
          <w:tcPr>
            <w:tcW w:w="1730" w:type="dxa"/>
          </w:tcPr>
          <w:p w:rsidR="003514DD" w:rsidRPr="00CF1242" w:rsidRDefault="003514DD" w:rsidP="00EB0825">
            <w:pPr>
              <w:rPr>
                <w:rFonts w:ascii="Times New Roman" w:eastAsia="標楷體" w:hAnsi="Times New Roman"/>
              </w:rPr>
            </w:pPr>
          </w:p>
        </w:tc>
        <w:tc>
          <w:tcPr>
            <w:tcW w:w="1307" w:type="dxa"/>
          </w:tcPr>
          <w:p w:rsidR="003514DD" w:rsidRPr="00CF1242" w:rsidRDefault="003514DD" w:rsidP="00EB0825">
            <w:pPr>
              <w:rPr>
                <w:rFonts w:ascii="Times New Roman" w:eastAsia="標楷體" w:hAnsi="Times New Roman"/>
              </w:rPr>
            </w:pPr>
          </w:p>
        </w:tc>
        <w:tc>
          <w:tcPr>
            <w:tcW w:w="1641" w:type="dxa"/>
          </w:tcPr>
          <w:p w:rsidR="003514DD" w:rsidRPr="00CF1242" w:rsidRDefault="003514DD" w:rsidP="00EB0825">
            <w:pPr>
              <w:rPr>
                <w:rFonts w:ascii="Times New Roman" w:eastAsia="標楷體" w:hAnsi="Times New Roman"/>
              </w:rPr>
            </w:pPr>
          </w:p>
        </w:tc>
      </w:tr>
      <w:tr w:rsidR="003514DD" w:rsidRPr="00CF1242" w:rsidTr="00EB0825">
        <w:trPr>
          <w:trHeight w:val="587"/>
        </w:trPr>
        <w:tc>
          <w:tcPr>
            <w:tcW w:w="1384" w:type="dxa"/>
          </w:tcPr>
          <w:p w:rsidR="003514DD" w:rsidRPr="00CF1242" w:rsidRDefault="003514DD" w:rsidP="00EB0825">
            <w:pPr>
              <w:rPr>
                <w:rFonts w:ascii="Times New Roman" w:eastAsia="標楷體" w:hAnsi="Times New Roman"/>
              </w:rPr>
            </w:pPr>
          </w:p>
        </w:tc>
        <w:tc>
          <w:tcPr>
            <w:tcW w:w="2268" w:type="dxa"/>
          </w:tcPr>
          <w:p w:rsidR="003514DD" w:rsidRPr="00CF1242" w:rsidRDefault="003514DD" w:rsidP="00EB0825">
            <w:pPr>
              <w:rPr>
                <w:rFonts w:ascii="Times New Roman" w:eastAsia="標楷體" w:hAnsi="Times New Roman"/>
              </w:rPr>
            </w:pPr>
          </w:p>
        </w:tc>
        <w:tc>
          <w:tcPr>
            <w:tcW w:w="1730" w:type="dxa"/>
          </w:tcPr>
          <w:p w:rsidR="003514DD" w:rsidRPr="00CF1242" w:rsidRDefault="003514DD" w:rsidP="00EB0825">
            <w:pPr>
              <w:rPr>
                <w:rFonts w:ascii="Times New Roman" w:eastAsia="標楷體" w:hAnsi="Times New Roman"/>
              </w:rPr>
            </w:pPr>
          </w:p>
        </w:tc>
        <w:tc>
          <w:tcPr>
            <w:tcW w:w="1307" w:type="dxa"/>
          </w:tcPr>
          <w:p w:rsidR="003514DD" w:rsidRPr="00CF1242" w:rsidRDefault="003514DD" w:rsidP="00EB0825">
            <w:pPr>
              <w:rPr>
                <w:rFonts w:ascii="Times New Roman" w:eastAsia="標楷體" w:hAnsi="Times New Roman"/>
              </w:rPr>
            </w:pPr>
          </w:p>
        </w:tc>
        <w:tc>
          <w:tcPr>
            <w:tcW w:w="1641" w:type="dxa"/>
          </w:tcPr>
          <w:p w:rsidR="003514DD" w:rsidRPr="00CF1242" w:rsidRDefault="003514DD" w:rsidP="00EB0825">
            <w:pPr>
              <w:rPr>
                <w:rFonts w:ascii="Times New Roman" w:eastAsia="標楷體" w:hAnsi="Times New Roman"/>
              </w:rPr>
            </w:pPr>
          </w:p>
        </w:tc>
      </w:tr>
      <w:tr w:rsidR="003514DD" w:rsidRPr="00CF1242" w:rsidTr="00EB0825">
        <w:trPr>
          <w:trHeight w:val="587"/>
        </w:trPr>
        <w:tc>
          <w:tcPr>
            <w:tcW w:w="1384" w:type="dxa"/>
          </w:tcPr>
          <w:p w:rsidR="003514DD" w:rsidRPr="00CF1242" w:rsidRDefault="003514DD" w:rsidP="00EB0825">
            <w:pPr>
              <w:rPr>
                <w:rFonts w:ascii="Times New Roman" w:eastAsia="標楷體" w:hAnsi="Times New Roman"/>
              </w:rPr>
            </w:pPr>
          </w:p>
        </w:tc>
        <w:tc>
          <w:tcPr>
            <w:tcW w:w="2268" w:type="dxa"/>
          </w:tcPr>
          <w:p w:rsidR="003514DD" w:rsidRPr="00CF1242" w:rsidRDefault="003514DD" w:rsidP="00EB0825">
            <w:pPr>
              <w:rPr>
                <w:rFonts w:ascii="Times New Roman" w:eastAsia="標楷體" w:hAnsi="Times New Roman"/>
              </w:rPr>
            </w:pPr>
          </w:p>
        </w:tc>
        <w:tc>
          <w:tcPr>
            <w:tcW w:w="1730" w:type="dxa"/>
          </w:tcPr>
          <w:p w:rsidR="003514DD" w:rsidRPr="00CF1242" w:rsidRDefault="003514DD" w:rsidP="00EB0825">
            <w:pPr>
              <w:rPr>
                <w:rFonts w:ascii="Times New Roman" w:eastAsia="標楷體" w:hAnsi="Times New Roman"/>
              </w:rPr>
            </w:pPr>
          </w:p>
        </w:tc>
        <w:tc>
          <w:tcPr>
            <w:tcW w:w="1307" w:type="dxa"/>
          </w:tcPr>
          <w:p w:rsidR="003514DD" w:rsidRPr="00CF1242" w:rsidRDefault="003514DD" w:rsidP="00EB0825">
            <w:pPr>
              <w:rPr>
                <w:rFonts w:ascii="Times New Roman" w:eastAsia="標楷體" w:hAnsi="Times New Roman"/>
              </w:rPr>
            </w:pPr>
          </w:p>
        </w:tc>
        <w:tc>
          <w:tcPr>
            <w:tcW w:w="1641" w:type="dxa"/>
          </w:tcPr>
          <w:p w:rsidR="003514DD" w:rsidRPr="00CF1242" w:rsidRDefault="003514DD" w:rsidP="00EB0825">
            <w:pPr>
              <w:rPr>
                <w:rFonts w:ascii="Times New Roman" w:eastAsia="標楷體" w:hAnsi="Times New Roman"/>
              </w:rPr>
            </w:pPr>
          </w:p>
        </w:tc>
      </w:tr>
      <w:tr w:rsidR="003514DD" w:rsidRPr="00CF1242" w:rsidTr="00EB0825">
        <w:trPr>
          <w:trHeight w:val="587"/>
        </w:trPr>
        <w:tc>
          <w:tcPr>
            <w:tcW w:w="1384" w:type="dxa"/>
          </w:tcPr>
          <w:p w:rsidR="003514DD" w:rsidRPr="00CF1242" w:rsidRDefault="003514DD" w:rsidP="00EB0825">
            <w:pPr>
              <w:rPr>
                <w:rFonts w:ascii="Times New Roman" w:eastAsia="標楷體" w:hAnsi="Times New Roman"/>
              </w:rPr>
            </w:pPr>
          </w:p>
        </w:tc>
        <w:tc>
          <w:tcPr>
            <w:tcW w:w="2268" w:type="dxa"/>
          </w:tcPr>
          <w:p w:rsidR="003514DD" w:rsidRPr="00CF1242" w:rsidRDefault="003514DD" w:rsidP="00EB0825">
            <w:pPr>
              <w:rPr>
                <w:rFonts w:ascii="Times New Roman" w:eastAsia="標楷體" w:hAnsi="Times New Roman"/>
              </w:rPr>
            </w:pPr>
          </w:p>
        </w:tc>
        <w:tc>
          <w:tcPr>
            <w:tcW w:w="1730" w:type="dxa"/>
          </w:tcPr>
          <w:p w:rsidR="003514DD" w:rsidRPr="00CF1242" w:rsidRDefault="003514DD" w:rsidP="00EB0825">
            <w:pPr>
              <w:rPr>
                <w:rFonts w:ascii="Times New Roman" w:eastAsia="標楷體" w:hAnsi="Times New Roman"/>
              </w:rPr>
            </w:pPr>
          </w:p>
        </w:tc>
        <w:tc>
          <w:tcPr>
            <w:tcW w:w="1307" w:type="dxa"/>
          </w:tcPr>
          <w:p w:rsidR="003514DD" w:rsidRPr="00CF1242" w:rsidRDefault="003514DD" w:rsidP="00EB0825">
            <w:pPr>
              <w:rPr>
                <w:rFonts w:ascii="Times New Roman" w:eastAsia="標楷體" w:hAnsi="Times New Roman"/>
              </w:rPr>
            </w:pPr>
          </w:p>
        </w:tc>
        <w:tc>
          <w:tcPr>
            <w:tcW w:w="1641" w:type="dxa"/>
          </w:tcPr>
          <w:p w:rsidR="003514DD" w:rsidRPr="00CF1242" w:rsidRDefault="003514DD" w:rsidP="00EB0825">
            <w:pPr>
              <w:rPr>
                <w:rFonts w:ascii="Times New Roman" w:eastAsia="標楷體" w:hAnsi="Times New Roman"/>
              </w:rPr>
            </w:pPr>
          </w:p>
        </w:tc>
      </w:tr>
      <w:tr w:rsidR="003514DD" w:rsidRPr="00CF1242" w:rsidTr="00EB0825">
        <w:trPr>
          <w:trHeight w:val="587"/>
        </w:trPr>
        <w:tc>
          <w:tcPr>
            <w:tcW w:w="1384" w:type="dxa"/>
          </w:tcPr>
          <w:p w:rsidR="003514DD" w:rsidRPr="00CF1242" w:rsidRDefault="003514DD" w:rsidP="00EB0825">
            <w:pPr>
              <w:rPr>
                <w:rFonts w:ascii="Times New Roman" w:eastAsia="標楷體" w:hAnsi="Times New Roman"/>
              </w:rPr>
            </w:pPr>
          </w:p>
        </w:tc>
        <w:tc>
          <w:tcPr>
            <w:tcW w:w="2268" w:type="dxa"/>
          </w:tcPr>
          <w:p w:rsidR="003514DD" w:rsidRPr="00CF1242" w:rsidRDefault="003514DD" w:rsidP="00EB0825">
            <w:pPr>
              <w:rPr>
                <w:rFonts w:ascii="Times New Roman" w:eastAsia="標楷體" w:hAnsi="Times New Roman"/>
              </w:rPr>
            </w:pPr>
          </w:p>
        </w:tc>
        <w:tc>
          <w:tcPr>
            <w:tcW w:w="1730" w:type="dxa"/>
          </w:tcPr>
          <w:p w:rsidR="003514DD" w:rsidRPr="00CF1242" w:rsidRDefault="003514DD" w:rsidP="00EB0825">
            <w:pPr>
              <w:rPr>
                <w:rFonts w:ascii="Times New Roman" w:eastAsia="標楷體" w:hAnsi="Times New Roman"/>
              </w:rPr>
            </w:pPr>
          </w:p>
        </w:tc>
        <w:tc>
          <w:tcPr>
            <w:tcW w:w="1307" w:type="dxa"/>
          </w:tcPr>
          <w:p w:rsidR="003514DD" w:rsidRPr="00CF1242" w:rsidRDefault="003514DD" w:rsidP="00EB0825">
            <w:pPr>
              <w:rPr>
                <w:rFonts w:ascii="Times New Roman" w:eastAsia="標楷體" w:hAnsi="Times New Roman"/>
              </w:rPr>
            </w:pPr>
          </w:p>
        </w:tc>
        <w:tc>
          <w:tcPr>
            <w:tcW w:w="1641" w:type="dxa"/>
          </w:tcPr>
          <w:p w:rsidR="003514DD" w:rsidRPr="00CF1242" w:rsidRDefault="003514DD" w:rsidP="00EB0825">
            <w:pPr>
              <w:rPr>
                <w:rFonts w:ascii="Times New Roman" w:eastAsia="標楷體" w:hAnsi="Times New Roman"/>
              </w:rPr>
            </w:pPr>
          </w:p>
        </w:tc>
      </w:tr>
      <w:tr w:rsidR="003514DD" w:rsidRPr="00CF1242" w:rsidTr="00EB0825">
        <w:trPr>
          <w:trHeight w:val="587"/>
        </w:trPr>
        <w:tc>
          <w:tcPr>
            <w:tcW w:w="1384" w:type="dxa"/>
          </w:tcPr>
          <w:p w:rsidR="003514DD" w:rsidRPr="00CF1242" w:rsidRDefault="003514DD" w:rsidP="00EB0825">
            <w:pPr>
              <w:rPr>
                <w:rFonts w:ascii="Times New Roman" w:eastAsia="標楷體" w:hAnsi="Times New Roman"/>
              </w:rPr>
            </w:pPr>
          </w:p>
        </w:tc>
        <w:tc>
          <w:tcPr>
            <w:tcW w:w="2268" w:type="dxa"/>
          </w:tcPr>
          <w:p w:rsidR="003514DD" w:rsidRPr="00CF1242" w:rsidRDefault="003514DD" w:rsidP="00EB0825">
            <w:pPr>
              <w:rPr>
                <w:rFonts w:ascii="Times New Roman" w:eastAsia="標楷體" w:hAnsi="Times New Roman"/>
              </w:rPr>
            </w:pPr>
          </w:p>
        </w:tc>
        <w:tc>
          <w:tcPr>
            <w:tcW w:w="1730" w:type="dxa"/>
          </w:tcPr>
          <w:p w:rsidR="003514DD" w:rsidRPr="00CF1242" w:rsidRDefault="003514DD" w:rsidP="00EB0825">
            <w:pPr>
              <w:rPr>
                <w:rFonts w:ascii="Times New Roman" w:eastAsia="標楷體" w:hAnsi="Times New Roman"/>
              </w:rPr>
            </w:pPr>
          </w:p>
        </w:tc>
        <w:tc>
          <w:tcPr>
            <w:tcW w:w="1307" w:type="dxa"/>
          </w:tcPr>
          <w:p w:rsidR="003514DD" w:rsidRPr="00CF1242" w:rsidRDefault="003514DD" w:rsidP="00EB0825">
            <w:pPr>
              <w:rPr>
                <w:rFonts w:ascii="Times New Roman" w:eastAsia="標楷體" w:hAnsi="Times New Roman"/>
              </w:rPr>
            </w:pPr>
          </w:p>
        </w:tc>
        <w:tc>
          <w:tcPr>
            <w:tcW w:w="1641" w:type="dxa"/>
          </w:tcPr>
          <w:p w:rsidR="003514DD" w:rsidRPr="00CF1242" w:rsidRDefault="003514DD" w:rsidP="00EB0825">
            <w:pPr>
              <w:rPr>
                <w:rFonts w:ascii="Times New Roman" w:eastAsia="標楷體" w:hAnsi="Times New Roman"/>
              </w:rPr>
            </w:pPr>
          </w:p>
        </w:tc>
      </w:tr>
      <w:tr w:rsidR="003514DD" w:rsidRPr="00CF1242" w:rsidTr="00EB0825">
        <w:trPr>
          <w:trHeight w:val="587"/>
        </w:trPr>
        <w:tc>
          <w:tcPr>
            <w:tcW w:w="1384" w:type="dxa"/>
          </w:tcPr>
          <w:p w:rsidR="003514DD" w:rsidRPr="00CF1242" w:rsidRDefault="003514DD" w:rsidP="00EB0825">
            <w:pPr>
              <w:rPr>
                <w:rFonts w:ascii="Times New Roman" w:eastAsia="標楷體" w:hAnsi="Times New Roman"/>
              </w:rPr>
            </w:pPr>
          </w:p>
        </w:tc>
        <w:tc>
          <w:tcPr>
            <w:tcW w:w="2268" w:type="dxa"/>
          </w:tcPr>
          <w:p w:rsidR="003514DD" w:rsidRPr="00CF1242" w:rsidRDefault="003514DD" w:rsidP="00EB0825">
            <w:pPr>
              <w:rPr>
                <w:rFonts w:ascii="Times New Roman" w:eastAsia="標楷體" w:hAnsi="Times New Roman"/>
              </w:rPr>
            </w:pPr>
          </w:p>
        </w:tc>
        <w:tc>
          <w:tcPr>
            <w:tcW w:w="1730" w:type="dxa"/>
          </w:tcPr>
          <w:p w:rsidR="003514DD" w:rsidRPr="00CF1242" w:rsidRDefault="003514DD" w:rsidP="00EB0825">
            <w:pPr>
              <w:rPr>
                <w:rFonts w:ascii="Times New Roman" w:eastAsia="標楷體" w:hAnsi="Times New Roman"/>
              </w:rPr>
            </w:pPr>
          </w:p>
        </w:tc>
        <w:tc>
          <w:tcPr>
            <w:tcW w:w="1307" w:type="dxa"/>
          </w:tcPr>
          <w:p w:rsidR="003514DD" w:rsidRPr="00CF1242" w:rsidRDefault="003514DD" w:rsidP="00EB0825">
            <w:pPr>
              <w:rPr>
                <w:rFonts w:ascii="Times New Roman" w:eastAsia="標楷體" w:hAnsi="Times New Roman"/>
              </w:rPr>
            </w:pPr>
          </w:p>
        </w:tc>
        <w:tc>
          <w:tcPr>
            <w:tcW w:w="1641" w:type="dxa"/>
          </w:tcPr>
          <w:p w:rsidR="003514DD" w:rsidRPr="00CF1242" w:rsidRDefault="003514DD" w:rsidP="00EB0825">
            <w:pPr>
              <w:rPr>
                <w:rFonts w:ascii="Times New Roman" w:eastAsia="標楷體" w:hAnsi="Times New Roman"/>
              </w:rPr>
            </w:pPr>
          </w:p>
        </w:tc>
      </w:tr>
      <w:tr w:rsidR="003514DD" w:rsidRPr="00CF1242" w:rsidTr="00EB0825">
        <w:trPr>
          <w:trHeight w:val="587"/>
        </w:trPr>
        <w:tc>
          <w:tcPr>
            <w:tcW w:w="1384" w:type="dxa"/>
          </w:tcPr>
          <w:p w:rsidR="003514DD" w:rsidRPr="00CF1242" w:rsidRDefault="003514DD" w:rsidP="00EB0825">
            <w:pPr>
              <w:rPr>
                <w:rFonts w:ascii="Times New Roman" w:eastAsia="標楷體" w:hAnsi="Times New Roman"/>
              </w:rPr>
            </w:pPr>
          </w:p>
        </w:tc>
        <w:tc>
          <w:tcPr>
            <w:tcW w:w="2268" w:type="dxa"/>
          </w:tcPr>
          <w:p w:rsidR="003514DD" w:rsidRPr="00CF1242" w:rsidRDefault="003514DD" w:rsidP="00EB0825">
            <w:pPr>
              <w:rPr>
                <w:rFonts w:ascii="Times New Roman" w:eastAsia="標楷體" w:hAnsi="Times New Roman"/>
              </w:rPr>
            </w:pPr>
          </w:p>
        </w:tc>
        <w:tc>
          <w:tcPr>
            <w:tcW w:w="1730" w:type="dxa"/>
          </w:tcPr>
          <w:p w:rsidR="003514DD" w:rsidRPr="00CF1242" w:rsidRDefault="003514DD" w:rsidP="00EB0825">
            <w:pPr>
              <w:rPr>
                <w:rFonts w:ascii="Times New Roman" w:eastAsia="標楷體" w:hAnsi="Times New Roman"/>
              </w:rPr>
            </w:pPr>
          </w:p>
        </w:tc>
        <w:tc>
          <w:tcPr>
            <w:tcW w:w="1307" w:type="dxa"/>
          </w:tcPr>
          <w:p w:rsidR="003514DD" w:rsidRPr="00CF1242" w:rsidRDefault="003514DD" w:rsidP="00EB0825">
            <w:pPr>
              <w:rPr>
                <w:rFonts w:ascii="Times New Roman" w:eastAsia="標楷體" w:hAnsi="Times New Roman"/>
              </w:rPr>
            </w:pPr>
          </w:p>
        </w:tc>
        <w:tc>
          <w:tcPr>
            <w:tcW w:w="1641" w:type="dxa"/>
          </w:tcPr>
          <w:p w:rsidR="003514DD" w:rsidRPr="00CF1242" w:rsidRDefault="003514DD" w:rsidP="00EB0825">
            <w:pPr>
              <w:rPr>
                <w:rFonts w:ascii="Times New Roman" w:eastAsia="標楷體" w:hAnsi="Times New Roman"/>
              </w:rPr>
            </w:pPr>
          </w:p>
        </w:tc>
      </w:tr>
      <w:tr w:rsidR="003514DD" w:rsidRPr="00CF1242" w:rsidTr="00EB0825">
        <w:trPr>
          <w:trHeight w:val="587"/>
        </w:trPr>
        <w:tc>
          <w:tcPr>
            <w:tcW w:w="1384"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r w:rsidRPr="00CF1242">
              <w:rPr>
                <w:rFonts w:ascii="Times New Roman" w:eastAsia="標楷體" w:hAnsi="Times New Roman"/>
                <w:sz w:val="24"/>
                <w:szCs w:val="24"/>
              </w:rPr>
              <w:t>業者：</w:t>
            </w:r>
          </w:p>
        </w:tc>
        <w:tc>
          <w:tcPr>
            <w:tcW w:w="2268" w:type="dxa"/>
            <w:tcBorders>
              <w:top w:val="single" w:sz="4" w:space="0" w:color="auto"/>
              <w:left w:val="nil"/>
              <w:bottom w:val="nil"/>
              <w:right w:val="nil"/>
            </w:tcBorders>
          </w:tcPr>
          <w:p w:rsidR="003514DD" w:rsidRPr="00CF1242" w:rsidRDefault="003514DD" w:rsidP="00EB0825">
            <w:pPr>
              <w:jc w:val="both"/>
              <w:rPr>
                <w:rFonts w:ascii="Times New Roman" w:eastAsia="標楷體" w:hAnsi="Times New Roman"/>
                <w:sz w:val="24"/>
                <w:szCs w:val="24"/>
              </w:rPr>
            </w:pPr>
          </w:p>
        </w:tc>
        <w:tc>
          <w:tcPr>
            <w:tcW w:w="1730"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1307"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r w:rsidRPr="00CF1242">
              <w:rPr>
                <w:rFonts w:ascii="Times New Roman" w:eastAsia="標楷體" w:hAnsi="Times New Roman"/>
                <w:sz w:val="24"/>
                <w:szCs w:val="24"/>
              </w:rPr>
              <w:t>校方：</w:t>
            </w:r>
          </w:p>
        </w:tc>
        <w:tc>
          <w:tcPr>
            <w:tcW w:w="1641"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r>
    </w:tbl>
    <w:p w:rsidR="002F07F3" w:rsidRPr="002D3221" w:rsidRDefault="002F07F3" w:rsidP="002F07F3">
      <w:pPr>
        <w:pStyle w:val="afb"/>
        <w:rPr>
          <w:rFonts w:ascii="Times New Roman" w:eastAsia="標楷體" w:hAnsi="Times New Roman" w:cs="Times New Roman"/>
          <w:color w:val="FF0000"/>
          <w:u w:val="single"/>
        </w:rPr>
      </w:pPr>
      <w:r w:rsidRPr="002D3221">
        <w:rPr>
          <w:rFonts w:ascii="Times New Roman" w:eastAsia="新細明體" w:hAnsi="Times New Roman" w:cs="Times New Roman" w:hint="eastAsia"/>
          <w:color w:val="FF0000"/>
          <w:szCs w:val="24"/>
        </w:rPr>
        <w:t>※</w:t>
      </w:r>
      <w:r w:rsidRPr="002D3221">
        <w:rPr>
          <w:rFonts w:ascii="Times New Roman" w:eastAsia="標楷體" w:hAnsi="Times New Roman" w:cs="Times New Roman" w:hint="eastAsia"/>
          <w:color w:val="FF0000"/>
          <w:u w:val="single"/>
        </w:rPr>
        <w:t>烹調成品中心溫度：葷食</w:t>
      </w:r>
      <w:r w:rsidRPr="002D3221">
        <w:rPr>
          <w:rFonts w:ascii="新細明體" w:eastAsia="新細明體" w:hAnsi="新細明體" w:cs="新細明體" w:hint="eastAsia"/>
          <w:color w:val="FF0000"/>
          <w:u w:val="single"/>
        </w:rPr>
        <w:t>≧</w:t>
      </w:r>
      <w:r w:rsidRPr="002D3221">
        <w:rPr>
          <w:rFonts w:ascii="Times New Roman" w:eastAsia="標楷體" w:hAnsi="Times New Roman" w:cs="Times New Roman"/>
          <w:color w:val="FF0000"/>
          <w:u w:val="single"/>
        </w:rPr>
        <w:t>85</w:t>
      </w:r>
      <w:r w:rsidRPr="002D3221">
        <w:rPr>
          <w:rFonts w:ascii="Times New Roman" w:eastAsia="標楷體" w:hAnsi="Times New Roman" w:cs="Times New Roman" w:hint="eastAsia"/>
          <w:color w:val="FF0000"/>
          <w:u w:val="single"/>
        </w:rPr>
        <w:t>℃、素菜</w:t>
      </w:r>
      <w:r w:rsidRPr="002D3221">
        <w:rPr>
          <w:rFonts w:ascii="新細明體" w:eastAsia="新細明體" w:hAnsi="新細明體" w:cs="新細明體" w:hint="eastAsia"/>
          <w:color w:val="FF0000"/>
          <w:u w:val="single"/>
        </w:rPr>
        <w:t>≧</w:t>
      </w:r>
      <w:r w:rsidRPr="002D3221">
        <w:rPr>
          <w:rFonts w:ascii="Times New Roman" w:eastAsia="標楷體" w:hAnsi="Times New Roman" w:cs="Times New Roman"/>
          <w:color w:val="FF0000"/>
          <w:u w:val="single"/>
        </w:rPr>
        <w:t>75</w:t>
      </w:r>
      <w:r w:rsidRPr="002D3221">
        <w:rPr>
          <w:rFonts w:ascii="Times New Roman" w:eastAsia="標楷體" w:hAnsi="Times New Roman" w:cs="Times New Roman" w:hint="eastAsia"/>
          <w:color w:val="FF0000"/>
          <w:u w:val="single"/>
        </w:rPr>
        <w:t>℃、半葷素</w:t>
      </w:r>
      <w:r w:rsidRPr="002D3221">
        <w:rPr>
          <w:rFonts w:ascii="新細明體" w:eastAsia="新細明體" w:hAnsi="新細明體" w:cs="新細明體" w:hint="eastAsia"/>
          <w:color w:val="FF0000"/>
          <w:u w:val="single"/>
        </w:rPr>
        <w:t>≧</w:t>
      </w:r>
      <w:r w:rsidRPr="002D3221">
        <w:rPr>
          <w:rFonts w:ascii="Times New Roman" w:eastAsia="標楷體" w:hAnsi="Times New Roman" w:cs="Times New Roman"/>
          <w:color w:val="FF0000"/>
          <w:u w:val="single"/>
        </w:rPr>
        <w:t>85</w:t>
      </w:r>
      <w:r w:rsidRPr="002D3221">
        <w:rPr>
          <w:rFonts w:ascii="Times New Roman" w:eastAsia="標楷體" w:hAnsi="Times New Roman" w:cs="Times New Roman" w:hint="eastAsia"/>
          <w:color w:val="FF0000"/>
          <w:u w:val="single"/>
        </w:rPr>
        <w:t>℃</w:t>
      </w:r>
    </w:p>
    <w:p w:rsidR="002F07F3" w:rsidRPr="002D3221" w:rsidRDefault="002F07F3" w:rsidP="002F07F3">
      <w:pPr>
        <w:pStyle w:val="afb"/>
        <w:rPr>
          <w:rFonts w:ascii="Times New Roman" w:eastAsia="標楷體" w:hAnsi="Times New Roman" w:cs="Times New Roman"/>
          <w:color w:val="FF0000"/>
          <w:u w:val="single"/>
        </w:rPr>
      </w:pPr>
      <w:r w:rsidRPr="002D3221">
        <w:rPr>
          <w:rFonts w:ascii="Times New Roman" w:eastAsia="新細明體" w:hAnsi="Times New Roman" w:cs="Times New Roman" w:hint="eastAsia"/>
          <w:color w:val="FF0000"/>
          <w:szCs w:val="24"/>
        </w:rPr>
        <w:t>※</w:t>
      </w:r>
      <w:r w:rsidR="003514DD" w:rsidRPr="002D3221">
        <w:rPr>
          <w:rFonts w:ascii="Times New Roman" w:eastAsia="標楷體" w:hAnsi="Times New Roman" w:cs="Times New Roman" w:hint="eastAsia"/>
          <w:color w:val="FF0000"/>
          <w:u w:val="single"/>
        </w:rPr>
        <w:t>冷藏食品品溫則應維持在溫度</w:t>
      </w:r>
      <w:r w:rsidR="003514DD" w:rsidRPr="002D3221">
        <w:rPr>
          <w:rFonts w:ascii="Times New Roman" w:eastAsia="標楷體" w:hAnsi="Times New Roman" w:cs="Times New Roman"/>
          <w:color w:val="FF0000"/>
          <w:u w:val="single"/>
        </w:rPr>
        <w:t>7˚C</w:t>
      </w:r>
      <w:r w:rsidR="003514DD" w:rsidRPr="002D3221">
        <w:rPr>
          <w:rFonts w:ascii="Times New Roman" w:eastAsia="標楷體" w:hAnsi="Times New Roman" w:cs="Times New Roman" w:hint="eastAsia"/>
          <w:color w:val="FF0000"/>
          <w:u w:val="single"/>
        </w:rPr>
        <w:t>以下，凍結點以上</w:t>
      </w:r>
    </w:p>
    <w:p w:rsidR="003514DD" w:rsidRPr="002D3221" w:rsidRDefault="002F07F3" w:rsidP="002F07F3">
      <w:pPr>
        <w:pStyle w:val="afb"/>
        <w:rPr>
          <w:rFonts w:ascii="Times New Roman" w:eastAsia="標楷體" w:hAnsi="Times New Roman" w:cs="Times New Roman"/>
          <w:color w:val="FF0000"/>
          <w:u w:val="single"/>
        </w:rPr>
      </w:pPr>
      <w:r w:rsidRPr="002D3221">
        <w:rPr>
          <w:rFonts w:ascii="Times New Roman" w:eastAsia="新細明體" w:hAnsi="Times New Roman" w:cs="Times New Roman" w:hint="eastAsia"/>
          <w:color w:val="FF0000"/>
          <w:szCs w:val="24"/>
        </w:rPr>
        <w:t>※</w:t>
      </w:r>
      <w:r w:rsidR="003514DD" w:rsidRPr="002D3221">
        <w:rPr>
          <w:rFonts w:ascii="Times New Roman" w:eastAsia="標楷體" w:hAnsi="Times New Roman" w:cs="Times New Roman" w:hint="eastAsia"/>
          <w:color w:val="FF0000"/>
          <w:u w:val="single"/>
        </w:rPr>
        <w:t>熱藏食品中心溫度應保持在攝氏</w:t>
      </w:r>
      <w:r w:rsidR="003514DD" w:rsidRPr="002D3221">
        <w:rPr>
          <w:rFonts w:ascii="Times New Roman" w:eastAsia="標楷體" w:hAnsi="Times New Roman" w:cs="Times New Roman"/>
          <w:color w:val="FF0000"/>
          <w:u w:val="single"/>
        </w:rPr>
        <w:t>60</w:t>
      </w:r>
      <w:r w:rsidR="003514DD" w:rsidRPr="002D3221">
        <w:rPr>
          <w:rFonts w:ascii="Times New Roman" w:eastAsia="標楷體" w:hAnsi="Times New Roman" w:cs="Times New Roman" w:hint="eastAsia"/>
          <w:color w:val="FF0000"/>
          <w:u w:val="single"/>
        </w:rPr>
        <w:t>℃以上</w:t>
      </w:r>
    </w:p>
    <w:p w:rsidR="002C7416" w:rsidRDefault="003514DD" w:rsidP="003514DD">
      <w:pPr>
        <w:spacing w:before="100" w:beforeAutospacing="1"/>
        <w:rPr>
          <w:rFonts w:ascii="Times New Roman" w:eastAsia="標楷體" w:hAnsi="Times New Roman" w:cs="Times New Roman"/>
          <w:szCs w:val="24"/>
        </w:rPr>
      </w:pPr>
      <w:r w:rsidRPr="00CF1242">
        <w:rPr>
          <w:rFonts w:ascii="Times New Roman" w:eastAsia="標楷體" w:hAnsi="Times New Roman" w:cs="Times New Roman"/>
          <w:szCs w:val="24"/>
        </w:rPr>
        <w:t>量測方法：</w:t>
      </w:r>
    </w:p>
    <w:p w:rsidR="002C7416" w:rsidRDefault="003514DD" w:rsidP="002D3221">
      <w:pPr>
        <w:rPr>
          <w:rFonts w:ascii="Times New Roman" w:eastAsia="標楷體" w:hAnsi="Times New Roman" w:cs="Times New Roman"/>
          <w:szCs w:val="24"/>
        </w:rPr>
      </w:pPr>
      <w:r w:rsidRPr="00CF1242">
        <w:rPr>
          <w:rFonts w:ascii="Times New Roman" w:eastAsia="標楷體" w:hAnsi="Times New Roman" w:cs="Times New Roman"/>
          <w:szCs w:val="24"/>
        </w:rPr>
        <w:t>1.</w:t>
      </w:r>
      <w:r w:rsidRPr="00CF1242">
        <w:rPr>
          <w:rFonts w:ascii="Times New Roman" w:eastAsia="標楷體" w:hAnsi="Times New Roman" w:cs="Times New Roman"/>
          <w:szCs w:val="24"/>
        </w:rPr>
        <w:t>測量用中心溫度計前後須以</w:t>
      </w:r>
      <w:r w:rsidRPr="00CF1242">
        <w:rPr>
          <w:rFonts w:ascii="Times New Roman" w:eastAsia="標楷體" w:hAnsi="Times New Roman" w:cs="Times New Roman"/>
          <w:szCs w:val="24"/>
        </w:rPr>
        <w:t>70-75</w:t>
      </w:r>
      <w:r w:rsidRPr="00CF1242">
        <w:rPr>
          <w:rFonts w:ascii="Times New Roman" w:eastAsia="標楷體" w:hAnsi="Times New Roman" w:cs="Times New Roman"/>
          <w:szCs w:val="24"/>
        </w:rPr>
        <w:t>％酒精消毒並置於乾淨容器中。</w:t>
      </w:r>
    </w:p>
    <w:p w:rsidR="003514DD" w:rsidRPr="00CF1242" w:rsidRDefault="003514DD" w:rsidP="002D3221">
      <w:pPr>
        <w:rPr>
          <w:rFonts w:ascii="Times New Roman" w:eastAsia="標楷體" w:hAnsi="Times New Roman" w:cs="Times New Roman"/>
          <w:szCs w:val="24"/>
        </w:rPr>
        <w:sectPr w:rsidR="003514DD" w:rsidRPr="00CF1242" w:rsidSect="000F0406">
          <w:pgSz w:w="11906" w:h="16838"/>
          <w:pgMar w:top="1276" w:right="1800" w:bottom="1440" w:left="1800" w:header="851" w:footer="113" w:gutter="0"/>
          <w:cols w:space="425"/>
          <w:docGrid w:type="lines" w:linePitch="360"/>
        </w:sectPr>
      </w:pPr>
      <w:r w:rsidRPr="00CF1242">
        <w:rPr>
          <w:rFonts w:ascii="Times New Roman" w:eastAsia="標楷體" w:hAnsi="Times New Roman" w:cs="Times New Roman"/>
          <w:szCs w:val="24"/>
        </w:rPr>
        <w:t>2.</w:t>
      </w:r>
      <w:r w:rsidRPr="00CF1242">
        <w:rPr>
          <w:rFonts w:ascii="Times New Roman" w:eastAsia="標楷體" w:hAnsi="Times New Roman" w:cs="Times New Roman"/>
          <w:szCs w:val="24"/>
        </w:rPr>
        <w:t>在量測中心溫度計時，應將溫度計探頭插置食品最厚的部分進行量測，因為最厚部分為最難被加熱之處，插入停留至少</w:t>
      </w:r>
      <w:r w:rsidRPr="00CF1242">
        <w:rPr>
          <w:rFonts w:ascii="Times New Roman" w:eastAsia="標楷體" w:hAnsi="Times New Roman" w:cs="Times New Roman"/>
          <w:szCs w:val="24"/>
        </w:rPr>
        <w:t>15</w:t>
      </w:r>
      <w:r w:rsidRPr="00CF1242">
        <w:rPr>
          <w:rFonts w:ascii="Times New Roman" w:eastAsia="標楷體" w:hAnsi="Times New Roman" w:cs="Times New Roman"/>
          <w:szCs w:val="24"/>
        </w:rPr>
        <w:t>秒或等數值穩定後才讀取溫度並記錄。</w:t>
      </w:r>
    </w:p>
    <w:p w:rsidR="003514DD" w:rsidRPr="00CF1242" w:rsidRDefault="003514DD" w:rsidP="003514DD">
      <w:pPr>
        <w:jc w:val="center"/>
        <w:rPr>
          <w:rFonts w:ascii="Times New Roman" w:eastAsia="標楷體" w:hAnsi="Times New Roman" w:cs="Times New Roman"/>
          <w:b/>
          <w:bCs/>
          <w:sz w:val="32"/>
        </w:rPr>
      </w:pPr>
      <w:r w:rsidRPr="00CF1242">
        <w:rPr>
          <w:rFonts w:ascii="Times New Roman" w:eastAsia="標楷體" w:hAnsi="Times New Roman" w:cs="Times New Roman"/>
          <w:b/>
          <w:bCs/>
          <w:sz w:val="32"/>
        </w:rPr>
        <w:t>炸</w:t>
      </w:r>
      <w:r w:rsidRPr="00CF1242">
        <w:rPr>
          <w:rFonts w:ascii="Times New Roman" w:eastAsia="標楷體" w:hAnsi="Times New Roman" w:cs="Times New Roman"/>
          <w:noProof/>
          <w:sz w:val="28"/>
          <w:szCs w:val="28"/>
        </w:rPr>
        <mc:AlternateContent>
          <mc:Choice Requires="wps">
            <w:drawing>
              <wp:anchor distT="0" distB="0" distL="114300" distR="114300" simplePos="0" relativeHeight="251749888" behindDoc="0" locked="0" layoutInCell="1" allowOverlap="1" wp14:anchorId="6CBA3D43" wp14:editId="3FCD350B">
                <wp:simplePos x="0" y="0"/>
                <wp:positionH relativeFrom="column">
                  <wp:posOffset>-215900</wp:posOffset>
                </wp:positionH>
                <wp:positionV relativeFrom="paragraph">
                  <wp:posOffset>-252095</wp:posOffset>
                </wp:positionV>
                <wp:extent cx="1029600" cy="457200"/>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CBA3D43" id="Text Box 8" o:spid="_x0000_s1034" type="#_x0000_t202" style="position:absolute;left:0;text-align:left;margin-left:-17pt;margin-top:-19.85pt;width:81.05pt;height:3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" filled="f" stroked="f">
                <v:textbo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錄八</w:t>
                      </w:r>
                    </w:p>
                  </w:txbxContent>
                </v:textbox>
              </v:shape>
            </w:pict>
          </mc:Fallback>
        </mc:AlternateContent>
      </w:r>
      <w:r w:rsidRPr="00CF1242">
        <w:rPr>
          <w:rFonts w:ascii="Times New Roman" w:eastAsia="標楷體" w:hAnsi="Times New Roman" w:cs="Times New Roman"/>
          <w:b/>
          <w:bCs/>
          <w:sz w:val="32"/>
        </w:rPr>
        <w:t>油用油更換紀錄表</w:t>
      </w:r>
    </w:p>
    <w:p w:rsidR="003514DD" w:rsidRPr="00CF1242" w:rsidRDefault="003514DD" w:rsidP="003514DD">
      <w:pPr>
        <w:rPr>
          <w:rFonts w:ascii="Times New Roman" w:eastAsia="標楷體" w:hAnsi="Times New Roman" w:cs="Times New Roman"/>
        </w:rPr>
      </w:pPr>
      <w:r w:rsidRPr="00CF1242">
        <w:rPr>
          <w:rFonts w:ascii="Times New Roman" w:eastAsia="標楷體" w:hAnsi="Times New Roman" w:cs="Times New Roman"/>
        </w:rPr>
        <w:t>頻率：可依學校情況自行訂定</w:t>
      </w:r>
    </w:p>
    <w:tbl>
      <w:tblPr>
        <w:tblStyle w:val="ac"/>
        <w:tblW w:w="0" w:type="auto"/>
        <w:tblLook w:val="04A0" w:firstRow="1" w:lastRow="0" w:firstColumn="1" w:lastColumn="0" w:noHBand="0" w:noVBand="1"/>
      </w:tblPr>
      <w:tblGrid>
        <w:gridCol w:w="1433"/>
        <w:gridCol w:w="1315"/>
        <w:gridCol w:w="1371"/>
        <w:gridCol w:w="1372"/>
        <w:gridCol w:w="1433"/>
        <w:gridCol w:w="1372"/>
      </w:tblGrid>
      <w:tr w:rsidR="003514DD" w:rsidRPr="00CF1242" w:rsidTr="00EB0825">
        <w:trPr>
          <w:trHeight w:val="360"/>
        </w:trPr>
        <w:tc>
          <w:tcPr>
            <w:tcW w:w="1433" w:type="dxa"/>
            <w:vAlign w:val="center"/>
          </w:tcPr>
          <w:p w:rsidR="003514DD" w:rsidRPr="00CF1242" w:rsidRDefault="003514DD" w:rsidP="00EB0825">
            <w:pPr>
              <w:jc w:val="center"/>
              <w:rPr>
                <w:rFonts w:ascii="Times New Roman" w:eastAsia="標楷體" w:hAnsi="Times New Roman"/>
                <w:sz w:val="24"/>
              </w:rPr>
            </w:pPr>
            <w:r w:rsidRPr="00CF1242">
              <w:rPr>
                <w:rFonts w:ascii="Times New Roman" w:eastAsia="標楷體" w:hAnsi="Times New Roman"/>
                <w:sz w:val="24"/>
              </w:rPr>
              <w:t>日期</w:t>
            </w:r>
          </w:p>
          <w:p w:rsidR="003514DD" w:rsidRPr="00CF1242" w:rsidRDefault="003514DD" w:rsidP="00EB0825">
            <w:pPr>
              <w:jc w:val="center"/>
              <w:rPr>
                <w:rFonts w:ascii="Times New Roman" w:eastAsia="標楷體" w:hAnsi="Times New Roman"/>
                <w:sz w:val="24"/>
              </w:rPr>
            </w:pPr>
            <w:r w:rsidRPr="00CF1242">
              <w:rPr>
                <w:rFonts w:ascii="Times New Roman" w:eastAsia="標楷體" w:hAnsi="Times New Roman"/>
                <w:sz w:val="24"/>
              </w:rPr>
              <w:t>(</w:t>
            </w:r>
            <w:r w:rsidRPr="00CF1242">
              <w:rPr>
                <w:rFonts w:ascii="Times New Roman" w:eastAsia="標楷體" w:hAnsi="Times New Roman"/>
                <w:sz w:val="24"/>
              </w:rPr>
              <w:t>年月日</w:t>
            </w:r>
            <w:r w:rsidRPr="00CF1242">
              <w:rPr>
                <w:rFonts w:ascii="Times New Roman" w:eastAsia="標楷體" w:hAnsi="Times New Roman"/>
                <w:sz w:val="24"/>
              </w:rPr>
              <w:t>)</w:t>
            </w:r>
          </w:p>
        </w:tc>
        <w:tc>
          <w:tcPr>
            <w:tcW w:w="1315" w:type="dxa"/>
            <w:vAlign w:val="center"/>
          </w:tcPr>
          <w:p w:rsidR="003514DD" w:rsidRPr="00CF1242" w:rsidRDefault="003514DD" w:rsidP="00EB0825">
            <w:pPr>
              <w:jc w:val="center"/>
              <w:rPr>
                <w:rFonts w:ascii="Times New Roman" w:eastAsia="標楷體" w:hAnsi="Times New Roman"/>
                <w:sz w:val="24"/>
                <w:szCs w:val="24"/>
                <w:u w:val="single"/>
              </w:rPr>
            </w:pPr>
            <w:r w:rsidRPr="002D3221">
              <w:rPr>
                <w:rFonts w:ascii="Times New Roman" w:eastAsia="標楷體" w:hAnsi="Times New Roman" w:hint="eastAsia"/>
                <w:color w:val="FF0000"/>
                <w:szCs w:val="24"/>
                <w:u w:val="single"/>
              </w:rPr>
              <w:t>檢測數值</w:t>
            </w:r>
          </w:p>
        </w:tc>
        <w:tc>
          <w:tcPr>
            <w:tcW w:w="1371" w:type="dxa"/>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更換時間</w:t>
            </w:r>
          </w:p>
        </w:tc>
        <w:tc>
          <w:tcPr>
            <w:tcW w:w="1372" w:type="dxa"/>
            <w:vAlign w:val="center"/>
          </w:tcPr>
          <w:p w:rsidR="003514DD" w:rsidRPr="00CF1242" w:rsidRDefault="003514DD" w:rsidP="00EB0825">
            <w:pPr>
              <w:jc w:val="center"/>
              <w:rPr>
                <w:rFonts w:ascii="Times New Roman" w:eastAsia="標楷體" w:hAnsi="Times New Roman"/>
                <w:sz w:val="24"/>
              </w:rPr>
            </w:pPr>
            <w:r w:rsidRPr="00CF1242">
              <w:rPr>
                <w:rFonts w:ascii="Times New Roman" w:eastAsia="標楷體" w:hAnsi="Times New Roman"/>
                <w:sz w:val="24"/>
              </w:rPr>
              <w:t>更換量</w:t>
            </w:r>
          </w:p>
        </w:tc>
        <w:tc>
          <w:tcPr>
            <w:tcW w:w="1433" w:type="dxa"/>
            <w:vAlign w:val="center"/>
          </w:tcPr>
          <w:p w:rsidR="003514DD" w:rsidRPr="00CF1242" w:rsidRDefault="003514DD" w:rsidP="00EB0825">
            <w:pPr>
              <w:jc w:val="center"/>
              <w:rPr>
                <w:rFonts w:ascii="Times New Roman" w:eastAsia="標楷體" w:hAnsi="Times New Roman"/>
                <w:sz w:val="24"/>
              </w:rPr>
            </w:pPr>
            <w:r w:rsidRPr="00CF1242">
              <w:rPr>
                <w:rFonts w:ascii="Times New Roman" w:eastAsia="標楷體" w:hAnsi="Times New Roman"/>
                <w:sz w:val="24"/>
              </w:rPr>
              <w:t>更換人員</w:t>
            </w:r>
          </w:p>
        </w:tc>
        <w:tc>
          <w:tcPr>
            <w:tcW w:w="1372" w:type="dxa"/>
            <w:vAlign w:val="center"/>
          </w:tcPr>
          <w:p w:rsidR="003514DD" w:rsidRPr="00CF1242" w:rsidRDefault="003514DD" w:rsidP="00EB0825">
            <w:pPr>
              <w:jc w:val="center"/>
              <w:rPr>
                <w:rFonts w:ascii="Times New Roman" w:eastAsia="標楷體" w:hAnsi="Times New Roman"/>
                <w:sz w:val="24"/>
              </w:rPr>
            </w:pPr>
            <w:r w:rsidRPr="00CF1242">
              <w:rPr>
                <w:rFonts w:ascii="Times New Roman" w:eastAsia="標楷體" w:hAnsi="Times New Roman"/>
                <w:sz w:val="24"/>
              </w:rPr>
              <w:t>備註</w:t>
            </w: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Pr>
          <w:p w:rsidR="003514DD" w:rsidRPr="00CF1242" w:rsidRDefault="003514DD" w:rsidP="00EB0825">
            <w:pPr>
              <w:rPr>
                <w:rFonts w:ascii="Times New Roman" w:eastAsia="標楷體" w:hAnsi="Times New Roman"/>
              </w:rPr>
            </w:pPr>
          </w:p>
        </w:tc>
        <w:tc>
          <w:tcPr>
            <w:tcW w:w="1315" w:type="dxa"/>
          </w:tcPr>
          <w:p w:rsidR="003514DD" w:rsidRPr="00CF1242" w:rsidRDefault="003514DD" w:rsidP="00EB0825">
            <w:pPr>
              <w:rPr>
                <w:rFonts w:ascii="Times New Roman" w:eastAsia="標楷體" w:hAnsi="Times New Roman"/>
              </w:rPr>
            </w:pPr>
          </w:p>
        </w:tc>
        <w:tc>
          <w:tcPr>
            <w:tcW w:w="1371"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c>
          <w:tcPr>
            <w:tcW w:w="1433" w:type="dxa"/>
          </w:tcPr>
          <w:p w:rsidR="003514DD" w:rsidRPr="00CF1242" w:rsidRDefault="003514DD" w:rsidP="00EB0825">
            <w:pPr>
              <w:rPr>
                <w:rFonts w:ascii="Times New Roman" w:eastAsia="標楷體" w:hAnsi="Times New Roman"/>
              </w:rPr>
            </w:pPr>
          </w:p>
        </w:tc>
        <w:tc>
          <w:tcPr>
            <w:tcW w:w="1372" w:type="dxa"/>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Borders>
              <w:bottom w:val="single" w:sz="4" w:space="0" w:color="auto"/>
            </w:tcBorders>
          </w:tcPr>
          <w:p w:rsidR="003514DD" w:rsidRPr="00CF1242" w:rsidRDefault="003514DD" w:rsidP="00EB0825">
            <w:pPr>
              <w:rPr>
                <w:rFonts w:ascii="Times New Roman" w:eastAsia="標楷體" w:hAnsi="Times New Roman"/>
              </w:rPr>
            </w:pPr>
          </w:p>
        </w:tc>
        <w:tc>
          <w:tcPr>
            <w:tcW w:w="1315" w:type="dxa"/>
            <w:tcBorders>
              <w:bottom w:val="single" w:sz="4" w:space="0" w:color="auto"/>
            </w:tcBorders>
          </w:tcPr>
          <w:p w:rsidR="003514DD" w:rsidRPr="00CF1242" w:rsidRDefault="003514DD" w:rsidP="00EB0825">
            <w:pPr>
              <w:rPr>
                <w:rFonts w:ascii="Times New Roman" w:eastAsia="標楷體" w:hAnsi="Times New Roman"/>
              </w:rPr>
            </w:pPr>
          </w:p>
        </w:tc>
        <w:tc>
          <w:tcPr>
            <w:tcW w:w="1371" w:type="dxa"/>
            <w:tcBorders>
              <w:bottom w:val="single" w:sz="4" w:space="0" w:color="auto"/>
            </w:tcBorders>
          </w:tcPr>
          <w:p w:rsidR="003514DD" w:rsidRPr="00CF1242" w:rsidRDefault="003514DD" w:rsidP="00EB0825">
            <w:pPr>
              <w:rPr>
                <w:rFonts w:ascii="Times New Roman" w:eastAsia="標楷體" w:hAnsi="Times New Roman"/>
              </w:rPr>
            </w:pPr>
          </w:p>
        </w:tc>
        <w:tc>
          <w:tcPr>
            <w:tcW w:w="1372" w:type="dxa"/>
            <w:tcBorders>
              <w:bottom w:val="single" w:sz="4" w:space="0" w:color="auto"/>
            </w:tcBorders>
          </w:tcPr>
          <w:p w:rsidR="003514DD" w:rsidRPr="00CF1242" w:rsidRDefault="003514DD" w:rsidP="00EB0825">
            <w:pPr>
              <w:rPr>
                <w:rFonts w:ascii="Times New Roman" w:eastAsia="標楷體" w:hAnsi="Times New Roman"/>
              </w:rPr>
            </w:pPr>
          </w:p>
        </w:tc>
        <w:tc>
          <w:tcPr>
            <w:tcW w:w="1433" w:type="dxa"/>
            <w:tcBorders>
              <w:bottom w:val="single" w:sz="4" w:space="0" w:color="auto"/>
            </w:tcBorders>
          </w:tcPr>
          <w:p w:rsidR="003514DD" w:rsidRPr="00CF1242" w:rsidRDefault="003514DD" w:rsidP="00EB0825">
            <w:pPr>
              <w:rPr>
                <w:rFonts w:ascii="Times New Roman" w:eastAsia="標楷體" w:hAnsi="Times New Roman"/>
              </w:rPr>
            </w:pPr>
          </w:p>
        </w:tc>
        <w:tc>
          <w:tcPr>
            <w:tcW w:w="1372" w:type="dxa"/>
            <w:tcBorders>
              <w:bottom w:val="single" w:sz="4" w:space="0" w:color="auto"/>
            </w:tcBorders>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Borders>
              <w:bottom w:val="single" w:sz="4" w:space="0" w:color="auto"/>
            </w:tcBorders>
          </w:tcPr>
          <w:p w:rsidR="003514DD" w:rsidRPr="00CF1242" w:rsidRDefault="003514DD" w:rsidP="00EB0825">
            <w:pPr>
              <w:rPr>
                <w:rFonts w:ascii="Times New Roman" w:eastAsia="標楷體" w:hAnsi="Times New Roman"/>
              </w:rPr>
            </w:pPr>
          </w:p>
        </w:tc>
        <w:tc>
          <w:tcPr>
            <w:tcW w:w="1315" w:type="dxa"/>
            <w:tcBorders>
              <w:bottom w:val="single" w:sz="4" w:space="0" w:color="auto"/>
            </w:tcBorders>
          </w:tcPr>
          <w:p w:rsidR="003514DD" w:rsidRPr="00CF1242" w:rsidRDefault="003514DD" w:rsidP="00EB0825">
            <w:pPr>
              <w:rPr>
                <w:rFonts w:ascii="Times New Roman" w:eastAsia="標楷體" w:hAnsi="Times New Roman"/>
              </w:rPr>
            </w:pPr>
          </w:p>
        </w:tc>
        <w:tc>
          <w:tcPr>
            <w:tcW w:w="1371" w:type="dxa"/>
            <w:tcBorders>
              <w:bottom w:val="single" w:sz="4" w:space="0" w:color="auto"/>
            </w:tcBorders>
          </w:tcPr>
          <w:p w:rsidR="003514DD" w:rsidRPr="00CF1242" w:rsidRDefault="003514DD" w:rsidP="00EB0825">
            <w:pPr>
              <w:rPr>
                <w:rFonts w:ascii="Times New Roman" w:eastAsia="標楷體" w:hAnsi="Times New Roman"/>
              </w:rPr>
            </w:pPr>
          </w:p>
        </w:tc>
        <w:tc>
          <w:tcPr>
            <w:tcW w:w="1372" w:type="dxa"/>
            <w:tcBorders>
              <w:bottom w:val="single" w:sz="4" w:space="0" w:color="auto"/>
            </w:tcBorders>
          </w:tcPr>
          <w:p w:rsidR="003514DD" w:rsidRPr="00CF1242" w:rsidRDefault="003514DD" w:rsidP="00EB0825">
            <w:pPr>
              <w:rPr>
                <w:rFonts w:ascii="Times New Roman" w:eastAsia="標楷體" w:hAnsi="Times New Roman"/>
              </w:rPr>
            </w:pPr>
          </w:p>
        </w:tc>
        <w:tc>
          <w:tcPr>
            <w:tcW w:w="1433" w:type="dxa"/>
            <w:tcBorders>
              <w:bottom w:val="single" w:sz="4" w:space="0" w:color="auto"/>
            </w:tcBorders>
          </w:tcPr>
          <w:p w:rsidR="003514DD" w:rsidRPr="00CF1242" w:rsidRDefault="003514DD" w:rsidP="00EB0825">
            <w:pPr>
              <w:rPr>
                <w:rFonts w:ascii="Times New Roman" w:eastAsia="標楷體" w:hAnsi="Times New Roman"/>
              </w:rPr>
            </w:pPr>
          </w:p>
        </w:tc>
        <w:tc>
          <w:tcPr>
            <w:tcW w:w="1372" w:type="dxa"/>
            <w:tcBorders>
              <w:bottom w:val="single" w:sz="4" w:space="0" w:color="auto"/>
            </w:tcBorders>
          </w:tcPr>
          <w:p w:rsidR="003514DD" w:rsidRPr="00CF1242" w:rsidRDefault="003514DD" w:rsidP="00EB0825">
            <w:pPr>
              <w:rPr>
                <w:rFonts w:ascii="Times New Roman" w:eastAsia="標楷體" w:hAnsi="Times New Roman"/>
              </w:rPr>
            </w:pPr>
          </w:p>
        </w:tc>
      </w:tr>
      <w:tr w:rsidR="003514DD" w:rsidRPr="00CF1242" w:rsidTr="00EB0825">
        <w:trPr>
          <w:trHeight w:val="360"/>
        </w:trPr>
        <w:tc>
          <w:tcPr>
            <w:tcW w:w="1433"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rPr>
            </w:pPr>
            <w:r w:rsidRPr="00CF1242">
              <w:rPr>
                <w:rFonts w:ascii="Times New Roman" w:eastAsia="標楷體" w:hAnsi="Times New Roman"/>
                <w:sz w:val="24"/>
              </w:rPr>
              <w:t>業者：</w:t>
            </w:r>
          </w:p>
        </w:tc>
        <w:tc>
          <w:tcPr>
            <w:tcW w:w="1315" w:type="dxa"/>
            <w:tcBorders>
              <w:top w:val="single" w:sz="4" w:space="0" w:color="auto"/>
              <w:left w:val="nil"/>
              <w:bottom w:val="nil"/>
              <w:right w:val="nil"/>
            </w:tcBorders>
          </w:tcPr>
          <w:p w:rsidR="003514DD" w:rsidRPr="00CF1242" w:rsidRDefault="003514DD" w:rsidP="00EB0825">
            <w:pPr>
              <w:rPr>
                <w:rFonts w:ascii="Times New Roman" w:eastAsia="標楷體" w:hAnsi="Times New Roman"/>
              </w:rPr>
            </w:pPr>
          </w:p>
        </w:tc>
        <w:tc>
          <w:tcPr>
            <w:tcW w:w="1371"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rPr>
            </w:pPr>
          </w:p>
        </w:tc>
        <w:tc>
          <w:tcPr>
            <w:tcW w:w="1372"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rPr>
            </w:pPr>
          </w:p>
        </w:tc>
        <w:tc>
          <w:tcPr>
            <w:tcW w:w="1433"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rPr>
            </w:pPr>
            <w:r w:rsidRPr="00CF1242">
              <w:rPr>
                <w:rFonts w:ascii="Times New Roman" w:eastAsia="標楷體" w:hAnsi="Times New Roman"/>
                <w:sz w:val="24"/>
              </w:rPr>
              <w:t>校方：</w:t>
            </w:r>
          </w:p>
        </w:tc>
        <w:tc>
          <w:tcPr>
            <w:tcW w:w="1372"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rPr>
            </w:pPr>
          </w:p>
        </w:tc>
      </w:tr>
    </w:tbl>
    <w:p w:rsidR="003514DD" w:rsidRPr="00CF1242" w:rsidRDefault="003514DD" w:rsidP="003514DD">
      <w:pPr>
        <w:rPr>
          <w:rFonts w:ascii="Times New Roman" w:eastAsia="標楷體" w:hAnsi="Times New Roman" w:cs="Times New Roman"/>
        </w:rPr>
      </w:pPr>
    </w:p>
    <w:p w:rsidR="003514DD" w:rsidRPr="00CF1242" w:rsidRDefault="003514DD" w:rsidP="003514DD">
      <w:pPr>
        <w:rPr>
          <w:rFonts w:ascii="Times New Roman" w:eastAsia="標楷體" w:hAnsi="Times New Roman" w:cs="Times New Roman"/>
          <w:b/>
          <w:bCs/>
          <w:sz w:val="32"/>
        </w:rPr>
        <w:sectPr w:rsidR="003514DD" w:rsidRPr="00CF1242" w:rsidSect="000F0406">
          <w:pgSz w:w="11906" w:h="16838"/>
          <w:pgMar w:top="1276" w:right="1800" w:bottom="1440" w:left="1800" w:header="851" w:footer="113" w:gutter="0"/>
          <w:cols w:space="425"/>
          <w:docGrid w:type="lines" w:linePitch="360"/>
        </w:sectPr>
      </w:pPr>
    </w:p>
    <w:p w:rsidR="003514DD" w:rsidRPr="00CF1242" w:rsidRDefault="003514DD" w:rsidP="003514DD">
      <w:pPr>
        <w:jc w:val="center"/>
        <w:rPr>
          <w:rFonts w:ascii="Times New Roman" w:eastAsia="標楷體" w:hAnsi="Times New Roman" w:cs="Times New Roman"/>
          <w:b/>
          <w:bCs/>
          <w:sz w:val="32"/>
        </w:rPr>
      </w:pPr>
      <w:r w:rsidRPr="00CF1242">
        <w:rPr>
          <w:rFonts w:ascii="Times New Roman" w:eastAsia="標楷體" w:hAnsi="Times New Roman" w:cs="Times New Roman"/>
          <w:b/>
          <w:bCs/>
          <w:noProof/>
          <w:sz w:val="32"/>
        </w:rPr>
        <mc:AlternateContent>
          <mc:Choice Requires="wps">
            <w:drawing>
              <wp:anchor distT="0" distB="0" distL="114300" distR="114300" simplePos="0" relativeHeight="251741696" behindDoc="0" locked="0" layoutInCell="1" allowOverlap="1" wp14:anchorId="3E78AAA8" wp14:editId="3637C9B2">
                <wp:simplePos x="0" y="0"/>
                <wp:positionH relativeFrom="column">
                  <wp:posOffset>-431800</wp:posOffset>
                </wp:positionH>
                <wp:positionV relativeFrom="paragraph">
                  <wp:posOffset>-288290</wp:posOffset>
                </wp:positionV>
                <wp:extent cx="1029600" cy="457200"/>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E78AAA8" id="Text Box 10" o:spid="_x0000_s1035" type="#_x0000_t202" style="position:absolute;left:0;text-align:left;margin-left:-34pt;margin-top:-22.7pt;width:81.05pt;height:3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yEtgIAAMI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" filled="f" stroked="f">
                <v:textbo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錄九</w:t>
                      </w:r>
                    </w:p>
                  </w:txbxContent>
                </v:textbox>
              </v:shape>
            </w:pict>
          </mc:Fallback>
        </mc:AlternateContent>
      </w:r>
      <w:r w:rsidRPr="00CF1242">
        <w:rPr>
          <w:rFonts w:ascii="Times New Roman" w:eastAsia="標楷體" w:hAnsi="Times New Roman" w:cs="Times New Roman"/>
          <w:b/>
          <w:bCs/>
          <w:sz w:val="32"/>
        </w:rPr>
        <w:t>乾物料室溫濕度紀錄表</w:t>
      </w:r>
    </w:p>
    <w:p w:rsidR="003514DD" w:rsidRPr="00CF1242" w:rsidRDefault="003514DD" w:rsidP="003514DD">
      <w:pPr>
        <w:rPr>
          <w:rFonts w:ascii="Times New Roman" w:eastAsia="標楷體" w:hAnsi="Times New Roman" w:cs="Times New Roman"/>
          <w:szCs w:val="24"/>
        </w:rPr>
      </w:pPr>
      <w:r w:rsidRPr="00CF1242">
        <w:rPr>
          <w:rFonts w:ascii="Times New Roman" w:eastAsia="標楷體" w:hAnsi="Times New Roman" w:cs="Times New Roman"/>
          <w:szCs w:val="24"/>
        </w:rPr>
        <w:t>頻率：每天</w:t>
      </w:r>
      <w:r w:rsidRPr="00CF1242">
        <w:rPr>
          <w:rFonts w:ascii="Times New Roman" w:eastAsia="標楷體" w:hAnsi="Times New Roman" w:cs="Times New Roman"/>
          <w:szCs w:val="24"/>
        </w:rPr>
        <w:t>2</w:t>
      </w:r>
      <w:r w:rsidRPr="00CF1242">
        <w:rPr>
          <w:rFonts w:ascii="Times New Roman" w:eastAsia="標楷體" w:hAnsi="Times New Roman" w:cs="Times New Roman"/>
          <w:szCs w:val="24"/>
        </w:rPr>
        <w:t>次</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可依學校情況自行訂定，至少每天</w:t>
      </w:r>
      <w:r w:rsidRPr="00CF1242">
        <w:rPr>
          <w:rFonts w:ascii="Times New Roman" w:eastAsia="標楷體" w:hAnsi="Times New Roman" w:cs="Times New Roman"/>
          <w:szCs w:val="24"/>
        </w:rPr>
        <w:t>1</w:t>
      </w:r>
      <w:r w:rsidRPr="00CF1242">
        <w:rPr>
          <w:rFonts w:ascii="Times New Roman" w:eastAsia="標楷體" w:hAnsi="Times New Roman" w:cs="Times New Roman"/>
          <w:szCs w:val="24"/>
        </w:rPr>
        <w:t>次</w:t>
      </w:r>
      <w:r w:rsidRPr="00CF1242">
        <w:rPr>
          <w:rFonts w:ascii="Times New Roman" w:eastAsia="標楷體" w:hAnsi="Times New Roman" w:cs="Times New Roman"/>
          <w:szCs w:val="24"/>
        </w:rPr>
        <w:t>)</w:t>
      </w:r>
    </w:p>
    <w:p w:rsidR="003514DD" w:rsidRPr="00CF1242" w:rsidRDefault="003514DD" w:rsidP="003514DD">
      <w:pPr>
        <w:rPr>
          <w:rFonts w:ascii="Times New Roman" w:eastAsia="標楷體" w:hAnsi="Times New Roman" w:cs="Times New Roman"/>
          <w:szCs w:val="24"/>
        </w:rPr>
      </w:pPr>
      <w:r w:rsidRPr="00CF1242">
        <w:rPr>
          <w:rFonts w:ascii="Times New Roman" w:eastAsia="新細明體" w:hAnsi="Times New Roman" w:cs="Times New Roman"/>
          <w:szCs w:val="24"/>
        </w:rPr>
        <w:t>※</w:t>
      </w:r>
      <w:r w:rsidRPr="00CF1242">
        <w:rPr>
          <w:rFonts w:ascii="Times New Roman" w:eastAsia="標楷體" w:hAnsi="Times New Roman" w:cs="Times New Roman"/>
          <w:szCs w:val="24"/>
        </w:rPr>
        <w:t>乾物料室溫度控制在</w:t>
      </w:r>
      <w:r w:rsidRPr="00CF1242">
        <w:rPr>
          <w:rFonts w:ascii="Times New Roman" w:eastAsia="標楷體" w:hAnsi="Times New Roman" w:cs="Times New Roman"/>
          <w:szCs w:val="24"/>
        </w:rPr>
        <w:t>28</w:t>
      </w:r>
      <w:r w:rsidRPr="00CF1242">
        <w:rPr>
          <w:rFonts w:ascii="Times New Roman" w:eastAsia="新細明體" w:hAnsi="Times New Roman" w:cs="Times New Roman"/>
          <w:szCs w:val="24"/>
        </w:rPr>
        <w:t>℃</w:t>
      </w:r>
      <w:r w:rsidRPr="00CF1242">
        <w:rPr>
          <w:rFonts w:ascii="Times New Roman" w:eastAsia="標楷體" w:hAnsi="Times New Roman" w:cs="Times New Roman"/>
          <w:szCs w:val="24"/>
        </w:rPr>
        <w:t>以下，相對濕度</w:t>
      </w:r>
      <w:r w:rsidRPr="00CF1242">
        <w:rPr>
          <w:rFonts w:ascii="Times New Roman" w:eastAsia="標楷體" w:hAnsi="Times New Roman" w:cs="Times New Roman"/>
          <w:szCs w:val="24"/>
        </w:rPr>
        <w:t>70%</w:t>
      </w:r>
      <w:r w:rsidRPr="00CF1242">
        <w:rPr>
          <w:rFonts w:ascii="Times New Roman" w:eastAsia="標楷體" w:hAnsi="Times New Roman" w:cs="Times New Roman"/>
          <w:szCs w:val="24"/>
        </w:rPr>
        <w:t xml:space="preserve">以下　　　　　</w:t>
      </w:r>
      <w:r w:rsidRPr="00CF1242">
        <w:rPr>
          <w:rFonts w:ascii="Times New Roman" w:eastAsia="標楷體" w:hAnsi="Times New Roman" w:cs="Times New Roman"/>
          <w:szCs w:val="24"/>
        </w:rPr>
        <w:t>____</w:t>
      </w:r>
      <w:r w:rsidRPr="00CF1242">
        <w:rPr>
          <w:rFonts w:ascii="Times New Roman" w:eastAsia="標楷體" w:hAnsi="Times New Roman" w:cs="Times New Roman"/>
          <w:szCs w:val="24"/>
        </w:rPr>
        <w:t>年</w:t>
      </w:r>
      <w:r w:rsidRPr="00CF1242">
        <w:rPr>
          <w:rFonts w:ascii="Times New Roman" w:eastAsia="標楷體" w:hAnsi="Times New Roman" w:cs="Times New Roman"/>
          <w:szCs w:val="24"/>
        </w:rPr>
        <w:t>____</w:t>
      </w:r>
      <w:r w:rsidRPr="00CF1242">
        <w:rPr>
          <w:rFonts w:ascii="Times New Roman" w:eastAsia="標楷體" w:hAnsi="Times New Roman" w:cs="Times New Roman"/>
          <w:szCs w:val="24"/>
        </w:rPr>
        <w:t>月</w:t>
      </w:r>
    </w:p>
    <w:tbl>
      <w:tblPr>
        <w:tblStyle w:val="ac"/>
        <w:tblW w:w="9135" w:type="dxa"/>
        <w:tblInd w:w="-454" w:type="dxa"/>
        <w:tblLayout w:type="fixed"/>
        <w:tblCellMar>
          <w:left w:w="28" w:type="dxa"/>
          <w:right w:w="28" w:type="dxa"/>
        </w:tblCellMar>
        <w:tblLook w:val="04A0" w:firstRow="1" w:lastRow="0" w:firstColumn="1" w:lastColumn="0" w:noHBand="0" w:noVBand="1"/>
      </w:tblPr>
      <w:tblGrid>
        <w:gridCol w:w="487"/>
        <w:gridCol w:w="849"/>
        <w:gridCol w:w="849"/>
        <w:gridCol w:w="849"/>
        <w:gridCol w:w="1296"/>
        <w:gridCol w:w="891"/>
        <w:gridCol w:w="891"/>
        <w:gridCol w:w="891"/>
        <w:gridCol w:w="1171"/>
        <w:gridCol w:w="961"/>
      </w:tblGrid>
      <w:tr w:rsidR="003514DD" w:rsidRPr="00CF1242" w:rsidTr="00EB0825">
        <w:tc>
          <w:tcPr>
            <w:tcW w:w="487" w:type="dxa"/>
            <w:shd w:val="clear" w:color="auto" w:fill="auto"/>
          </w:tcPr>
          <w:p w:rsidR="003514DD" w:rsidRPr="00CF1242" w:rsidRDefault="003514DD" w:rsidP="00EB0825">
            <w:pPr>
              <w:jc w:val="center"/>
              <w:rPr>
                <w:rFonts w:ascii="Times New Roman" w:eastAsia="標楷體" w:hAnsi="Times New Roman"/>
                <w:sz w:val="22"/>
                <w:szCs w:val="24"/>
              </w:rPr>
            </w:pPr>
            <w:r w:rsidRPr="00CF1242">
              <w:rPr>
                <w:rFonts w:ascii="Times New Roman" w:eastAsia="標楷體" w:hAnsi="Times New Roman"/>
                <w:szCs w:val="24"/>
              </w:rPr>
              <w:t>日期</w:t>
            </w:r>
          </w:p>
        </w:tc>
        <w:tc>
          <w:tcPr>
            <w:tcW w:w="849" w:type="dxa"/>
            <w:shd w:val="clear" w:color="auto" w:fill="auto"/>
          </w:tcPr>
          <w:p w:rsidR="003514DD" w:rsidRPr="00CF1242" w:rsidRDefault="003514DD" w:rsidP="00EB0825">
            <w:pPr>
              <w:jc w:val="center"/>
              <w:rPr>
                <w:rFonts w:ascii="Times New Roman" w:eastAsia="標楷體" w:hAnsi="Times New Roman"/>
                <w:sz w:val="24"/>
              </w:rPr>
            </w:pPr>
            <w:r w:rsidRPr="00CF1242">
              <w:rPr>
                <w:rFonts w:ascii="Times New Roman" w:eastAsia="標楷體" w:hAnsi="Times New Roman"/>
                <w:sz w:val="24"/>
                <w:szCs w:val="24"/>
              </w:rPr>
              <w:t>上午</w:t>
            </w:r>
          </w:p>
        </w:tc>
        <w:tc>
          <w:tcPr>
            <w:tcW w:w="849" w:type="dxa"/>
            <w:shd w:val="clear" w:color="auto" w:fill="auto"/>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rPr>
              <w:t>溫度</w:t>
            </w:r>
          </w:p>
        </w:tc>
        <w:tc>
          <w:tcPr>
            <w:tcW w:w="849" w:type="dxa"/>
            <w:shd w:val="clear" w:color="auto" w:fill="auto"/>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rPr>
              <w:t>濕度</w:t>
            </w:r>
          </w:p>
        </w:tc>
        <w:tc>
          <w:tcPr>
            <w:tcW w:w="1296" w:type="dxa"/>
            <w:shd w:val="clear" w:color="auto" w:fill="auto"/>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記錄人員</w:t>
            </w:r>
          </w:p>
        </w:tc>
        <w:tc>
          <w:tcPr>
            <w:tcW w:w="891" w:type="dxa"/>
            <w:shd w:val="clear" w:color="auto" w:fill="auto"/>
          </w:tcPr>
          <w:p w:rsidR="003514DD" w:rsidRPr="00CF1242" w:rsidRDefault="003514DD" w:rsidP="00EB0825">
            <w:pPr>
              <w:jc w:val="center"/>
              <w:rPr>
                <w:rFonts w:ascii="Times New Roman" w:eastAsia="標楷體" w:hAnsi="Times New Roman"/>
                <w:sz w:val="24"/>
              </w:rPr>
            </w:pPr>
            <w:r w:rsidRPr="00CF1242">
              <w:rPr>
                <w:rFonts w:ascii="Times New Roman" w:eastAsia="標楷體" w:hAnsi="Times New Roman"/>
                <w:sz w:val="24"/>
                <w:szCs w:val="24"/>
              </w:rPr>
              <w:t>下午</w:t>
            </w:r>
          </w:p>
        </w:tc>
        <w:tc>
          <w:tcPr>
            <w:tcW w:w="891" w:type="dxa"/>
            <w:shd w:val="clear" w:color="auto" w:fill="auto"/>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rPr>
              <w:t>溫度</w:t>
            </w:r>
          </w:p>
        </w:tc>
        <w:tc>
          <w:tcPr>
            <w:tcW w:w="891" w:type="dxa"/>
            <w:shd w:val="clear" w:color="auto" w:fill="auto"/>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rPr>
              <w:t>濕度</w:t>
            </w:r>
          </w:p>
        </w:tc>
        <w:tc>
          <w:tcPr>
            <w:tcW w:w="1171" w:type="dxa"/>
            <w:shd w:val="clear" w:color="auto" w:fill="auto"/>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記錄人員</w:t>
            </w:r>
          </w:p>
        </w:tc>
        <w:tc>
          <w:tcPr>
            <w:tcW w:w="961" w:type="dxa"/>
            <w:shd w:val="clear" w:color="auto" w:fill="auto"/>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備註</w:t>
            </w: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3</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4</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5</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6</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7</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8</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9</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10</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11</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12</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13</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14</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15</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16</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17</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18</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19</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20</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21</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22</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23</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24</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25</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26</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27</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28</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29</w:t>
            </w: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849" w:type="dxa"/>
          </w:tcPr>
          <w:p w:rsidR="003514DD" w:rsidRPr="00CF1242" w:rsidRDefault="003514DD" w:rsidP="00EB0825">
            <w:pPr>
              <w:rPr>
                <w:rFonts w:ascii="Times New Roman" w:eastAsia="標楷體" w:hAnsi="Times New Roman"/>
                <w:szCs w:val="24"/>
              </w:rPr>
            </w:pPr>
          </w:p>
        </w:tc>
        <w:tc>
          <w:tcPr>
            <w:tcW w:w="1296"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891" w:type="dxa"/>
          </w:tcPr>
          <w:p w:rsidR="003514DD" w:rsidRPr="00CF1242" w:rsidRDefault="003514DD" w:rsidP="00EB0825">
            <w:pPr>
              <w:rPr>
                <w:rFonts w:ascii="Times New Roman" w:eastAsia="標楷體" w:hAnsi="Times New Roman"/>
                <w:szCs w:val="24"/>
              </w:rPr>
            </w:pPr>
          </w:p>
        </w:tc>
        <w:tc>
          <w:tcPr>
            <w:tcW w:w="1171" w:type="dxa"/>
          </w:tcPr>
          <w:p w:rsidR="003514DD" w:rsidRPr="00CF1242" w:rsidRDefault="003514DD" w:rsidP="00EB0825">
            <w:pPr>
              <w:rPr>
                <w:rFonts w:ascii="Times New Roman" w:eastAsia="標楷體" w:hAnsi="Times New Roman"/>
                <w:szCs w:val="24"/>
              </w:rPr>
            </w:pPr>
          </w:p>
        </w:tc>
        <w:tc>
          <w:tcPr>
            <w:tcW w:w="961" w:type="dxa"/>
          </w:tcPr>
          <w:p w:rsidR="003514DD" w:rsidRPr="00CF1242" w:rsidRDefault="003514DD" w:rsidP="00EB0825">
            <w:pPr>
              <w:rPr>
                <w:rFonts w:ascii="Times New Roman" w:eastAsia="標楷體" w:hAnsi="Times New Roman"/>
                <w:szCs w:val="24"/>
              </w:rPr>
            </w:pPr>
          </w:p>
        </w:tc>
      </w:tr>
      <w:tr w:rsidR="003514DD" w:rsidRPr="00CF1242" w:rsidTr="00EB0825">
        <w:tc>
          <w:tcPr>
            <w:tcW w:w="487" w:type="dxa"/>
            <w:tcBorders>
              <w:bottom w:val="single" w:sz="4" w:space="0" w:color="auto"/>
            </w:tcBorders>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30</w:t>
            </w:r>
          </w:p>
        </w:tc>
        <w:tc>
          <w:tcPr>
            <w:tcW w:w="849"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849"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849"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1296"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891"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891"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891"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1171"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961" w:type="dxa"/>
            <w:tcBorders>
              <w:bottom w:val="single" w:sz="4" w:space="0" w:color="auto"/>
            </w:tcBorders>
          </w:tcPr>
          <w:p w:rsidR="003514DD" w:rsidRPr="00CF1242" w:rsidRDefault="003514DD" w:rsidP="00EB0825">
            <w:pPr>
              <w:rPr>
                <w:rFonts w:ascii="Times New Roman" w:eastAsia="標楷體" w:hAnsi="Times New Roman"/>
                <w:szCs w:val="24"/>
              </w:rPr>
            </w:pPr>
          </w:p>
        </w:tc>
      </w:tr>
      <w:tr w:rsidR="003514DD" w:rsidRPr="00CF1242" w:rsidTr="00EB0825">
        <w:tc>
          <w:tcPr>
            <w:tcW w:w="487" w:type="dxa"/>
            <w:tcBorders>
              <w:bottom w:val="single" w:sz="4" w:space="0" w:color="auto"/>
            </w:tcBorders>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31</w:t>
            </w:r>
          </w:p>
        </w:tc>
        <w:tc>
          <w:tcPr>
            <w:tcW w:w="849"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849"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849"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1296"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891"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891"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891"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1171"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961" w:type="dxa"/>
            <w:tcBorders>
              <w:bottom w:val="single" w:sz="4" w:space="0" w:color="auto"/>
            </w:tcBorders>
          </w:tcPr>
          <w:p w:rsidR="003514DD" w:rsidRPr="00CF1242" w:rsidRDefault="003514DD" w:rsidP="00EB0825">
            <w:pPr>
              <w:rPr>
                <w:rFonts w:ascii="Times New Roman" w:eastAsia="標楷體" w:hAnsi="Times New Roman"/>
                <w:szCs w:val="24"/>
              </w:rPr>
            </w:pPr>
          </w:p>
        </w:tc>
      </w:tr>
      <w:tr w:rsidR="003514DD" w:rsidRPr="00CF1242" w:rsidTr="00EB0825">
        <w:tc>
          <w:tcPr>
            <w:tcW w:w="487"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849"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849"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r w:rsidRPr="00CF1242">
              <w:rPr>
                <w:rFonts w:ascii="Times New Roman" w:eastAsia="標楷體" w:hAnsi="Times New Roman"/>
                <w:sz w:val="24"/>
                <w:szCs w:val="24"/>
              </w:rPr>
              <w:t>業者：</w:t>
            </w:r>
          </w:p>
        </w:tc>
        <w:tc>
          <w:tcPr>
            <w:tcW w:w="849"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1296"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891"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891"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891"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1171"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r w:rsidRPr="00CF1242">
              <w:rPr>
                <w:rFonts w:ascii="Times New Roman" w:eastAsia="標楷體" w:hAnsi="Times New Roman"/>
                <w:sz w:val="24"/>
                <w:szCs w:val="24"/>
              </w:rPr>
              <w:t>校方：</w:t>
            </w:r>
          </w:p>
        </w:tc>
        <w:tc>
          <w:tcPr>
            <w:tcW w:w="961"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r>
    </w:tbl>
    <w:p w:rsidR="003514DD" w:rsidRPr="00CF1242" w:rsidRDefault="003514DD" w:rsidP="003514DD">
      <w:pPr>
        <w:jc w:val="center"/>
        <w:rPr>
          <w:rFonts w:ascii="Times New Roman" w:eastAsia="標楷體" w:hAnsi="Times New Roman" w:cs="Times New Roman"/>
          <w:sz w:val="28"/>
          <w:szCs w:val="28"/>
        </w:rPr>
        <w:sectPr w:rsidR="003514DD" w:rsidRPr="00CF1242" w:rsidSect="000F0406">
          <w:pgSz w:w="11906" w:h="16838"/>
          <w:pgMar w:top="1276" w:right="1800" w:bottom="1440" w:left="1800" w:header="851" w:footer="113" w:gutter="0"/>
          <w:cols w:space="425"/>
          <w:docGrid w:type="lines" w:linePitch="360"/>
        </w:sectPr>
      </w:pPr>
    </w:p>
    <w:p w:rsidR="003514DD" w:rsidRPr="00CF1242" w:rsidRDefault="003514DD" w:rsidP="003514DD">
      <w:pPr>
        <w:jc w:val="center"/>
        <w:rPr>
          <w:rFonts w:ascii="Times New Roman" w:eastAsia="標楷體" w:hAnsi="Times New Roman" w:cs="Times New Roman"/>
          <w:b/>
          <w:bCs/>
          <w:sz w:val="32"/>
        </w:rPr>
      </w:pPr>
      <w:r w:rsidRPr="00CF1242">
        <w:rPr>
          <w:rFonts w:ascii="Times New Roman" w:eastAsia="標楷體" w:hAnsi="Times New Roman" w:cs="Times New Roman"/>
          <w:b/>
          <w:bCs/>
          <w:noProof/>
          <w:sz w:val="32"/>
        </w:rPr>
        <mc:AlternateContent>
          <mc:Choice Requires="wps">
            <w:drawing>
              <wp:anchor distT="0" distB="0" distL="114300" distR="114300" simplePos="0" relativeHeight="251743744" behindDoc="0" locked="0" layoutInCell="1" allowOverlap="1" wp14:anchorId="15418344" wp14:editId="0D5573C4">
                <wp:simplePos x="0" y="0"/>
                <wp:positionH relativeFrom="column">
                  <wp:posOffset>-360045</wp:posOffset>
                </wp:positionH>
                <wp:positionV relativeFrom="paragraph">
                  <wp:posOffset>-288290</wp:posOffset>
                </wp:positionV>
                <wp:extent cx="1029600" cy="457200"/>
                <wp:effectExtent l="0" t="0" r="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5418344" id="Text Box 11" o:spid="_x0000_s1036" type="#_x0000_t202" style="position:absolute;left:0;text-align:left;margin-left:-28.35pt;margin-top:-22.7pt;width:81.05pt;height:3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0Stg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" filled="f" stroked="f">
                <v:textbo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錄十</w:t>
                      </w:r>
                    </w:p>
                  </w:txbxContent>
                </v:textbox>
              </v:shape>
            </w:pict>
          </mc:Fallback>
        </mc:AlternateContent>
      </w:r>
      <w:r w:rsidRPr="00CF1242">
        <w:rPr>
          <w:rFonts w:ascii="Times New Roman" w:eastAsia="標楷體" w:hAnsi="Times New Roman" w:cs="Times New Roman"/>
          <w:b/>
          <w:bCs/>
          <w:sz w:val="32"/>
        </w:rPr>
        <w:t>冷藏</w:t>
      </w:r>
      <w:r w:rsidR="002C7416" w:rsidRPr="002D3221">
        <w:rPr>
          <w:rFonts w:ascii="Times New Roman" w:eastAsia="標楷體" w:hAnsi="Times New Roman" w:cs="Times New Roman" w:hint="eastAsia"/>
          <w:b/>
          <w:bCs/>
          <w:color w:val="FF0000"/>
          <w:sz w:val="32"/>
          <w:u w:val="single"/>
        </w:rPr>
        <w:t>設備</w:t>
      </w:r>
      <w:r w:rsidRPr="00CF1242">
        <w:rPr>
          <w:rFonts w:ascii="Times New Roman" w:eastAsia="標楷體" w:hAnsi="Times New Roman" w:cs="Times New Roman"/>
          <w:b/>
          <w:bCs/>
          <w:sz w:val="32"/>
        </w:rPr>
        <w:t>溫度紀錄表</w:t>
      </w:r>
    </w:p>
    <w:p w:rsidR="003514DD" w:rsidRPr="00CF1242" w:rsidRDefault="003514DD" w:rsidP="003514DD">
      <w:pPr>
        <w:rPr>
          <w:rFonts w:ascii="Times New Roman" w:eastAsia="標楷體" w:hAnsi="Times New Roman" w:cs="Times New Roman"/>
          <w:szCs w:val="24"/>
        </w:rPr>
      </w:pPr>
      <w:r w:rsidRPr="00CF1242">
        <w:rPr>
          <w:rFonts w:ascii="Times New Roman" w:eastAsia="標楷體" w:hAnsi="Times New Roman" w:cs="Times New Roman"/>
          <w:szCs w:val="24"/>
        </w:rPr>
        <w:t>頻率：每天</w:t>
      </w:r>
      <w:r w:rsidRPr="00CF1242">
        <w:rPr>
          <w:rFonts w:ascii="Times New Roman" w:eastAsia="標楷體" w:hAnsi="Times New Roman" w:cs="Times New Roman"/>
          <w:szCs w:val="24"/>
        </w:rPr>
        <w:t>2</w:t>
      </w:r>
      <w:r w:rsidRPr="00CF1242">
        <w:rPr>
          <w:rFonts w:ascii="Times New Roman" w:eastAsia="標楷體" w:hAnsi="Times New Roman" w:cs="Times New Roman"/>
          <w:szCs w:val="24"/>
        </w:rPr>
        <w:t>次</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可依學校情況自行訂定，至少每天</w:t>
      </w:r>
      <w:r w:rsidRPr="00CF1242">
        <w:rPr>
          <w:rFonts w:ascii="Times New Roman" w:eastAsia="標楷體" w:hAnsi="Times New Roman" w:cs="Times New Roman"/>
          <w:szCs w:val="24"/>
        </w:rPr>
        <w:t>1</w:t>
      </w:r>
      <w:r w:rsidRPr="00CF1242">
        <w:rPr>
          <w:rFonts w:ascii="Times New Roman" w:eastAsia="標楷體" w:hAnsi="Times New Roman" w:cs="Times New Roman"/>
          <w:szCs w:val="24"/>
        </w:rPr>
        <w:t>次</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____</w:t>
      </w:r>
      <w:r w:rsidRPr="00CF1242">
        <w:rPr>
          <w:rFonts w:ascii="Times New Roman" w:eastAsia="標楷體" w:hAnsi="Times New Roman" w:cs="Times New Roman"/>
          <w:szCs w:val="24"/>
        </w:rPr>
        <w:t>年</w:t>
      </w:r>
      <w:r w:rsidRPr="00CF1242">
        <w:rPr>
          <w:rFonts w:ascii="Times New Roman" w:eastAsia="標楷體" w:hAnsi="Times New Roman" w:cs="Times New Roman"/>
          <w:szCs w:val="24"/>
        </w:rPr>
        <w:t>____</w:t>
      </w:r>
      <w:r w:rsidRPr="00CF1242">
        <w:rPr>
          <w:rFonts w:ascii="Times New Roman" w:eastAsia="標楷體" w:hAnsi="Times New Roman" w:cs="Times New Roman"/>
          <w:szCs w:val="24"/>
        </w:rPr>
        <w:t>月</w:t>
      </w:r>
    </w:p>
    <w:p w:rsidR="003514DD" w:rsidRPr="00CF1242" w:rsidRDefault="003514DD" w:rsidP="003514DD">
      <w:pPr>
        <w:rPr>
          <w:rFonts w:ascii="Times New Roman" w:eastAsia="標楷體" w:hAnsi="Times New Roman" w:cs="Times New Roman"/>
          <w:szCs w:val="24"/>
        </w:rPr>
      </w:pPr>
      <w:r w:rsidRPr="002D3221">
        <w:rPr>
          <w:rFonts w:ascii="Times New Roman" w:eastAsia="新細明體" w:hAnsi="Times New Roman" w:cs="Times New Roman" w:hint="eastAsia"/>
          <w:color w:val="FF0000"/>
          <w:szCs w:val="24"/>
          <w:u w:val="single"/>
        </w:rPr>
        <w:t>※</w:t>
      </w:r>
      <w:r w:rsidRPr="002D3221">
        <w:rPr>
          <w:rFonts w:ascii="Times New Roman" w:eastAsia="標楷體" w:hAnsi="Times New Roman" w:cs="Times New Roman" w:hint="eastAsia"/>
          <w:color w:val="FF0000"/>
          <w:szCs w:val="24"/>
          <w:u w:val="single"/>
        </w:rPr>
        <w:t>冷藏食品品溫應保持在</w:t>
      </w:r>
      <w:r w:rsidRPr="002D3221">
        <w:rPr>
          <w:rFonts w:ascii="Times New Roman" w:eastAsia="標楷體" w:hAnsi="Times New Roman" w:cs="Times New Roman"/>
          <w:color w:val="FF0000"/>
          <w:szCs w:val="24"/>
          <w:u w:val="single"/>
        </w:rPr>
        <w:t>7</w:t>
      </w:r>
      <w:r w:rsidRPr="002D3221">
        <w:rPr>
          <w:rFonts w:ascii="Times New Roman" w:eastAsia="標楷體" w:hAnsi="Times New Roman" w:cs="Times New Roman" w:hint="eastAsia"/>
          <w:color w:val="FF0000"/>
          <w:szCs w:val="24"/>
          <w:u w:val="single"/>
        </w:rPr>
        <w:t>℃以下，凍結點以上</w:t>
      </w:r>
      <w:r w:rsidRPr="002D3221">
        <w:rPr>
          <w:rFonts w:ascii="Times New Roman" w:eastAsia="標楷體" w:hAnsi="Times New Roman" w:cs="Times New Roman" w:hint="eastAsia"/>
          <w:color w:val="FF0000"/>
          <w:szCs w:val="24"/>
        </w:rPr>
        <w:t xml:space="preserve">　</w:t>
      </w:r>
      <w:r w:rsidRPr="00CF1242">
        <w:rPr>
          <w:rFonts w:ascii="Times New Roman" w:eastAsia="標楷體" w:hAnsi="Times New Roman" w:cs="Times New Roman"/>
          <w:szCs w:val="24"/>
        </w:rPr>
        <w:t xml:space="preserve">　　　冷藏</w:t>
      </w:r>
      <w:r w:rsidR="002C7416" w:rsidRPr="002D3221">
        <w:rPr>
          <w:rFonts w:ascii="Times New Roman" w:eastAsia="標楷體" w:hAnsi="Times New Roman" w:cs="Times New Roman" w:hint="eastAsia"/>
          <w:color w:val="FF0000"/>
          <w:szCs w:val="24"/>
          <w:u w:val="single"/>
        </w:rPr>
        <w:t>設備</w:t>
      </w:r>
      <w:r w:rsidRPr="00CF1242">
        <w:rPr>
          <w:rFonts w:ascii="Times New Roman" w:eastAsia="標楷體" w:hAnsi="Times New Roman" w:cs="Times New Roman"/>
          <w:szCs w:val="24"/>
        </w:rPr>
        <w:t>編號：</w:t>
      </w:r>
    </w:p>
    <w:tbl>
      <w:tblPr>
        <w:tblStyle w:val="ac"/>
        <w:tblW w:w="8687" w:type="dxa"/>
        <w:tblInd w:w="-170" w:type="dxa"/>
        <w:tblLook w:val="04A0" w:firstRow="1" w:lastRow="0" w:firstColumn="1" w:lastColumn="0" w:noHBand="0" w:noVBand="1"/>
      </w:tblPr>
      <w:tblGrid>
        <w:gridCol w:w="709"/>
        <w:gridCol w:w="989"/>
        <w:gridCol w:w="990"/>
        <w:gridCol w:w="1440"/>
        <w:gridCol w:w="981"/>
        <w:gridCol w:w="981"/>
        <w:gridCol w:w="1457"/>
        <w:gridCol w:w="1140"/>
      </w:tblGrid>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日期</w:t>
            </w:r>
          </w:p>
        </w:tc>
        <w:tc>
          <w:tcPr>
            <w:tcW w:w="989" w:type="dxa"/>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上午</w:t>
            </w:r>
          </w:p>
        </w:tc>
        <w:tc>
          <w:tcPr>
            <w:tcW w:w="990" w:type="dxa"/>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溫度</w:t>
            </w:r>
          </w:p>
        </w:tc>
        <w:tc>
          <w:tcPr>
            <w:tcW w:w="1440" w:type="dxa"/>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記錄人員</w:t>
            </w:r>
          </w:p>
        </w:tc>
        <w:tc>
          <w:tcPr>
            <w:tcW w:w="981" w:type="dxa"/>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下午</w:t>
            </w:r>
          </w:p>
        </w:tc>
        <w:tc>
          <w:tcPr>
            <w:tcW w:w="981" w:type="dxa"/>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溫度</w:t>
            </w:r>
          </w:p>
        </w:tc>
        <w:tc>
          <w:tcPr>
            <w:tcW w:w="1457" w:type="dxa"/>
          </w:tcPr>
          <w:p w:rsidR="003514DD" w:rsidRPr="00CF1242" w:rsidRDefault="003514DD" w:rsidP="00EB0825">
            <w:pPr>
              <w:jc w:val="center"/>
              <w:rPr>
                <w:rFonts w:ascii="Times New Roman" w:eastAsia="標楷體" w:hAnsi="Times New Roman"/>
                <w:sz w:val="24"/>
              </w:rPr>
            </w:pPr>
            <w:r w:rsidRPr="00CF1242">
              <w:rPr>
                <w:rFonts w:ascii="Times New Roman" w:eastAsia="標楷體" w:hAnsi="Times New Roman"/>
                <w:sz w:val="24"/>
              </w:rPr>
              <w:t>記錄人員</w:t>
            </w:r>
          </w:p>
        </w:tc>
        <w:tc>
          <w:tcPr>
            <w:tcW w:w="1140" w:type="dxa"/>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備註</w:t>
            </w: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3</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4</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5</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6</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7</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8</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9</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10</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11</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12</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13</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14</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15</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16</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17</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18</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19</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20</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21</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22</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23</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24</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25</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26</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27</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28</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29</w:t>
            </w:r>
          </w:p>
        </w:tc>
        <w:tc>
          <w:tcPr>
            <w:tcW w:w="989" w:type="dxa"/>
          </w:tcPr>
          <w:p w:rsidR="003514DD" w:rsidRPr="00CF1242" w:rsidRDefault="003514DD" w:rsidP="00EB0825">
            <w:pPr>
              <w:rPr>
                <w:rFonts w:ascii="Times New Roman" w:eastAsia="標楷體" w:hAnsi="Times New Roman"/>
                <w:szCs w:val="24"/>
              </w:rPr>
            </w:pPr>
          </w:p>
        </w:tc>
        <w:tc>
          <w:tcPr>
            <w:tcW w:w="990" w:type="dxa"/>
          </w:tcPr>
          <w:p w:rsidR="003514DD" w:rsidRPr="00CF1242" w:rsidRDefault="003514DD" w:rsidP="00EB0825">
            <w:pPr>
              <w:rPr>
                <w:rFonts w:ascii="Times New Roman" w:eastAsia="標楷體" w:hAnsi="Times New Roman"/>
                <w:szCs w:val="24"/>
              </w:rPr>
            </w:pPr>
          </w:p>
        </w:tc>
        <w:tc>
          <w:tcPr>
            <w:tcW w:w="1440"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981" w:type="dxa"/>
          </w:tcPr>
          <w:p w:rsidR="003514DD" w:rsidRPr="00CF1242" w:rsidRDefault="003514DD" w:rsidP="00EB0825">
            <w:pPr>
              <w:rPr>
                <w:rFonts w:ascii="Times New Roman" w:eastAsia="標楷體" w:hAnsi="Times New Roman"/>
                <w:szCs w:val="24"/>
              </w:rPr>
            </w:pPr>
          </w:p>
        </w:tc>
        <w:tc>
          <w:tcPr>
            <w:tcW w:w="1457" w:type="dxa"/>
          </w:tcPr>
          <w:p w:rsidR="003514DD" w:rsidRPr="00CF1242" w:rsidRDefault="003514DD" w:rsidP="00EB0825">
            <w:pPr>
              <w:rPr>
                <w:rFonts w:ascii="Times New Roman" w:eastAsia="標楷體" w:hAnsi="Times New Roman"/>
                <w:szCs w:val="24"/>
              </w:rPr>
            </w:pPr>
          </w:p>
        </w:tc>
        <w:tc>
          <w:tcPr>
            <w:tcW w:w="1140"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Borders>
              <w:bottom w:val="single" w:sz="4" w:space="0" w:color="auto"/>
            </w:tcBorders>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30</w:t>
            </w:r>
          </w:p>
        </w:tc>
        <w:tc>
          <w:tcPr>
            <w:tcW w:w="989"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990"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1440"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981"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981"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1457"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1140" w:type="dxa"/>
            <w:tcBorders>
              <w:bottom w:val="single" w:sz="4" w:space="0" w:color="auto"/>
            </w:tcBorders>
          </w:tcPr>
          <w:p w:rsidR="003514DD" w:rsidRPr="00CF1242" w:rsidRDefault="003514DD" w:rsidP="00EB0825">
            <w:pPr>
              <w:rPr>
                <w:rFonts w:ascii="Times New Roman" w:eastAsia="標楷體" w:hAnsi="Times New Roman"/>
                <w:szCs w:val="24"/>
              </w:rPr>
            </w:pPr>
          </w:p>
        </w:tc>
      </w:tr>
      <w:tr w:rsidR="003514DD" w:rsidRPr="00CF1242" w:rsidTr="00EB0825">
        <w:tc>
          <w:tcPr>
            <w:tcW w:w="709" w:type="dxa"/>
            <w:tcBorders>
              <w:bottom w:val="single" w:sz="4" w:space="0" w:color="auto"/>
            </w:tcBorders>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31</w:t>
            </w:r>
          </w:p>
        </w:tc>
        <w:tc>
          <w:tcPr>
            <w:tcW w:w="989"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990"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1440"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981"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981"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1457"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1140" w:type="dxa"/>
            <w:tcBorders>
              <w:bottom w:val="single" w:sz="4" w:space="0" w:color="auto"/>
            </w:tcBorders>
          </w:tcPr>
          <w:p w:rsidR="003514DD" w:rsidRPr="00CF1242" w:rsidRDefault="003514DD" w:rsidP="00EB0825">
            <w:pPr>
              <w:rPr>
                <w:rFonts w:ascii="Times New Roman" w:eastAsia="標楷體" w:hAnsi="Times New Roman"/>
                <w:szCs w:val="24"/>
              </w:rPr>
            </w:pPr>
          </w:p>
        </w:tc>
      </w:tr>
      <w:tr w:rsidR="003514DD" w:rsidRPr="00CF1242" w:rsidTr="00EB0825">
        <w:tc>
          <w:tcPr>
            <w:tcW w:w="709"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989"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r w:rsidRPr="00CF1242">
              <w:rPr>
                <w:rFonts w:ascii="Times New Roman" w:eastAsia="標楷體" w:hAnsi="Times New Roman"/>
                <w:sz w:val="24"/>
                <w:szCs w:val="24"/>
              </w:rPr>
              <w:t>業者：</w:t>
            </w:r>
          </w:p>
        </w:tc>
        <w:tc>
          <w:tcPr>
            <w:tcW w:w="990"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1440"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981"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981"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1457"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r w:rsidRPr="00CF1242">
              <w:rPr>
                <w:rFonts w:ascii="Times New Roman" w:eastAsia="標楷體" w:hAnsi="Times New Roman"/>
                <w:sz w:val="24"/>
                <w:szCs w:val="24"/>
              </w:rPr>
              <w:t>校方：</w:t>
            </w:r>
          </w:p>
        </w:tc>
        <w:tc>
          <w:tcPr>
            <w:tcW w:w="1140"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r>
    </w:tbl>
    <w:p w:rsidR="003514DD" w:rsidRPr="00CF1242" w:rsidRDefault="003514DD" w:rsidP="003514DD">
      <w:pPr>
        <w:spacing w:line="400" w:lineRule="exact"/>
        <w:jc w:val="center"/>
        <w:rPr>
          <w:rFonts w:ascii="Times New Roman" w:eastAsia="標楷體" w:hAnsi="Times New Roman" w:cs="Times New Roman"/>
          <w:sz w:val="28"/>
          <w:szCs w:val="28"/>
        </w:rPr>
        <w:sectPr w:rsidR="003514DD" w:rsidRPr="00CF1242" w:rsidSect="000F0406">
          <w:pgSz w:w="11906" w:h="16838"/>
          <w:pgMar w:top="1276" w:right="1800" w:bottom="1440" w:left="1800" w:header="851" w:footer="113" w:gutter="0"/>
          <w:cols w:space="425"/>
          <w:docGrid w:type="lines" w:linePitch="360"/>
        </w:sectPr>
      </w:pPr>
    </w:p>
    <w:p w:rsidR="003514DD" w:rsidRPr="00CF1242" w:rsidRDefault="003514DD" w:rsidP="003514DD">
      <w:pPr>
        <w:jc w:val="center"/>
        <w:rPr>
          <w:rFonts w:ascii="Times New Roman" w:eastAsia="標楷體" w:hAnsi="Times New Roman" w:cs="Times New Roman"/>
          <w:b/>
          <w:bCs/>
          <w:sz w:val="32"/>
        </w:rPr>
      </w:pPr>
      <w:r w:rsidRPr="00CF1242">
        <w:rPr>
          <w:rFonts w:ascii="Times New Roman" w:eastAsia="標楷體" w:hAnsi="Times New Roman" w:cs="Times New Roman"/>
          <w:b/>
          <w:bCs/>
          <w:noProof/>
          <w:sz w:val="32"/>
        </w:rPr>
        <mc:AlternateContent>
          <mc:Choice Requires="wps">
            <w:drawing>
              <wp:anchor distT="0" distB="0" distL="114300" distR="114300" simplePos="0" relativeHeight="251744768" behindDoc="0" locked="0" layoutInCell="1" allowOverlap="1" wp14:anchorId="2246D230" wp14:editId="11FA46D2">
                <wp:simplePos x="0" y="0"/>
                <wp:positionH relativeFrom="column">
                  <wp:posOffset>-360045</wp:posOffset>
                </wp:positionH>
                <wp:positionV relativeFrom="paragraph">
                  <wp:posOffset>-288290</wp:posOffset>
                </wp:positionV>
                <wp:extent cx="1029600" cy="45720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Pr="003904E2" w:rsidRDefault="00EE1122" w:rsidP="003514DD">
                            <w:pPr>
                              <w:rPr>
                                <w:rFonts w:ascii="標楷體" w:eastAsia="標楷體" w:hAnsi="標楷體" w:cs="Times New Roman"/>
                                <w:b/>
                                <w:sz w:val="28"/>
                                <w:szCs w:val="28"/>
                              </w:rPr>
                            </w:pPr>
                            <w:r w:rsidRPr="003904E2">
                              <w:rPr>
                                <w:rFonts w:ascii="標楷體" w:eastAsia="標楷體" w:hAnsi="標楷體" w:cs="Times New Roman"/>
                                <w:b/>
                                <w:sz w:val="28"/>
                                <w:szCs w:val="28"/>
                              </w:rPr>
                              <w:t>附</w:t>
                            </w:r>
                            <w:r>
                              <w:rPr>
                                <w:rFonts w:ascii="標楷體" w:eastAsia="標楷體" w:hAnsi="標楷體" w:cs="Times New Roman" w:hint="eastAsia"/>
                                <w:b/>
                                <w:sz w:val="28"/>
                                <w:szCs w:val="28"/>
                              </w:rPr>
                              <w:t>錄十一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246D230" id="Text Box 12" o:spid="_x0000_s1037" type="#_x0000_t202" style="position:absolute;left:0;text-align:left;margin-left:-28.35pt;margin-top:-22.7pt;width:81.05pt;height:3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EetgIAAMM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" filled="f" stroked="f">
                <v:textbox>
                  <w:txbxContent>
                    <w:p w:rsidR="00EE1122" w:rsidRPr="003904E2" w:rsidRDefault="00EE1122" w:rsidP="003514DD">
                      <w:pPr>
                        <w:rPr>
                          <w:rFonts w:ascii="標楷體" w:eastAsia="標楷體" w:hAnsi="標楷體" w:cs="Times New Roman"/>
                          <w:b/>
                          <w:sz w:val="28"/>
                          <w:szCs w:val="28"/>
                        </w:rPr>
                      </w:pPr>
                      <w:r w:rsidRPr="003904E2">
                        <w:rPr>
                          <w:rFonts w:ascii="標楷體" w:eastAsia="標楷體" w:hAnsi="標楷體" w:cs="Times New Roman"/>
                          <w:b/>
                          <w:sz w:val="28"/>
                          <w:szCs w:val="28"/>
                        </w:rPr>
                        <w:t>附</w:t>
                      </w:r>
                      <w:r>
                        <w:rPr>
                          <w:rFonts w:ascii="標楷體" w:eastAsia="標楷體" w:hAnsi="標楷體" w:cs="Times New Roman" w:hint="eastAsia"/>
                          <w:b/>
                          <w:sz w:val="28"/>
                          <w:szCs w:val="28"/>
                        </w:rPr>
                        <w:t>錄十一</w:t>
                      </w:r>
                    </w:p>
                  </w:txbxContent>
                </v:textbox>
              </v:shape>
            </w:pict>
          </mc:Fallback>
        </mc:AlternateContent>
      </w:r>
      <w:r w:rsidRPr="00CF1242">
        <w:rPr>
          <w:rFonts w:ascii="Times New Roman" w:eastAsia="標楷體" w:hAnsi="Times New Roman" w:cs="Times New Roman"/>
          <w:b/>
          <w:bCs/>
          <w:sz w:val="32"/>
        </w:rPr>
        <w:t>冷凍</w:t>
      </w:r>
      <w:r w:rsidR="002C7416" w:rsidRPr="002D3221">
        <w:rPr>
          <w:rFonts w:ascii="Times New Roman" w:eastAsia="標楷體" w:hAnsi="Times New Roman" w:cs="Times New Roman" w:hint="eastAsia"/>
          <w:b/>
          <w:bCs/>
          <w:color w:val="FF0000"/>
          <w:sz w:val="32"/>
          <w:u w:val="single"/>
        </w:rPr>
        <w:t>設備</w:t>
      </w:r>
      <w:r w:rsidRPr="00CF1242">
        <w:rPr>
          <w:rFonts w:ascii="Times New Roman" w:eastAsia="標楷體" w:hAnsi="Times New Roman" w:cs="Times New Roman"/>
          <w:b/>
          <w:bCs/>
          <w:sz w:val="32"/>
        </w:rPr>
        <w:t>溫度紀錄表</w:t>
      </w:r>
    </w:p>
    <w:p w:rsidR="003514DD" w:rsidRPr="00CF1242" w:rsidRDefault="003514DD" w:rsidP="003514DD">
      <w:pPr>
        <w:spacing w:line="400" w:lineRule="exact"/>
        <w:rPr>
          <w:rFonts w:ascii="Times New Roman" w:eastAsia="標楷體" w:hAnsi="Times New Roman" w:cs="Times New Roman"/>
          <w:szCs w:val="24"/>
        </w:rPr>
      </w:pPr>
      <w:r w:rsidRPr="00CF1242">
        <w:rPr>
          <w:rFonts w:ascii="Times New Roman" w:eastAsia="標楷體" w:hAnsi="Times New Roman" w:cs="Times New Roman"/>
          <w:szCs w:val="24"/>
        </w:rPr>
        <w:t>頻率：每天</w:t>
      </w:r>
      <w:r w:rsidRPr="00CF1242">
        <w:rPr>
          <w:rFonts w:ascii="Times New Roman" w:eastAsia="標楷體" w:hAnsi="Times New Roman" w:cs="Times New Roman"/>
          <w:szCs w:val="24"/>
        </w:rPr>
        <w:t>2</w:t>
      </w:r>
      <w:r w:rsidRPr="00CF1242">
        <w:rPr>
          <w:rFonts w:ascii="Times New Roman" w:eastAsia="標楷體" w:hAnsi="Times New Roman" w:cs="Times New Roman"/>
          <w:szCs w:val="24"/>
        </w:rPr>
        <w:t>次</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可依學校情況自行訂定，至少每天</w:t>
      </w:r>
      <w:r w:rsidRPr="00CF1242">
        <w:rPr>
          <w:rFonts w:ascii="Times New Roman" w:eastAsia="標楷體" w:hAnsi="Times New Roman" w:cs="Times New Roman"/>
          <w:szCs w:val="24"/>
        </w:rPr>
        <w:t>1</w:t>
      </w:r>
      <w:r w:rsidRPr="00CF1242">
        <w:rPr>
          <w:rFonts w:ascii="Times New Roman" w:eastAsia="標楷體" w:hAnsi="Times New Roman" w:cs="Times New Roman"/>
          <w:szCs w:val="24"/>
        </w:rPr>
        <w:t>次</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____</w:t>
      </w:r>
      <w:r w:rsidRPr="00CF1242">
        <w:rPr>
          <w:rFonts w:ascii="Times New Roman" w:eastAsia="標楷體" w:hAnsi="Times New Roman" w:cs="Times New Roman"/>
          <w:szCs w:val="24"/>
        </w:rPr>
        <w:t>年</w:t>
      </w:r>
      <w:r w:rsidRPr="00CF1242">
        <w:rPr>
          <w:rFonts w:ascii="Times New Roman" w:eastAsia="標楷體" w:hAnsi="Times New Roman" w:cs="Times New Roman"/>
          <w:szCs w:val="24"/>
        </w:rPr>
        <w:t>____</w:t>
      </w:r>
      <w:r w:rsidRPr="00CF1242">
        <w:rPr>
          <w:rFonts w:ascii="Times New Roman" w:eastAsia="標楷體" w:hAnsi="Times New Roman" w:cs="Times New Roman"/>
          <w:szCs w:val="24"/>
        </w:rPr>
        <w:t>月</w:t>
      </w:r>
    </w:p>
    <w:p w:rsidR="003514DD" w:rsidRPr="00CF1242" w:rsidRDefault="003514DD" w:rsidP="003514DD">
      <w:pPr>
        <w:spacing w:line="400" w:lineRule="exact"/>
        <w:rPr>
          <w:rFonts w:ascii="Times New Roman" w:eastAsia="標楷體" w:hAnsi="Times New Roman" w:cs="Times New Roman"/>
          <w:szCs w:val="24"/>
        </w:rPr>
      </w:pPr>
      <w:r w:rsidRPr="002D3221">
        <w:rPr>
          <w:rFonts w:ascii="Times New Roman" w:eastAsia="新細明體" w:hAnsi="Times New Roman" w:cs="Times New Roman" w:hint="eastAsia"/>
          <w:color w:val="FF0000"/>
          <w:szCs w:val="24"/>
          <w:u w:val="single"/>
        </w:rPr>
        <w:t>※</w:t>
      </w:r>
      <w:r w:rsidRPr="002D3221">
        <w:rPr>
          <w:rFonts w:ascii="Times New Roman" w:eastAsia="標楷體" w:hAnsi="Times New Roman" w:cs="Times New Roman" w:hint="eastAsia"/>
          <w:color w:val="FF0000"/>
          <w:u w:val="single"/>
        </w:rPr>
        <w:t>冷凍食品品溫應保持在</w:t>
      </w:r>
      <w:r w:rsidRPr="002D3221">
        <w:rPr>
          <w:rFonts w:ascii="Times New Roman" w:eastAsia="標楷體" w:hAnsi="Times New Roman" w:cs="Times New Roman"/>
          <w:color w:val="FF0000"/>
          <w:u w:val="single"/>
        </w:rPr>
        <w:t>-18</w:t>
      </w:r>
      <w:r w:rsidRPr="002D3221">
        <w:rPr>
          <w:rFonts w:ascii="Times New Roman" w:eastAsia="標楷體" w:hAnsi="Times New Roman" w:cs="Times New Roman" w:hint="eastAsia"/>
          <w:color w:val="FF0000"/>
          <w:u w:val="single"/>
        </w:rPr>
        <w:t>℃以下</w:t>
      </w:r>
      <w:r w:rsidRPr="00CF1242">
        <w:rPr>
          <w:rFonts w:ascii="Times New Roman" w:eastAsia="標楷體" w:hAnsi="Times New Roman" w:cs="Times New Roman"/>
          <w:szCs w:val="24"/>
        </w:rPr>
        <w:t xml:space="preserve">　　　　　　　　　　　冷凍</w:t>
      </w:r>
      <w:r w:rsidR="002C7416" w:rsidRPr="002D3221">
        <w:rPr>
          <w:rFonts w:ascii="Times New Roman" w:eastAsia="標楷體" w:hAnsi="Times New Roman" w:cs="Times New Roman" w:hint="eastAsia"/>
          <w:color w:val="FF0000"/>
          <w:szCs w:val="24"/>
          <w:u w:val="single"/>
        </w:rPr>
        <w:t>設備</w:t>
      </w:r>
      <w:r w:rsidRPr="00CF1242">
        <w:rPr>
          <w:rFonts w:ascii="Times New Roman" w:eastAsia="標楷體" w:hAnsi="Times New Roman" w:cs="Times New Roman"/>
          <w:szCs w:val="24"/>
        </w:rPr>
        <w:t>編號：</w:t>
      </w:r>
    </w:p>
    <w:tbl>
      <w:tblPr>
        <w:tblStyle w:val="ac"/>
        <w:tblW w:w="8789" w:type="dxa"/>
        <w:tblInd w:w="-284" w:type="dxa"/>
        <w:tblLook w:val="04A0" w:firstRow="1" w:lastRow="0" w:firstColumn="1" w:lastColumn="0" w:noHBand="0" w:noVBand="1"/>
      </w:tblPr>
      <w:tblGrid>
        <w:gridCol w:w="709"/>
        <w:gridCol w:w="975"/>
        <w:gridCol w:w="976"/>
        <w:gridCol w:w="1511"/>
        <w:gridCol w:w="945"/>
        <w:gridCol w:w="946"/>
        <w:gridCol w:w="1572"/>
        <w:gridCol w:w="1155"/>
      </w:tblGrid>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日期</w:t>
            </w:r>
          </w:p>
        </w:tc>
        <w:tc>
          <w:tcPr>
            <w:tcW w:w="975" w:type="dxa"/>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上午</w:t>
            </w:r>
          </w:p>
        </w:tc>
        <w:tc>
          <w:tcPr>
            <w:tcW w:w="976" w:type="dxa"/>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溫度</w:t>
            </w:r>
          </w:p>
        </w:tc>
        <w:tc>
          <w:tcPr>
            <w:tcW w:w="1511" w:type="dxa"/>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記錄人員</w:t>
            </w:r>
          </w:p>
        </w:tc>
        <w:tc>
          <w:tcPr>
            <w:tcW w:w="945" w:type="dxa"/>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下午</w:t>
            </w:r>
          </w:p>
        </w:tc>
        <w:tc>
          <w:tcPr>
            <w:tcW w:w="946" w:type="dxa"/>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溫度</w:t>
            </w:r>
          </w:p>
        </w:tc>
        <w:tc>
          <w:tcPr>
            <w:tcW w:w="1572" w:type="dxa"/>
          </w:tcPr>
          <w:p w:rsidR="003514DD" w:rsidRPr="00CF1242" w:rsidRDefault="003514DD" w:rsidP="00EB0825">
            <w:pPr>
              <w:jc w:val="center"/>
              <w:rPr>
                <w:rFonts w:ascii="Times New Roman" w:eastAsia="標楷體" w:hAnsi="Times New Roman"/>
                <w:sz w:val="24"/>
              </w:rPr>
            </w:pPr>
            <w:r w:rsidRPr="00CF1242">
              <w:rPr>
                <w:rFonts w:ascii="Times New Roman" w:eastAsia="標楷體" w:hAnsi="Times New Roman"/>
                <w:sz w:val="24"/>
              </w:rPr>
              <w:t>記錄人員</w:t>
            </w:r>
          </w:p>
        </w:tc>
        <w:tc>
          <w:tcPr>
            <w:tcW w:w="1155" w:type="dxa"/>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備註</w:t>
            </w: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3</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4</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5</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6</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7</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8</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9</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10</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11</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12</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13</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14</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15</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16</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17</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18</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19</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20</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21</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22</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23</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24</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25</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26</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27</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28</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29</w:t>
            </w:r>
          </w:p>
        </w:tc>
        <w:tc>
          <w:tcPr>
            <w:tcW w:w="975" w:type="dxa"/>
          </w:tcPr>
          <w:p w:rsidR="003514DD" w:rsidRPr="00CF1242" w:rsidRDefault="003514DD" w:rsidP="00EB0825">
            <w:pPr>
              <w:rPr>
                <w:rFonts w:ascii="Times New Roman" w:eastAsia="標楷體" w:hAnsi="Times New Roman"/>
                <w:szCs w:val="24"/>
              </w:rPr>
            </w:pPr>
          </w:p>
        </w:tc>
        <w:tc>
          <w:tcPr>
            <w:tcW w:w="976" w:type="dxa"/>
          </w:tcPr>
          <w:p w:rsidR="003514DD" w:rsidRPr="00CF1242" w:rsidRDefault="003514DD" w:rsidP="00EB0825">
            <w:pPr>
              <w:rPr>
                <w:rFonts w:ascii="Times New Roman" w:eastAsia="標楷體" w:hAnsi="Times New Roman"/>
                <w:szCs w:val="24"/>
              </w:rPr>
            </w:pPr>
          </w:p>
        </w:tc>
        <w:tc>
          <w:tcPr>
            <w:tcW w:w="1511" w:type="dxa"/>
          </w:tcPr>
          <w:p w:rsidR="003514DD" w:rsidRPr="00CF1242" w:rsidRDefault="003514DD" w:rsidP="00EB0825">
            <w:pPr>
              <w:rPr>
                <w:rFonts w:ascii="Times New Roman" w:eastAsia="標楷體" w:hAnsi="Times New Roman"/>
                <w:szCs w:val="24"/>
              </w:rPr>
            </w:pPr>
          </w:p>
        </w:tc>
        <w:tc>
          <w:tcPr>
            <w:tcW w:w="945" w:type="dxa"/>
          </w:tcPr>
          <w:p w:rsidR="003514DD" w:rsidRPr="00CF1242" w:rsidRDefault="003514DD" w:rsidP="00EB0825">
            <w:pPr>
              <w:rPr>
                <w:rFonts w:ascii="Times New Roman" w:eastAsia="標楷體" w:hAnsi="Times New Roman"/>
                <w:szCs w:val="24"/>
              </w:rPr>
            </w:pPr>
          </w:p>
        </w:tc>
        <w:tc>
          <w:tcPr>
            <w:tcW w:w="946" w:type="dxa"/>
          </w:tcPr>
          <w:p w:rsidR="003514DD" w:rsidRPr="00CF1242" w:rsidRDefault="003514DD" w:rsidP="00EB0825">
            <w:pPr>
              <w:rPr>
                <w:rFonts w:ascii="Times New Roman" w:eastAsia="標楷體" w:hAnsi="Times New Roman"/>
                <w:szCs w:val="24"/>
              </w:rPr>
            </w:pPr>
          </w:p>
        </w:tc>
        <w:tc>
          <w:tcPr>
            <w:tcW w:w="1572" w:type="dxa"/>
          </w:tcPr>
          <w:p w:rsidR="003514DD" w:rsidRPr="00CF1242" w:rsidRDefault="003514DD" w:rsidP="00EB0825">
            <w:pPr>
              <w:rPr>
                <w:rFonts w:ascii="Times New Roman" w:eastAsia="標楷體" w:hAnsi="Times New Roman"/>
                <w:szCs w:val="24"/>
              </w:rPr>
            </w:pPr>
          </w:p>
        </w:tc>
        <w:tc>
          <w:tcPr>
            <w:tcW w:w="1155" w:type="dxa"/>
          </w:tcPr>
          <w:p w:rsidR="003514DD" w:rsidRPr="00CF1242" w:rsidRDefault="003514DD" w:rsidP="00EB0825">
            <w:pPr>
              <w:rPr>
                <w:rFonts w:ascii="Times New Roman" w:eastAsia="標楷體" w:hAnsi="Times New Roman"/>
                <w:szCs w:val="24"/>
              </w:rPr>
            </w:pPr>
          </w:p>
        </w:tc>
      </w:tr>
      <w:tr w:rsidR="003514DD" w:rsidRPr="00CF1242" w:rsidTr="00EB0825">
        <w:tc>
          <w:tcPr>
            <w:tcW w:w="709" w:type="dxa"/>
            <w:tcBorders>
              <w:bottom w:val="single" w:sz="4" w:space="0" w:color="auto"/>
            </w:tcBorders>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30</w:t>
            </w:r>
          </w:p>
        </w:tc>
        <w:tc>
          <w:tcPr>
            <w:tcW w:w="975"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976"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1511"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945"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946"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1572"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1155" w:type="dxa"/>
            <w:tcBorders>
              <w:bottom w:val="single" w:sz="4" w:space="0" w:color="auto"/>
            </w:tcBorders>
          </w:tcPr>
          <w:p w:rsidR="003514DD" w:rsidRPr="00CF1242" w:rsidRDefault="003514DD" w:rsidP="00EB0825">
            <w:pPr>
              <w:rPr>
                <w:rFonts w:ascii="Times New Roman" w:eastAsia="標楷體" w:hAnsi="Times New Roman"/>
                <w:szCs w:val="24"/>
              </w:rPr>
            </w:pPr>
          </w:p>
        </w:tc>
      </w:tr>
      <w:tr w:rsidR="003514DD" w:rsidRPr="00CF1242" w:rsidTr="00EB0825">
        <w:tc>
          <w:tcPr>
            <w:tcW w:w="709" w:type="dxa"/>
            <w:tcBorders>
              <w:bottom w:val="single" w:sz="4" w:space="0" w:color="auto"/>
            </w:tcBorders>
          </w:tcPr>
          <w:p w:rsidR="003514DD" w:rsidRPr="00CF1242" w:rsidRDefault="003514DD" w:rsidP="00EB0825">
            <w:pPr>
              <w:jc w:val="center"/>
              <w:rPr>
                <w:rFonts w:ascii="Times New Roman" w:eastAsia="標楷體" w:hAnsi="Times New Roman"/>
                <w:szCs w:val="24"/>
              </w:rPr>
            </w:pPr>
            <w:r w:rsidRPr="00CF1242">
              <w:rPr>
                <w:rFonts w:ascii="Times New Roman" w:eastAsia="標楷體" w:hAnsi="Times New Roman"/>
                <w:szCs w:val="24"/>
              </w:rPr>
              <w:t>31</w:t>
            </w:r>
          </w:p>
        </w:tc>
        <w:tc>
          <w:tcPr>
            <w:tcW w:w="975"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976"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1511"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945"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946"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1572" w:type="dxa"/>
            <w:tcBorders>
              <w:bottom w:val="single" w:sz="4" w:space="0" w:color="auto"/>
            </w:tcBorders>
          </w:tcPr>
          <w:p w:rsidR="003514DD" w:rsidRPr="00CF1242" w:rsidRDefault="003514DD" w:rsidP="00EB0825">
            <w:pPr>
              <w:rPr>
                <w:rFonts w:ascii="Times New Roman" w:eastAsia="標楷體" w:hAnsi="Times New Roman"/>
                <w:szCs w:val="24"/>
              </w:rPr>
            </w:pPr>
          </w:p>
        </w:tc>
        <w:tc>
          <w:tcPr>
            <w:tcW w:w="1155" w:type="dxa"/>
            <w:tcBorders>
              <w:bottom w:val="single" w:sz="4" w:space="0" w:color="auto"/>
            </w:tcBorders>
          </w:tcPr>
          <w:p w:rsidR="003514DD" w:rsidRPr="00CF1242" w:rsidRDefault="003514DD" w:rsidP="00EB0825">
            <w:pPr>
              <w:rPr>
                <w:rFonts w:ascii="Times New Roman" w:eastAsia="標楷體" w:hAnsi="Times New Roman"/>
                <w:szCs w:val="24"/>
              </w:rPr>
            </w:pPr>
          </w:p>
        </w:tc>
      </w:tr>
      <w:tr w:rsidR="003514DD" w:rsidRPr="00CF1242" w:rsidTr="00EB0825">
        <w:tc>
          <w:tcPr>
            <w:tcW w:w="709"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975"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r w:rsidRPr="00CF1242">
              <w:rPr>
                <w:rFonts w:ascii="Times New Roman" w:eastAsia="標楷體" w:hAnsi="Times New Roman"/>
                <w:sz w:val="24"/>
                <w:szCs w:val="24"/>
              </w:rPr>
              <w:t>業者：</w:t>
            </w:r>
          </w:p>
        </w:tc>
        <w:tc>
          <w:tcPr>
            <w:tcW w:w="976"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1511"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945"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946"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c>
          <w:tcPr>
            <w:tcW w:w="1572"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r w:rsidRPr="00CF1242">
              <w:rPr>
                <w:rFonts w:ascii="Times New Roman" w:eastAsia="標楷體" w:hAnsi="Times New Roman"/>
                <w:sz w:val="24"/>
                <w:szCs w:val="24"/>
              </w:rPr>
              <w:t>校方：</w:t>
            </w:r>
          </w:p>
        </w:tc>
        <w:tc>
          <w:tcPr>
            <w:tcW w:w="1155"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szCs w:val="24"/>
              </w:rPr>
            </w:pPr>
          </w:p>
        </w:tc>
      </w:tr>
    </w:tbl>
    <w:p w:rsidR="003514DD" w:rsidRPr="00CF1242" w:rsidRDefault="003514DD" w:rsidP="003514DD">
      <w:pPr>
        <w:widowControl/>
        <w:rPr>
          <w:rFonts w:ascii="Times New Roman" w:eastAsia="標楷體" w:hAnsi="Times New Roman" w:cs="Times New Roman"/>
          <w:szCs w:val="24"/>
        </w:rPr>
      </w:pPr>
      <w:r w:rsidRPr="00CF1242">
        <w:rPr>
          <w:rFonts w:ascii="Times New Roman" w:eastAsia="標楷體" w:hAnsi="Times New Roman" w:cs="Times New Roman"/>
          <w:szCs w:val="24"/>
        </w:rPr>
        <w:br w:type="page"/>
      </w:r>
    </w:p>
    <w:tbl>
      <w:tblPr>
        <w:tblStyle w:val="TableNormal"/>
        <w:tblpPr w:leftFromText="180" w:rightFromText="180" w:horzAnchor="margin" w:tblpXSpec="center" w:tblpY="870"/>
        <w:tblW w:w="99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47"/>
        <w:gridCol w:w="1247"/>
        <w:gridCol w:w="1247"/>
        <w:gridCol w:w="1247"/>
        <w:gridCol w:w="1701"/>
        <w:gridCol w:w="1701"/>
        <w:gridCol w:w="1533"/>
      </w:tblGrid>
      <w:tr w:rsidR="003514DD" w:rsidRPr="00CF1242" w:rsidTr="00EB0825">
        <w:trPr>
          <w:trHeight w:val="397"/>
        </w:trPr>
        <w:tc>
          <w:tcPr>
            <w:tcW w:w="9923" w:type="dxa"/>
            <w:gridSpan w:val="7"/>
          </w:tcPr>
          <w:p w:rsidR="003514DD" w:rsidRPr="00CF1242" w:rsidRDefault="003514DD" w:rsidP="00EB0825">
            <w:pPr>
              <w:pStyle w:val="TableParagraph"/>
              <w:tabs>
                <w:tab w:val="left" w:pos="2395"/>
              </w:tabs>
              <w:spacing w:line="343" w:lineRule="exact"/>
              <w:ind w:left="8"/>
              <w:rPr>
                <w:rFonts w:ascii="Times New Roman" w:eastAsia="標楷體" w:hAnsi="Times New Roman"/>
                <w:sz w:val="28"/>
                <w:szCs w:val="28"/>
                <w:lang w:eastAsia="zh-TW"/>
              </w:rPr>
            </w:pPr>
            <w:r w:rsidRPr="00CF1242">
              <w:rPr>
                <w:rFonts w:ascii="Times New Roman" w:eastAsia="標楷體" w:hAnsi="Times New Roman"/>
                <w:sz w:val="24"/>
                <w:szCs w:val="28"/>
              </w:rPr>
              <w:t>品名：</w:t>
            </w:r>
          </w:p>
        </w:tc>
      </w:tr>
      <w:tr w:rsidR="003514DD" w:rsidRPr="00CF1242" w:rsidTr="00EB0825">
        <w:trPr>
          <w:trHeight w:val="397"/>
        </w:trPr>
        <w:tc>
          <w:tcPr>
            <w:tcW w:w="1247" w:type="dxa"/>
          </w:tcPr>
          <w:p w:rsidR="003514DD" w:rsidRPr="00CF1242" w:rsidRDefault="003514DD" w:rsidP="00EB0825">
            <w:pPr>
              <w:pStyle w:val="TableParagraph"/>
              <w:spacing w:before="62"/>
              <w:jc w:val="center"/>
              <w:rPr>
                <w:rFonts w:ascii="Times New Roman" w:eastAsia="標楷體" w:hAnsi="Times New Roman"/>
                <w:sz w:val="24"/>
                <w:szCs w:val="28"/>
              </w:rPr>
            </w:pPr>
            <w:r w:rsidRPr="00CF1242">
              <w:rPr>
                <w:rFonts w:ascii="Times New Roman" w:eastAsia="標楷體" w:hAnsi="Times New Roman"/>
                <w:sz w:val="24"/>
                <w:szCs w:val="28"/>
              </w:rPr>
              <w:t>日期</w:t>
            </w:r>
          </w:p>
        </w:tc>
        <w:tc>
          <w:tcPr>
            <w:tcW w:w="1247" w:type="dxa"/>
          </w:tcPr>
          <w:p w:rsidR="003514DD" w:rsidRPr="00CF1242" w:rsidRDefault="003514DD" w:rsidP="00EB0825">
            <w:pPr>
              <w:pStyle w:val="TableParagraph"/>
              <w:spacing w:before="62"/>
              <w:jc w:val="center"/>
              <w:rPr>
                <w:rFonts w:ascii="Times New Roman" w:eastAsia="標楷體" w:hAnsi="Times New Roman"/>
                <w:sz w:val="24"/>
                <w:szCs w:val="28"/>
              </w:rPr>
            </w:pPr>
            <w:r w:rsidRPr="00CF1242">
              <w:rPr>
                <w:rFonts w:ascii="Times New Roman" w:eastAsia="標楷體" w:hAnsi="Times New Roman"/>
                <w:sz w:val="24"/>
                <w:szCs w:val="28"/>
              </w:rPr>
              <w:t>進貨量</w:t>
            </w:r>
          </w:p>
        </w:tc>
        <w:tc>
          <w:tcPr>
            <w:tcW w:w="1247" w:type="dxa"/>
          </w:tcPr>
          <w:p w:rsidR="003514DD" w:rsidRPr="00CF1242" w:rsidRDefault="003514DD" w:rsidP="00EB0825">
            <w:pPr>
              <w:pStyle w:val="TableParagraph"/>
              <w:spacing w:before="62"/>
              <w:jc w:val="center"/>
              <w:rPr>
                <w:rFonts w:ascii="Times New Roman" w:eastAsia="標楷體" w:hAnsi="Times New Roman"/>
                <w:sz w:val="24"/>
                <w:szCs w:val="28"/>
              </w:rPr>
            </w:pPr>
            <w:r w:rsidRPr="00CF1242">
              <w:rPr>
                <w:rFonts w:ascii="Times New Roman" w:eastAsia="標楷體" w:hAnsi="Times New Roman"/>
                <w:sz w:val="24"/>
                <w:szCs w:val="28"/>
              </w:rPr>
              <w:t>領用量</w:t>
            </w:r>
          </w:p>
        </w:tc>
        <w:tc>
          <w:tcPr>
            <w:tcW w:w="1247" w:type="dxa"/>
          </w:tcPr>
          <w:p w:rsidR="003514DD" w:rsidRPr="00CF1242" w:rsidRDefault="003514DD" w:rsidP="00EB0825">
            <w:pPr>
              <w:pStyle w:val="TableParagraph"/>
              <w:spacing w:before="62"/>
              <w:jc w:val="center"/>
              <w:rPr>
                <w:rFonts w:ascii="Times New Roman" w:eastAsia="標楷體" w:hAnsi="Times New Roman"/>
                <w:sz w:val="24"/>
                <w:szCs w:val="28"/>
              </w:rPr>
            </w:pPr>
            <w:r w:rsidRPr="00CF1242">
              <w:rPr>
                <w:rFonts w:ascii="Times New Roman" w:eastAsia="標楷體" w:hAnsi="Times New Roman"/>
                <w:sz w:val="24"/>
                <w:szCs w:val="28"/>
              </w:rPr>
              <w:t>存餘量</w:t>
            </w:r>
          </w:p>
        </w:tc>
        <w:tc>
          <w:tcPr>
            <w:tcW w:w="1701" w:type="dxa"/>
          </w:tcPr>
          <w:p w:rsidR="003514DD" w:rsidRPr="00CF1242" w:rsidRDefault="003514DD" w:rsidP="00EB0825">
            <w:pPr>
              <w:pStyle w:val="TableParagraph"/>
              <w:spacing w:before="62"/>
              <w:jc w:val="center"/>
              <w:rPr>
                <w:rFonts w:ascii="Times New Roman" w:eastAsia="標楷體" w:hAnsi="Times New Roman"/>
                <w:sz w:val="24"/>
                <w:szCs w:val="28"/>
              </w:rPr>
            </w:pPr>
            <w:r w:rsidRPr="00CF1242">
              <w:rPr>
                <w:rFonts w:ascii="Times New Roman" w:eastAsia="標楷體" w:hAnsi="Times New Roman"/>
                <w:sz w:val="24"/>
                <w:szCs w:val="28"/>
              </w:rPr>
              <w:t>領用者</w:t>
            </w:r>
          </w:p>
        </w:tc>
        <w:tc>
          <w:tcPr>
            <w:tcW w:w="1701" w:type="dxa"/>
          </w:tcPr>
          <w:p w:rsidR="003514DD" w:rsidRPr="00CF1242" w:rsidRDefault="003514DD" w:rsidP="00EB0825">
            <w:pPr>
              <w:pStyle w:val="TableParagraph"/>
              <w:spacing w:before="62"/>
              <w:jc w:val="center"/>
              <w:rPr>
                <w:rFonts w:ascii="Times New Roman" w:eastAsia="標楷體" w:hAnsi="Times New Roman"/>
                <w:sz w:val="24"/>
                <w:szCs w:val="28"/>
                <w:u w:val="single"/>
                <w:lang w:eastAsia="zh-TW"/>
              </w:rPr>
            </w:pPr>
            <w:r w:rsidRPr="00CF1242">
              <w:rPr>
                <w:rFonts w:ascii="Times New Roman" w:eastAsia="標楷體" w:hAnsi="Times New Roman"/>
                <w:sz w:val="24"/>
                <w:szCs w:val="28"/>
                <w:u w:val="single"/>
                <w:lang w:eastAsia="zh-TW"/>
              </w:rPr>
              <w:t>管理者</w:t>
            </w:r>
          </w:p>
        </w:tc>
        <w:tc>
          <w:tcPr>
            <w:tcW w:w="1533" w:type="dxa"/>
          </w:tcPr>
          <w:p w:rsidR="003514DD" w:rsidRPr="00CF1242" w:rsidRDefault="003514DD" w:rsidP="00EB0825">
            <w:pPr>
              <w:pStyle w:val="TableParagraph"/>
              <w:spacing w:before="62"/>
              <w:jc w:val="center"/>
              <w:rPr>
                <w:rFonts w:ascii="Times New Roman" w:eastAsia="標楷體" w:hAnsi="Times New Roman"/>
                <w:sz w:val="24"/>
                <w:szCs w:val="28"/>
              </w:rPr>
            </w:pPr>
            <w:r w:rsidRPr="00CF1242">
              <w:rPr>
                <w:rFonts w:ascii="Times New Roman" w:eastAsia="標楷體" w:hAnsi="Times New Roman"/>
                <w:sz w:val="24"/>
                <w:szCs w:val="28"/>
              </w:rPr>
              <w:t>備註</w:t>
            </w: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bl>
    <w:p w:rsidR="003514DD" w:rsidRPr="00CF1242" w:rsidRDefault="003514DD" w:rsidP="003514DD">
      <w:pPr>
        <w:jc w:val="center"/>
        <w:rPr>
          <w:rFonts w:ascii="Times New Roman" w:eastAsia="標楷體" w:hAnsi="Times New Roman" w:cs="Times New Roman"/>
          <w:b/>
          <w:bCs/>
          <w:sz w:val="32"/>
        </w:rPr>
      </w:pPr>
      <w:r w:rsidRPr="00CF1242">
        <w:rPr>
          <w:rFonts w:ascii="Times New Roman" w:eastAsia="標楷體" w:hAnsi="Times New Roman" w:cs="Times New Roman"/>
          <w:b/>
          <w:bCs/>
          <w:noProof/>
          <w:sz w:val="32"/>
        </w:rPr>
        <mc:AlternateContent>
          <mc:Choice Requires="wps">
            <w:drawing>
              <wp:anchor distT="0" distB="0" distL="114300" distR="114300" simplePos="0" relativeHeight="251742720" behindDoc="0" locked="0" layoutInCell="1" allowOverlap="1" wp14:anchorId="497B8F6D" wp14:editId="243A17B9">
                <wp:simplePos x="0" y="0"/>
                <wp:positionH relativeFrom="column">
                  <wp:posOffset>-431800</wp:posOffset>
                </wp:positionH>
                <wp:positionV relativeFrom="paragraph">
                  <wp:posOffset>-288290</wp:posOffset>
                </wp:positionV>
                <wp:extent cx="1029600" cy="457200"/>
                <wp:effectExtent l="0" t="0" r="0" b="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Pr="003904E2" w:rsidRDefault="00EE1122" w:rsidP="003514DD">
                            <w:pPr>
                              <w:rPr>
                                <w:rFonts w:ascii="標楷體" w:eastAsia="標楷體" w:hAnsi="標楷體" w:cs="Times New Roman"/>
                                <w:b/>
                                <w:sz w:val="28"/>
                                <w:szCs w:val="28"/>
                              </w:rPr>
                            </w:pPr>
                            <w:r w:rsidRPr="003904E2">
                              <w:rPr>
                                <w:rFonts w:ascii="標楷體" w:eastAsia="標楷體" w:hAnsi="標楷體" w:cs="Times New Roman"/>
                                <w:b/>
                                <w:sz w:val="28"/>
                                <w:szCs w:val="28"/>
                              </w:rPr>
                              <w:t>附</w:t>
                            </w:r>
                            <w:r>
                              <w:rPr>
                                <w:rFonts w:ascii="標楷體" w:eastAsia="標楷體" w:hAnsi="標楷體" w:cs="Times New Roman" w:hint="eastAsia"/>
                                <w:b/>
                                <w:sz w:val="28"/>
                                <w:szCs w:val="28"/>
                              </w:rPr>
                              <w:t>錄十二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97B8F6D" id="_x0000_s1038" type="#_x0000_t202" style="position:absolute;left:0;text-align:left;margin-left:-34pt;margin-top:-22.7pt;width:81.05pt;height:3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" filled="f" stroked="f">
                <v:textbox>
                  <w:txbxContent>
                    <w:p w:rsidR="00EE1122" w:rsidRPr="003904E2" w:rsidRDefault="00EE1122" w:rsidP="003514DD">
                      <w:pPr>
                        <w:rPr>
                          <w:rFonts w:ascii="標楷體" w:eastAsia="標楷體" w:hAnsi="標楷體" w:cs="Times New Roman"/>
                          <w:b/>
                          <w:sz w:val="28"/>
                          <w:szCs w:val="28"/>
                        </w:rPr>
                      </w:pPr>
                      <w:r w:rsidRPr="003904E2">
                        <w:rPr>
                          <w:rFonts w:ascii="標楷體" w:eastAsia="標楷體" w:hAnsi="標楷體" w:cs="Times New Roman"/>
                          <w:b/>
                          <w:sz w:val="28"/>
                          <w:szCs w:val="28"/>
                        </w:rPr>
                        <w:t>附</w:t>
                      </w:r>
                      <w:r>
                        <w:rPr>
                          <w:rFonts w:ascii="標楷體" w:eastAsia="標楷體" w:hAnsi="標楷體" w:cs="Times New Roman" w:hint="eastAsia"/>
                          <w:b/>
                          <w:sz w:val="28"/>
                          <w:szCs w:val="28"/>
                        </w:rPr>
                        <w:t>錄十二</w:t>
                      </w:r>
                    </w:p>
                  </w:txbxContent>
                </v:textbox>
              </v:shape>
            </w:pict>
          </mc:Fallback>
        </mc:AlternateContent>
      </w:r>
      <w:r w:rsidRPr="00CF1242">
        <w:rPr>
          <w:rFonts w:ascii="Times New Roman" w:eastAsia="標楷體" w:hAnsi="Times New Roman" w:cs="Times New Roman"/>
          <w:b/>
          <w:bCs/>
          <w:sz w:val="32"/>
        </w:rPr>
        <w:t>環境衛生用藥紀錄表</w:t>
      </w:r>
    </w:p>
    <w:p w:rsidR="003514DD" w:rsidRPr="00CF1242" w:rsidRDefault="003514DD" w:rsidP="003514DD">
      <w:pPr>
        <w:widowControl/>
        <w:jc w:val="both"/>
        <w:rPr>
          <w:rFonts w:ascii="Times New Roman" w:eastAsia="標楷體" w:hAnsi="Times New Roman" w:cs="Times New Roman"/>
          <w:szCs w:val="24"/>
        </w:rPr>
      </w:pP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業者</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校方</w:t>
      </w:r>
      <w:r w:rsidRPr="00CF1242">
        <w:rPr>
          <w:rFonts w:ascii="Times New Roman" w:eastAsia="標楷體" w:hAnsi="Times New Roman" w:cs="Times New Roman"/>
          <w:szCs w:val="24"/>
        </w:rPr>
        <w:t>:</w:t>
      </w:r>
    </w:p>
    <w:p w:rsidR="003514DD" w:rsidRPr="00CF1242" w:rsidRDefault="003514DD" w:rsidP="003514DD">
      <w:pPr>
        <w:widowControl/>
        <w:jc w:val="both"/>
        <w:rPr>
          <w:rFonts w:ascii="Times New Roman" w:eastAsia="標楷體" w:hAnsi="Times New Roman" w:cs="Times New Roman"/>
          <w:sz w:val="36"/>
          <w:szCs w:val="28"/>
        </w:rPr>
      </w:pPr>
      <w:r w:rsidRPr="00CF1242">
        <w:rPr>
          <w:rFonts w:ascii="Times New Roman" w:eastAsia="標楷體" w:hAnsi="Times New Roman" w:cs="Times New Roman"/>
          <w:sz w:val="36"/>
          <w:szCs w:val="28"/>
        </w:rPr>
        <w:t xml:space="preserve">   </w:t>
      </w:r>
    </w:p>
    <w:p w:rsidR="003514DD" w:rsidRPr="00CF1242" w:rsidRDefault="003514DD" w:rsidP="003514DD">
      <w:pPr>
        <w:widowControl/>
        <w:jc w:val="both"/>
        <w:rPr>
          <w:rFonts w:ascii="Times New Roman" w:eastAsia="標楷體" w:hAnsi="Times New Roman" w:cs="Times New Roman"/>
          <w:sz w:val="36"/>
          <w:szCs w:val="28"/>
        </w:rPr>
      </w:pPr>
    </w:p>
    <w:p w:rsidR="003514DD" w:rsidRPr="00CF1242" w:rsidRDefault="003514DD" w:rsidP="003514DD">
      <w:pPr>
        <w:ind w:leftChars="-118" w:left="95" w:hangingChars="118" w:hanging="378"/>
        <w:jc w:val="center"/>
        <w:rPr>
          <w:rFonts w:ascii="Times New Roman" w:eastAsia="標楷體" w:hAnsi="Times New Roman" w:cs="Times New Roman"/>
          <w:b/>
          <w:bCs/>
          <w:sz w:val="32"/>
        </w:rPr>
      </w:pPr>
      <w:r w:rsidRPr="00CF1242">
        <w:rPr>
          <w:rFonts w:ascii="Times New Roman" w:eastAsia="標楷體" w:hAnsi="Times New Roman" w:cs="Times New Roman"/>
          <w:b/>
          <w:bCs/>
          <w:noProof/>
          <w:sz w:val="32"/>
        </w:rPr>
        <mc:AlternateContent>
          <mc:Choice Requires="wps">
            <w:drawing>
              <wp:anchor distT="0" distB="0" distL="114300" distR="114300" simplePos="0" relativeHeight="251750912" behindDoc="0" locked="0" layoutInCell="1" allowOverlap="1" wp14:anchorId="63ACE6DA" wp14:editId="7B212071">
                <wp:simplePos x="0" y="0"/>
                <wp:positionH relativeFrom="column">
                  <wp:posOffset>-467995</wp:posOffset>
                </wp:positionH>
                <wp:positionV relativeFrom="paragraph">
                  <wp:posOffset>-360045</wp:posOffset>
                </wp:positionV>
                <wp:extent cx="1029600" cy="4572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錄十三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3ACE6DA" id="_x0000_s1039" type="#_x0000_t202" style="position:absolute;left:0;text-align:left;margin-left:-36.85pt;margin-top:-28.35pt;width:81.05pt;height:3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GCtgIAAMI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" filled="f" stroked="f">
                <v:textbo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錄十三</w:t>
                      </w:r>
                    </w:p>
                  </w:txbxContent>
                </v:textbox>
              </v:shape>
            </w:pict>
          </mc:Fallback>
        </mc:AlternateContent>
      </w:r>
      <w:r w:rsidRPr="00CF1242">
        <w:rPr>
          <w:rFonts w:ascii="Times New Roman" w:eastAsia="標楷體" w:hAnsi="Times New Roman" w:cs="Times New Roman"/>
          <w:b/>
          <w:bCs/>
          <w:sz w:val="32"/>
        </w:rPr>
        <w:t>餐飲衛生異常事件</w:t>
      </w:r>
      <w:r w:rsidRPr="00CF1242">
        <w:rPr>
          <w:rFonts w:ascii="Times New Roman" w:eastAsia="標楷體" w:hAnsi="Times New Roman" w:cs="Times New Roman"/>
          <w:b/>
          <w:bCs/>
          <w:sz w:val="32"/>
        </w:rPr>
        <w:t>(</w:t>
      </w:r>
      <w:r w:rsidRPr="00CF1242">
        <w:rPr>
          <w:rFonts w:ascii="Times New Roman" w:eastAsia="標楷體" w:hAnsi="Times New Roman" w:cs="Times New Roman"/>
          <w:b/>
          <w:bCs/>
          <w:sz w:val="32"/>
        </w:rPr>
        <w:t>異物</w:t>
      </w:r>
      <w:r w:rsidRPr="00CF1242">
        <w:rPr>
          <w:rFonts w:ascii="Times New Roman" w:eastAsia="標楷體" w:hAnsi="Times New Roman" w:cs="Times New Roman"/>
          <w:b/>
          <w:bCs/>
          <w:sz w:val="32"/>
        </w:rPr>
        <w:t>)</w:t>
      </w:r>
      <w:r w:rsidRPr="00CF1242">
        <w:rPr>
          <w:rFonts w:ascii="Times New Roman" w:eastAsia="標楷體" w:hAnsi="Times New Roman" w:cs="Times New Roman"/>
          <w:b/>
          <w:bCs/>
          <w:sz w:val="32"/>
        </w:rPr>
        <w:t>處理紀錄表</w:t>
      </w:r>
    </w:p>
    <w:p w:rsidR="003514DD" w:rsidRPr="00CF1242" w:rsidRDefault="003514DD" w:rsidP="003514DD">
      <w:pPr>
        <w:rPr>
          <w:rFonts w:ascii="Times New Roman" w:eastAsia="標楷體" w:hAnsi="Times New Roman" w:cs="Times New Roman"/>
          <w:szCs w:val="24"/>
        </w:rPr>
      </w:pPr>
      <w:r w:rsidRPr="00CF1242">
        <w:rPr>
          <w:rFonts w:ascii="Times New Roman" w:eastAsia="標楷體" w:hAnsi="Times New Roman" w:cs="Times New Roman"/>
          <w:szCs w:val="24"/>
        </w:rPr>
        <w:t>頻率：每次</w:t>
      </w:r>
    </w:p>
    <w:tbl>
      <w:tblPr>
        <w:tblStyle w:val="ac"/>
        <w:tblW w:w="0" w:type="auto"/>
        <w:tblInd w:w="-147" w:type="dxa"/>
        <w:tblLook w:val="04A0" w:firstRow="1" w:lastRow="0" w:firstColumn="1" w:lastColumn="0" w:noHBand="0" w:noVBand="1"/>
      </w:tblPr>
      <w:tblGrid>
        <w:gridCol w:w="2127"/>
        <w:gridCol w:w="6316"/>
      </w:tblGrid>
      <w:tr w:rsidR="003514DD" w:rsidRPr="00CF1242" w:rsidTr="00EB0825">
        <w:trPr>
          <w:trHeight w:val="1462"/>
        </w:trPr>
        <w:tc>
          <w:tcPr>
            <w:tcW w:w="2127" w:type="dxa"/>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日期</w:t>
            </w:r>
            <w:r w:rsidRPr="00CF1242">
              <w:rPr>
                <w:rFonts w:ascii="Times New Roman" w:eastAsia="標楷體" w:hAnsi="Times New Roman"/>
                <w:sz w:val="24"/>
                <w:szCs w:val="24"/>
              </w:rPr>
              <w:t>(</w:t>
            </w:r>
            <w:r w:rsidRPr="00CF1242">
              <w:rPr>
                <w:rFonts w:ascii="Times New Roman" w:eastAsia="標楷體" w:hAnsi="Times New Roman"/>
                <w:sz w:val="24"/>
                <w:szCs w:val="24"/>
              </w:rPr>
              <w:t>年月日</w:t>
            </w:r>
            <w:r w:rsidRPr="00CF1242">
              <w:rPr>
                <w:rFonts w:ascii="Times New Roman" w:eastAsia="標楷體" w:hAnsi="Times New Roman"/>
                <w:sz w:val="24"/>
                <w:szCs w:val="24"/>
              </w:rPr>
              <w:t>)/</w:t>
            </w:r>
            <w:r w:rsidRPr="00CF1242">
              <w:rPr>
                <w:rFonts w:ascii="Times New Roman" w:eastAsia="標楷體" w:hAnsi="Times New Roman"/>
                <w:sz w:val="24"/>
                <w:szCs w:val="24"/>
              </w:rPr>
              <w:t>時間</w:t>
            </w:r>
          </w:p>
        </w:tc>
        <w:tc>
          <w:tcPr>
            <w:tcW w:w="6316" w:type="dxa"/>
          </w:tcPr>
          <w:p w:rsidR="003514DD" w:rsidRPr="00CF1242" w:rsidRDefault="003514DD" w:rsidP="00EB0825">
            <w:pPr>
              <w:rPr>
                <w:rFonts w:ascii="Times New Roman" w:eastAsia="標楷體" w:hAnsi="Times New Roman"/>
                <w:sz w:val="24"/>
                <w:szCs w:val="24"/>
              </w:rPr>
            </w:pPr>
          </w:p>
          <w:p w:rsidR="003514DD" w:rsidRPr="00CF1242" w:rsidRDefault="003514DD" w:rsidP="00EB0825">
            <w:pPr>
              <w:rPr>
                <w:rFonts w:ascii="Times New Roman" w:eastAsia="標楷體" w:hAnsi="Times New Roman"/>
                <w:sz w:val="24"/>
                <w:szCs w:val="24"/>
              </w:rPr>
            </w:pPr>
          </w:p>
          <w:p w:rsidR="003514DD" w:rsidRPr="00CF1242" w:rsidRDefault="003514DD" w:rsidP="00EB0825">
            <w:pPr>
              <w:rPr>
                <w:rFonts w:ascii="Times New Roman" w:eastAsia="標楷體" w:hAnsi="Times New Roman"/>
                <w:sz w:val="24"/>
                <w:szCs w:val="24"/>
              </w:rPr>
            </w:pPr>
          </w:p>
        </w:tc>
      </w:tr>
      <w:tr w:rsidR="003514DD" w:rsidRPr="00CF1242" w:rsidTr="00EB0825">
        <w:trPr>
          <w:trHeight w:val="1462"/>
        </w:trPr>
        <w:tc>
          <w:tcPr>
            <w:tcW w:w="2127" w:type="dxa"/>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異常狀況</w:t>
            </w:r>
          </w:p>
        </w:tc>
        <w:tc>
          <w:tcPr>
            <w:tcW w:w="6316" w:type="dxa"/>
          </w:tcPr>
          <w:p w:rsidR="003514DD" w:rsidRPr="00CF1242" w:rsidRDefault="003514DD" w:rsidP="00EB0825">
            <w:pPr>
              <w:rPr>
                <w:rFonts w:ascii="Times New Roman" w:eastAsia="標楷體" w:hAnsi="Times New Roman"/>
                <w:sz w:val="24"/>
                <w:szCs w:val="24"/>
              </w:rPr>
            </w:pPr>
          </w:p>
          <w:p w:rsidR="003514DD" w:rsidRPr="00CF1242" w:rsidRDefault="003514DD" w:rsidP="00EB0825">
            <w:pPr>
              <w:rPr>
                <w:rFonts w:ascii="Times New Roman" w:eastAsia="標楷體" w:hAnsi="Times New Roman"/>
                <w:sz w:val="24"/>
                <w:szCs w:val="24"/>
              </w:rPr>
            </w:pPr>
          </w:p>
          <w:p w:rsidR="003514DD" w:rsidRPr="00CF1242" w:rsidRDefault="003514DD" w:rsidP="00EB0825">
            <w:pPr>
              <w:rPr>
                <w:rFonts w:ascii="Times New Roman" w:eastAsia="標楷體" w:hAnsi="Times New Roman"/>
                <w:sz w:val="24"/>
                <w:szCs w:val="24"/>
              </w:rPr>
            </w:pPr>
          </w:p>
          <w:p w:rsidR="003514DD" w:rsidRPr="00CF1242" w:rsidRDefault="003514DD" w:rsidP="00EB0825">
            <w:pPr>
              <w:rPr>
                <w:rFonts w:ascii="Times New Roman" w:eastAsia="標楷體" w:hAnsi="Times New Roman"/>
                <w:sz w:val="24"/>
                <w:szCs w:val="24"/>
              </w:rPr>
            </w:pPr>
            <w:r w:rsidRPr="00CF1242">
              <w:rPr>
                <w:rFonts w:ascii="Times New Roman" w:eastAsia="標楷體" w:hAnsi="Times New Roman"/>
                <w:sz w:val="24"/>
                <w:szCs w:val="24"/>
              </w:rPr>
              <w:t xml:space="preserve">                                     </w:t>
            </w:r>
            <w:r w:rsidRPr="00CF1242">
              <w:rPr>
                <w:rFonts w:ascii="Times New Roman" w:eastAsia="標楷體" w:hAnsi="Times New Roman"/>
                <w:sz w:val="24"/>
                <w:szCs w:val="24"/>
              </w:rPr>
              <w:t>受理人：</w:t>
            </w:r>
          </w:p>
        </w:tc>
      </w:tr>
      <w:tr w:rsidR="003514DD" w:rsidRPr="00CF1242" w:rsidTr="00EB0825">
        <w:trPr>
          <w:trHeight w:val="1462"/>
        </w:trPr>
        <w:tc>
          <w:tcPr>
            <w:tcW w:w="2127" w:type="dxa"/>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異常原因追蹤</w:t>
            </w:r>
          </w:p>
        </w:tc>
        <w:tc>
          <w:tcPr>
            <w:tcW w:w="6316" w:type="dxa"/>
          </w:tcPr>
          <w:p w:rsidR="003514DD" w:rsidRPr="00CF1242" w:rsidRDefault="003514DD" w:rsidP="00EB0825">
            <w:pPr>
              <w:rPr>
                <w:rFonts w:ascii="Times New Roman" w:eastAsia="標楷體" w:hAnsi="Times New Roman"/>
                <w:sz w:val="24"/>
                <w:szCs w:val="24"/>
              </w:rPr>
            </w:pPr>
          </w:p>
          <w:p w:rsidR="003514DD" w:rsidRPr="00CF1242" w:rsidRDefault="003514DD" w:rsidP="00EB0825">
            <w:pPr>
              <w:rPr>
                <w:rFonts w:ascii="Times New Roman" w:eastAsia="標楷體" w:hAnsi="Times New Roman"/>
                <w:sz w:val="24"/>
                <w:szCs w:val="24"/>
              </w:rPr>
            </w:pPr>
          </w:p>
          <w:p w:rsidR="003514DD" w:rsidRPr="00CF1242" w:rsidRDefault="003514DD" w:rsidP="00EB0825">
            <w:pPr>
              <w:rPr>
                <w:rFonts w:ascii="Times New Roman" w:eastAsia="標楷體" w:hAnsi="Times New Roman"/>
                <w:sz w:val="24"/>
                <w:szCs w:val="24"/>
              </w:rPr>
            </w:pPr>
          </w:p>
          <w:p w:rsidR="003514DD" w:rsidRPr="00CF1242" w:rsidRDefault="003514DD" w:rsidP="00EB0825">
            <w:pPr>
              <w:rPr>
                <w:rFonts w:ascii="Times New Roman" w:eastAsia="標楷體" w:hAnsi="Times New Roman"/>
                <w:sz w:val="24"/>
                <w:szCs w:val="24"/>
              </w:rPr>
            </w:pPr>
            <w:r w:rsidRPr="00CF1242">
              <w:rPr>
                <w:rFonts w:ascii="Times New Roman" w:eastAsia="標楷體" w:hAnsi="Times New Roman"/>
                <w:sz w:val="24"/>
                <w:szCs w:val="24"/>
              </w:rPr>
              <w:t xml:space="preserve">                                     </w:t>
            </w:r>
            <w:r w:rsidRPr="00CF1242">
              <w:rPr>
                <w:rFonts w:ascii="Times New Roman" w:eastAsia="標楷體" w:hAnsi="Times New Roman"/>
                <w:sz w:val="24"/>
                <w:szCs w:val="24"/>
              </w:rPr>
              <w:t>處理人：</w:t>
            </w:r>
          </w:p>
        </w:tc>
      </w:tr>
      <w:tr w:rsidR="003514DD" w:rsidRPr="00CF1242" w:rsidTr="00EB0825">
        <w:trPr>
          <w:trHeight w:val="1462"/>
        </w:trPr>
        <w:tc>
          <w:tcPr>
            <w:tcW w:w="2127" w:type="dxa"/>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改善措施</w:t>
            </w:r>
          </w:p>
        </w:tc>
        <w:tc>
          <w:tcPr>
            <w:tcW w:w="6316" w:type="dxa"/>
          </w:tcPr>
          <w:p w:rsidR="003514DD" w:rsidRPr="00CF1242" w:rsidRDefault="003514DD" w:rsidP="00EB0825">
            <w:pPr>
              <w:rPr>
                <w:rFonts w:ascii="Times New Roman" w:eastAsia="標楷體" w:hAnsi="Times New Roman"/>
                <w:sz w:val="24"/>
                <w:szCs w:val="24"/>
              </w:rPr>
            </w:pPr>
          </w:p>
          <w:p w:rsidR="003514DD" w:rsidRPr="00CF1242" w:rsidRDefault="003514DD" w:rsidP="00EB0825">
            <w:pPr>
              <w:rPr>
                <w:rFonts w:ascii="Times New Roman" w:eastAsia="標楷體" w:hAnsi="Times New Roman"/>
                <w:sz w:val="24"/>
                <w:szCs w:val="24"/>
              </w:rPr>
            </w:pPr>
          </w:p>
          <w:p w:rsidR="003514DD" w:rsidRPr="00CF1242" w:rsidRDefault="003514DD" w:rsidP="00EB0825">
            <w:pPr>
              <w:rPr>
                <w:rFonts w:ascii="Times New Roman" w:eastAsia="標楷體" w:hAnsi="Times New Roman"/>
                <w:sz w:val="24"/>
                <w:szCs w:val="24"/>
              </w:rPr>
            </w:pPr>
          </w:p>
          <w:p w:rsidR="003514DD" w:rsidRPr="00CF1242" w:rsidRDefault="003514DD" w:rsidP="00EB0825">
            <w:pPr>
              <w:rPr>
                <w:rFonts w:ascii="Times New Roman" w:eastAsia="標楷體" w:hAnsi="Times New Roman"/>
                <w:sz w:val="24"/>
                <w:szCs w:val="24"/>
              </w:rPr>
            </w:pPr>
            <w:r w:rsidRPr="00CF1242">
              <w:rPr>
                <w:rFonts w:ascii="Times New Roman" w:eastAsia="標楷體" w:hAnsi="Times New Roman"/>
                <w:sz w:val="24"/>
                <w:szCs w:val="24"/>
              </w:rPr>
              <w:t xml:space="preserve">                                     </w:t>
            </w:r>
            <w:r w:rsidRPr="00CF1242">
              <w:rPr>
                <w:rFonts w:ascii="Times New Roman" w:eastAsia="標楷體" w:hAnsi="Times New Roman"/>
                <w:sz w:val="24"/>
                <w:szCs w:val="24"/>
              </w:rPr>
              <w:t>處理人：</w:t>
            </w:r>
          </w:p>
        </w:tc>
      </w:tr>
      <w:tr w:rsidR="003514DD" w:rsidRPr="00CF1242" w:rsidTr="00EB0825">
        <w:trPr>
          <w:trHeight w:val="1462"/>
        </w:trPr>
        <w:tc>
          <w:tcPr>
            <w:tcW w:w="2127" w:type="dxa"/>
            <w:vAlign w:val="center"/>
          </w:tcPr>
          <w:p w:rsidR="003514DD" w:rsidRPr="00CF1242" w:rsidRDefault="003514DD" w:rsidP="00EB0825">
            <w:pPr>
              <w:jc w:val="center"/>
              <w:rPr>
                <w:rFonts w:ascii="Times New Roman" w:eastAsia="標楷體" w:hAnsi="Times New Roman"/>
                <w:sz w:val="24"/>
                <w:szCs w:val="24"/>
              </w:rPr>
            </w:pPr>
            <w:r w:rsidRPr="00CF1242">
              <w:rPr>
                <w:rFonts w:ascii="Times New Roman" w:eastAsia="標楷體" w:hAnsi="Times New Roman"/>
                <w:sz w:val="24"/>
                <w:szCs w:val="24"/>
              </w:rPr>
              <w:t>防止再發對策</w:t>
            </w:r>
          </w:p>
        </w:tc>
        <w:tc>
          <w:tcPr>
            <w:tcW w:w="6316" w:type="dxa"/>
          </w:tcPr>
          <w:p w:rsidR="003514DD" w:rsidRPr="00CF1242" w:rsidRDefault="003514DD" w:rsidP="00EB0825">
            <w:pPr>
              <w:rPr>
                <w:rFonts w:ascii="Times New Roman" w:eastAsia="標楷體" w:hAnsi="Times New Roman"/>
                <w:sz w:val="24"/>
                <w:szCs w:val="24"/>
              </w:rPr>
            </w:pPr>
          </w:p>
          <w:p w:rsidR="003514DD" w:rsidRPr="00CF1242" w:rsidRDefault="003514DD" w:rsidP="00EB0825">
            <w:pPr>
              <w:rPr>
                <w:rFonts w:ascii="Times New Roman" w:eastAsia="標楷體" w:hAnsi="Times New Roman"/>
                <w:sz w:val="24"/>
                <w:szCs w:val="24"/>
              </w:rPr>
            </w:pPr>
          </w:p>
          <w:p w:rsidR="003514DD" w:rsidRPr="00CF1242" w:rsidRDefault="003514DD" w:rsidP="00EB0825">
            <w:pPr>
              <w:rPr>
                <w:rFonts w:ascii="Times New Roman" w:eastAsia="標楷體" w:hAnsi="Times New Roman"/>
                <w:sz w:val="24"/>
                <w:szCs w:val="24"/>
              </w:rPr>
            </w:pPr>
          </w:p>
          <w:p w:rsidR="003514DD" w:rsidRPr="00CF1242" w:rsidRDefault="003514DD" w:rsidP="00EB0825">
            <w:pPr>
              <w:tabs>
                <w:tab w:val="left" w:pos="4428"/>
                <w:tab w:val="left" w:pos="4881"/>
              </w:tabs>
              <w:rPr>
                <w:rFonts w:ascii="Times New Roman" w:eastAsia="標楷體" w:hAnsi="Times New Roman"/>
                <w:sz w:val="24"/>
                <w:szCs w:val="24"/>
              </w:rPr>
            </w:pPr>
            <w:r w:rsidRPr="00CF1242">
              <w:rPr>
                <w:rFonts w:ascii="Times New Roman" w:eastAsia="標楷體" w:hAnsi="Times New Roman"/>
                <w:sz w:val="24"/>
                <w:szCs w:val="24"/>
              </w:rPr>
              <w:t xml:space="preserve">                                     </w:t>
            </w:r>
            <w:r w:rsidRPr="00CF1242">
              <w:rPr>
                <w:rFonts w:ascii="Times New Roman" w:eastAsia="標楷體" w:hAnsi="Times New Roman"/>
                <w:sz w:val="24"/>
                <w:szCs w:val="24"/>
              </w:rPr>
              <w:t>簽名：</w:t>
            </w:r>
          </w:p>
        </w:tc>
      </w:tr>
    </w:tbl>
    <w:p w:rsidR="003514DD" w:rsidRPr="00CF1242" w:rsidRDefault="003514DD" w:rsidP="003514DD">
      <w:pPr>
        <w:rPr>
          <w:rFonts w:ascii="Times New Roman" w:eastAsia="標楷體" w:hAnsi="Times New Roman" w:cs="Times New Roman"/>
          <w:szCs w:val="24"/>
        </w:rPr>
      </w:pPr>
      <w:r w:rsidRPr="00CF1242">
        <w:rPr>
          <w:rFonts w:ascii="Times New Roman" w:eastAsia="標楷體" w:hAnsi="Times New Roman" w:cs="Times New Roman"/>
          <w:szCs w:val="24"/>
        </w:rPr>
        <w:t>業者：</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校方：</w:t>
      </w:r>
    </w:p>
    <w:p w:rsidR="003514DD" w:rsidRPr="00CF1242" w:rsidRDefault="003514DD" w:rsidP="003514DD">
      <w:pPr>
        <w:rPr>
          <w:rFonts w:ascii="Times New Roman" w:eastAsia="標楷體" w:hAnsi="Times New Roman" w:cs="Times New Roman"/>
          <w:b/>
          <w:bCs/>
          <w:sz w:val="32"/>
        </w:rPr>
        <w:sectPr w:rsidR="003514DD" w:rsidRPr="00CF1242" w:rsidSect="000F0406">
          <w:pgSz w:w="11906" w:h="16838"/>
          <w:pgMar w:top="1276" w:right="1800" w:bottom="1440" w:left="1800" w:header="851" w:footer="113" w:gutter="0"/>
          <w:cols w:space="425"/>
          <w:docGrid w:type="lines" w:linePitch="360"/>
        </w:sectPr>
      </w:pPr>
    </w:p>
    <w:p w:rsidR="003514DD" w:rsidRPr="00CF1242" w:rsidRDefault="003514DD" w:rsidP="003514DD">
      <w:pPr>
        <w:jc w:val="center"/>
        <w:rPr>
          <w:rFonts w:ascii="Times New Roman" w:eastAsia="標楷體" w:hAnsi="Times New Roman" w:cs="Times New Roman"/>
          <w:b/>
          <w:bCs/>
          <w:sz w:val="32"/>
        </w:rPr>
      </w:pPr>
      <w:r w:rsidRPr="00CF1242">
        <w:rPr>
          <w:rFonts w:ascii="Times New Roman" w:eastAsia="標楷體" w:hAnsi="Times New Roman" w:cs="Times New Roman"/>
          <w:b/>
          <w:bCs/>
          <w:sz w:val="32"/>
        </w:rPr>
        <w:t>餐飲</w:t>
      </w:r>
      <w:r w:rsidRPr="00CF1242">
        <w:rPr>
          <w:rFonts w:ascii="Times New Roman" w:eastAsia="標楷體" w:hAnsi="Times New Roman" w:cs="Times New Roman"/>
          <w:b/>
          <w:bCs/>
          <w:noProof/>
          <w:sz w:val="32"/>
        </w:rPr>
        <mc:AlternateContent>
          <mc:Choice Requires="wps">
            <w:drawing>
              <wp:anchor distT="0" distB="0" distL="114300" distR="114300" simplePos="0" relativeHeight="251751936" behindDoc="0" locked="0" layoutInCell="1" allowOverlap="1" wp14:anchorId="40E69ACB" wp14:editId="69CD2E71">
                <wp:simplePos x="0" y="0"/>
                <wp:positionH relativeFrom="column">
                  <wp:posOffset>-323850</wp:posOffset>
                </wp:positionH>
                <wp:positionV relativeFrom="paragraph">
                  <wp:posOffset>-252095</wp:posOffset>
                </wp:positionV>
                <wp:extent cx="1029600" cy="4572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錄十四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0E69ACB" id="Text Box 9" o:spid="_x0000_s1040" type="#_x0000_t202" style="position:absolute;left:0;text-align:left;margin-left:-25.5pt;margin-top:-19.85pt;width:81.05pt;height:3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bctQIAAMI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" filled="f" stroked="f">
                <v:textbox>
                  <w:txbxContent>
                    <w:p w:rsidR="00EE1122" w:rsidRPr="003904E2" w:rsidRDefault="00EE1122" w:rsidP="003514DD">
                      <w:pPr>
                        <w:rPr>
                          <w:rFonts w:ascii="標楷體" w:eastAsia="標楷體" w:hAnsi="標楷體" w:cs="Times New Roman"/>
                          <w:b/>
                          <w:sz w:val="28"/>
                          <w:szCs w:val="28"/>
                        </w:rPr>
                      </w:pPr>
                      <w:r>
                        <w:rPr>
                          <w:rFonts w:ascii="標楷體" w:eastAsia="標楷體" w:hAnsi="標楷體" w:cs="Times New Roman"/>
                          <w:b/>
                          <w:sz w:val="28"/>
                          <w:szCs w:val="28"/>
                        </w:rPr>
                        <w:t>附</w:t>
                      </w:r>
                      <w:r>
                        <w:rPr>
                          <w:rFonts w:ascii="標楷體" w:eastAsia="標楷體" w:hAnsi="標楷體" w:cs="Times New Roman" w:hint="eastAsia"/>
                          <w:b/>
                          <w:sz w:val="28"/>
                          <w:szCs w:val="28"/>
                        </w:rPr>
                        <w:t>錄十四</w:t>
                      </w:r>
                    </w:p>
                  </w:txbxContent>
                </v:textbox>
              </v:shape>
            </w:pict>
          </mc:Fallback>
        </mc:AlternateContent>
      </w:r>
      <w:r w:rsidRPr="00CF1242">
        <w:rPr>
          <w:rFonts w:ascii="Times New Roman" w:eastAsia="標楷體" w:hAnsi="Times New Roman" w:cs="Times New Roman"/>
          <w:b/>
          <w:bCs/>
          <w:sz w:val="32"/>
        </w:rPr>
        <w:t>成品檢驗紀錄表</w:t>
      </w:r>
    </w:p>
    <w:p w:rsidR="003514DD" w:rsidRPr="00CF1242" w:rsidRDefault="003514DD" w:rsidP="003514DD">
      <w:pPr>
        <w:rPr>
          <w:rFonts w:ascii="Times New Roman" w:eastAsia="標楷體" w:hAnsi="Times New Roman" w:cs="Times New Roman"/>
        </w:rPr>
      </w:pPr>
      <w:r w:rsidRPr="00CF1242">
        <w:rPr>
          <w:rFonts w:ascii="Times New Roman" w:eastAsia="標楷體" w:hAnsi="Times New Roman" w:cs="Times New Roman"/>
        </w:rPr>
        <w:t>頻率：每</w:t>
      </w:r>
      <w:r w:rsidRPr="00CF1242">
        <w:rPr>
          <w:rFonts w:ascii="Times New Roman" w:eastAsia="標楷體" w:hAnsi="Times New Roman" w:cs="Times New Roman"/>
        </w:rPr>
        <w:t>4</w:t>
      </w:r>
      <w:r w:rsidRPr="00CF1242">
        <w:rPr>
          <w:rFonts w:ascii="Times New Roman" w:eastAsia="標楷體" w:hAnsi="Times New Roman" w:cs="Times New Roman"/>
        </w:rPr>
        <w:t>個月</w:t>
      </w:r>
      <w:r w:rsidRPr="00CF1242">
        <w:rPr>
          <w:rFonts w:ascii="Times New Roman" w:eastAsia="標楷體" w:hAnsi="Times New Roman" w:cs="Times New Roman"/>
        </w:rPr>
        <w:t>(</w:t>
      </w:r>
      <w:r w:rsidRPr="00CF1242">
        <w:rPr>
          <w:rFonts w:ascii="Times New Roman" w:eastAsia="標楷體" w:hAnsi="Times New Roman" w:cs="Times New Roman"/>
        </w:rPr>
        <w:t>可依學校情況自行訂定</w:t>
      </w:r>
      <w:r w:rsidRPr="00CF1242">
        <w:rPr>
          <w:rFonts w:ascii="Times New Roman" w:eastAsia="標楷體" w:hAnsi="Times New Roman" w:cs="Times New Roman"/>
        </w:rPr>
        <w:t>)</w:t>
      </w:r>
    </w:p>
    <w:tbl>
      <w:tblPr>
        <w:tblStyle w:val="ac"/>
        <w:tblW w:w="9044" w:type="dxa"/>
        <w:tblInd w:w="-431" w:type="dxa"/>
        <w:tblLook w:val="04A0" w:firstRow="1" w:lastRow="0" w:firstColumn="1" w:lastColumn="0" w:noHBand="0" w:noVBand="1"/>
      </w:tblPr>
      <w:tblGrid>
        <w:gridCol w:w="1673"/>
        <w:gridCol w:w="1701"/>
        <w:gridCol w:w="1417"/>
        <w:gridCol w:w="1418"/>
        <w:gridCol w:w="1417"/>
        <w:gridCol w:w="1418"/>
      </w:tblGrid>
      <w:tr w:rsidR="003514DD" w:rsidRPr="00CF1242" w:rsidTr="00EB0825">
        <w:trPr>
          <w:trHeight w:val="680"/>
        </w:trPr>
        <w:tc>
          <w:tcPr>
            <w:tcW w:w="1673" w:type="dxa"/>
            <w:vAlign w:val="center"/>
          </w:tcPr>
          <w:p w:rsidR="003514DD" w:rsidRPr="00CF1242" w:rsidRDefault="003514DD" w:rsidP="00EB0825">
            <w:pPr>
              <w:jc w:val="center"/>
              <w:rPr>
                <w:rFonts w:ascii="Times New Roman" w:eastAsia="標楷體" w:hAnsi="Times New Roman"/>
                <w:sz w:val="24"/>
              </w:rPr>
            </w:pPr>
            <w:r w:rsidRPr="00CF1242">
              <w:rPr>
                <w:rFonts w:ascii="Times New Roman" w:eastAsia="標楷體" w:hAnsi="Times New Roman"/>
                <w:sz w:val="24"/>
              </w:rPr>
              <w:t>取樣日期時間</w:t>
            </w:r>
          </w:p>
        </w:tc>
        <w:tc>
          <w:tcPr>
            <w:tcW w:w="1701" w:type="dxa"/>
            <w:vAlign w:val="center"/>
          </w:tcPr>
          <w:p w:rsidR="003514DD" w:rsidRPr="00CF1242" w:rsidRDefault="003514DD" w:rsidP="00EB0825">
            <w:pPr>
              <w:jc w:val="center"/>
              <w:rPr>
                <w:rFonts w:ascii="Times New Roman" w:eastAsia="標楷體" w:hAnsi="Times New Roman"/>
                <w:sz w:val="24"/>
              </w:rPr>
            </w:pPr>
            <w:r w:rsidRPr="00CF1242">
              <w:rPr>
                <w:rFonts w:ascii="Times New Roman" w:eastAsia="標楷體" w:hAnsi="Times New Roman"/>
                <w:sz w:val="24"/>
              </w:rPr>
              <w:t>品名</w:t>
            </w:r>
          </w:p>
        </w:tc>
        <w:tc>
          <w:tcPr>
            <w:tcW w:w="1417" w:type="dxa"/>
            <w:vAlign w:val="center"/>
          </w:tcPr>
          <w:p w:rsidR="003514DD" w:rsidRPr="00CF1242" w:rsidRDefault="003514DD" w:rsidP="00EB0825">
            <w:pPr>
              <w:jc w:val="center"/>
              <w:rPr>
                <w:rFonts w:ascii="Times New Roman" w:eastAsia="標楷體" w:hAnsi="Times New Roman"/>
                <w:sz w:val="24"/>
              </w:rPr>
            </w:pPr>
            <w:r w:rsidRPr="00CF1242">
              <w:rPr>
                <w:rFonts w:ascii="Times New Roman" w:eastAsia="標楷體" w:hAnsi="Times New Roman"/>
                <w:sz w:val="24"/>
              </w:rPr>
              <w:t>總生菌數</w:t>
            </w:r>
          </w:p>
        </w:tc>
        <w:tc>
          <w:tcPr>
            <w:tcW w:w="1418" w:type="dxa"/>
            <w:vAlign w:val="center"/>
          </w:tcPr>
          <w:p w:rsidR="003514DD" w:rsidRPr="00CF1242" w:rsidRDefault="003514DD" w:rsidP="00EB0825">
            <w:pPr>
              <w:jc w:val="center"/>
              <w:rPr>
                <w:rFonts w:ascii="Times New Roman" w:eastAsia="標楷體" w:hAnsi="Times New Roman"/>
                <w:sz w:val="24"/>
              </w:rPr>
            </w:pPr>
            <w:r w:rsidRPr="00CF1242">
              <w:rPr>
                <w:rFonts w:ascii="Times New Roman" w:eastAsia="標楷體" w:hAnsi="Times New Roman"/>
                <w:sz w:val="24"/>
              </w:rPr>
              <w:t>大腸桿菌群</w:t>
            </w:r>
          </w:p>
        </w:tc>
        <w:tc>
          <w:tcPr>
            <w:tcW w:w="1417" w:type="dxa"/>
            <w:vAlign w:val="center"/>
          </w:tcPr>
          <w:p w:rsidR="003514DD" w:rsidRPr="00CF1242" w:rsidRDefault="003514DD" w:rsidP="00EB0825">
            <w:pPr>
              <w:jc w:val="center"/>
              <w:rPr>
                <w:rFonts w:ascii="Times New Roman" w:eastAsia="標楷體" w:hAnsi="Times New Roman"/>
                <w:sz w:val="24"/>
              </w:rPr>
            </w:pPr>
            <w:r w:rsidRPr="00CF1242">
              <w:rPr>
                <w:rFonts w:ascii="Times New Roman" w:eastAsia="標楷體" w:hAnsi="Times New Roman"/>
                <w:sz w:val="24"/>
              </w:rPr>
              <w:t>大腸桿菌</w:t>
            </w:r>
          </w:p>
        </w:tc>
        <w:tc>
          <w:tcPr>
            <w:tcW w:w="1418" w:type="dxa"/>
            <w:vAlign w:val="center"/>
          </w:tcPr>
          <w:p w:rsidR="003514DD" w:rsidRPr="00CF1242" w:rsidRDefault="003514DD" w:rsidP="00EB0825">
            <w:pPr>
              <w:jc w:val="center"/>
              <w:rPr>
                <w:rFonts w:ascii="Times New Roman" w:eastAsia="標楷體" w:hAnsi="Times New Roman"/>
                <w:sz w:val="24"/>
              </w:rPr>
            </w:pPr>
            <w:r w:rsidRPr="00CF1242">
              <w:rPr>
                <w:rFonts w:ascii="Times New Roman" w:eastAsia="標楷體" w:hAnsi="Times New Roman"/>
                <w:sz w:val="24"/>
              </w:rPr>
              <w:t>記錄人員</w:t>
            </w:r>
          </w:p>
        </w:tc>
      </w:tr>
      <w:tr w:rsidR="003514DD" w:rsidRPr="00CF1242" w:rsidTr="00EB0825">
        <w:trPr>
          <w:trHeight w:val="676"/>
        </w:trPr>
        <w:tc>
          <w:tcPr>
            <w:tcW w:w="1673"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r>
      <w:tr w:rsidR="003514DD" w:rsidRPr="00CF1242" w:rsidTr="00EB0825">
        <w:trPr>
          <w:trHeight w:val="676"/>
        </w:trPr>
        <w:tc>
          <w:tcPr>
            <w:tcW w:w="1673"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r>
      <w:tr w:rsidR="003514DD" w:rsidRPr="00CF1242" w:rsidTr="00EB0825">
        <w:trPr>
          <w:trHeight w:val="676"/>
        </w:trPr>
        <w:tc>
          <w:tcPr>
            <w:tcW w:w="1673"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r>
      <w:tr w:rsidR="003514DD" w:rsidRPr="00CF1242" w:rsidTr="00EB0825">
        <w:trPr>
          <w:trHeight w:val="676"/>
        </w:trPr>
        <w:tc>
          <w:tcPr>
            <w:tcW w:w="1673"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r>
      <w:tr w:rsidR="003514DD" w:rsidRPr="00CF1242" w:rsidTr="00EB0825">
        <w:trPr>
          <w:trHeight w:val="676"/>
        </w:trPr>
        <w:tc>
          <w:tcPr>
            <w:tcW w:w="1673"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r>
      <w:tr w:rsidR="003514DD" w:rsidRPr="00CF1242" w:rsidTr="00EB0825">
        <w:trPr>
          <w:trHeight w:val="676"/>
        </w:trPr>
        <w:tc>
          <w:tcPr>
            <w:tcW w:w="1673"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r>
      <w:tr w:rsidR="003514DD" w:rsidRPr="00CF1242" w:rsidTr="00EB0825">
        <w:trPr>
          <w:trHeight w:val="676"/>
        </w:trPr>
        <w:tc>
          <w:tcPr>
            <w:tcW w:w="1673"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r>
      <w:tr w:rsidR="003514DD" w:rsidRPr="00CF1242" w:rsidTr="00EB0825">
        <w:trPr>
          <w:trHeight w:val="676"/>
        </w:trPr>
        <w:tc>
          <w:tcPr>
            <w:tcW w:w="1673"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r>
      <w:tr w:rsidR="003514DD" w:rsidRPr="00CF1242" w:rsidTr="00EB0825">
        <w:trPr>
          <w:trHeight w:val="676"/>
        </w:trPr>
        <w:tc>
          <w:tcPr>
            <w:tcW w:w="1673"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r>
      <w:tr w:rsidR="003514DD" w:rsidRPr="00CF1242" w:rsidTr="00EB0825">
        <w:trPr>
          <w:trHeight w:val="676"/>
        </w:trPr>
        <w:tc>
          <w:tcPr>
            <w:tcW w:w="1673"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r>
      <w:tr w:rsidR="003514DD" w:rsidRPr="00CF1242" w:rsidTr="00EB0825">
        <w:trPr>
          <w:trHeight w:val="676"/>
        </w:trPr>
        <w:tc>
          <w:tcPr>
            <w:tcW w:w="1673"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r>
      <w:tr w:rsidR="003514DD" w:rsidRPr="00CF1242" w:rsidTr="00EB0825">
        <w:trPr>
          <w:trHeight w:val="676"/>
        </w:trPr>
        <w:tc>
          <w:tcPr>
            <w:tcW w:w="1673"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r>
      <w:tr w:rsidR="003514DD" w:rsidRPr="00CF1242" w:rsidTr="00EB0825">
        <w:trPr>
          <w:trHeight w:val="676"/>
        </w:trPr>
        <w:tc>
          <w:tcPr>
            <w:tcW w:w="1673"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r>
      <w:tr w:rsidR="003514DD" w:rsidRPr="00CF1242" w:rsidTr="00EB0825">
        <w:trPr>
          <w:trHeight w:val="676"/>
        </w:trPr>
        <w:tc>
          <w:tcPr>
            <w:tcW w:w="1673"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r>
      <w:tr w:rsidR="003514DD" w:rsidRPr="00CF1242" w:rsidTr="00EB0825">
        <w:trPr>
          <w:trHeight w:val="676"/>
        </w:trPr>
        <w:tc>
          <w:tcPr>
            <w:tcW w:w="1673" w:type="dxa"/>
          </w:tcPr>
          <w:p w:rsidR="003514DD" w:rsidRPr="00CF1242" w:rsidRDefault="003514DD" w:rsidP="00EB0825">
            <w:pPr>
              <w:rPr>
                <w:rFonts w:ascii="Times New Roman" w:eastAsia="標楷體" w:hAnsi="Times New Roman"/>
              </w:rPr>
            </w:pPr>
          </w:p>
        </w:tc>
        <w:tc>
          <w:tcPr>
            <w:tcW w:w="1701"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c>
          <w:tcPr>
            <w:tcW w:w="1417" w:type="dxa"/>
          </w:tcPr>
          <w:p w:rsidR="003514DD" w:rsidRPr="00CF1242" w:rsidRDefault="003514DD" w:rsidP="00EB0825">
            <w:pPr>
              <w:rPr>
                <w:rFonts w:ascii="Times New Roman" w:eastAsia="標楷體" w:hAnsi="Times New Roman"/>
              </w:rPr>
            </w:pPr>
          </w:p>
        </w:tc>
        <w:tc>
          <w:tcPr>
            <w:tcW w:w="1418" w:type="dxa"/>
          </w:tcPr>
          <w:p w:rsidR="003514DD" w:rsidRPr="00CF1242" w:rsidRDefault="003514DD" w:rsidP="00EB0825">
            <w:pPr>
              <w:rPr>
                <w:rFonts w:ascii="Times New Roman" w:eastAsia="標楷體" w:hAnsi="Times New Roman"/>
              </w:rPr>
            </w:pPr>
          </w:p>
        </w:tc>
      </w:tr>
      <w:tr w:rsidR="003514DD" w:rsidRPr="00CF1242" w:rsidTr="00EB0825">
        <w:trPr>
          <w:trHeight w:val="676"/>
        </w:trPr>
        <w:tc>
          <w:tcPr>
            <w:tcW w:w="1673" w:type="dxa"/>
            <w:tcBorders>
              <w:bottom w:val="single" w:sz="4" w:space="0" w:color="auto"/>
            </w:tcBorders>
          </w:tcPr>
          <w:p w:rsidR="003514DD" w:rsidRPr="00CF1242" w:rsidRDefault="003514DD" w:rsidP="00EB0825">
            <w:pPr>
              <w:rPr>
                <w:rFonts w:ascii="Times New Roman" w:eastAsia="標楷體" w:hAnsi="Times New Roman"/>
              </w:rPr>
            </w:pPr>
          </w:p>
        </w:tc>
        <w:tc>
          <w:tcPr>
            <w:tcW w:w="1701" w:type="dxa"/>
            <w:tcBorders>
              <w:bottom w:val="single" w:sz="4" w:space="0" w:color="auto"/>
            </w:tcBorders>
          </w:tcPr>
          <w:p w:rsidR="003514DD" w:rsidRPr="00CF1242" w:rsidRDefault="003514DD" w:rsidP="00EB0825">
            <w:pPr>
              <w:rPr>
                <w:rFonts w:ascii="Times New Roman" w:eastAsia="標楷體" w:hAnsi="Times New Roman"/>
              </w:rPr>
            </w:pPr>
          </w:p>
        </w:tc>
        <w:tc>
          <w:tcPr>
            <w:tcW w:w="1417" w:type="dxa"/>
            <w:tcBorders>
              <w:bottom w:val="single" w:sz="4" w:space="0" w:color="auto"/>
            </w:tcBorders>
          </w:tcPr>
          <w:p w:rsidR="003514DD" w:rsidRPr="00CF1242" w:rsidRDefault="003514DD" w:rsidP="00EB0825">
            <w:pPr>
              <w:rPr>
                <w:rFonts w:ascii="Times New Roman" w:eastAsia="標楷體" w:hAnsi="Times New Roman"/>
              </w:rPr>
            </w:pPr>
          </w:p>
        </w:tc>
        <w:tc>
          <w:tcPr>
            <w:tcW w:w="1418" w:type="dxa"/>
            <w:tcBorders>
              <w:bottom w:val="single" w:sz="4" w:space="0" w:color="auto"/>
            </w:tcBorders>
          </w:tcPr>
          <w:p w:rsidR="003514DD" w:rsidRPr="00CF1242" w:rsidRDefault="003514DD" w:rsidP="00EB0825">
            <w:pPr>
              <w:rPr>
                <w:rFonts w:ascii="Times New Roman" w:eastAsia="標楷體" w:hAnsi="Times New Roman"/>
              </w:rPr>
            </w:pPr>
          </w:p>
        </w:tc>
        <w:tc>
          <w:tcPr>
            <w:tcW w:w="1417" w:type="dxa"/>
            <w:tcBorders>
              <w:bottom w:val="single" w:sz="4" w:space="0" w:color="auto"/>
            </w:tcBorders>
          </w:tcPr>
          <w:p w:rsidR="003514DD" w:rsidRPr="00CF1242" w:rsidRDefault="003514DD" w:rsidP="00EB0825">
            <w:pPr>
              <w:rPr>
                <w:rFonts w:ascii="Times New Roman" w:eastAsia="標楷體" w:hAnsi="Times New Roman"/>
              </w:rPr>
            </w:pPr>
          </w:p>
        </w:tc>
        <w:tc>
          <w:tcPr>
            <w:tcW w:w="1418" w:type="dxa"/>
            <w:tcBorders>
              <w:bottom w:val="single" w:sz="4" w:space="0" w:color="auto"/>
            </w:tcBorders>
          </w:tcPr>
          <w:p w:rsidR="003514DD" w:rsidRPr="00CF1242" w:rsidRDefault="003514DD" w:rsidP="00EB0825">
            <w:pPr>
              <w:rPr>
                <w:rFonts w:ascii="Times New Roman" w:eastAsia="標楷體" w:hAnsi="Times New Roman"/>
              </w:rPr>
            </w:pPr>
          </w:p>
        </w:tc>
      </w:tr>
      <w:tr w:rsidR="003514DD" w:rsidRPr="00CF1242" w:rsidTr="00EB0825">
        <w:trPr>
          <w:trHeight w:val="395"/>
        </w:trPr>
        <w:tc>
          <w:tcPr>
            <w:tcW w:w="1673"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rPr>
            </w:pPr>
            <w:r w:rsidRPr="00CF1242">
              <w:rPr>
                <w:rFonts w:ascii="Times New Roman" w:eastAsia="標楷體" w:hAnsi="Times New Roman"/>
                <w:sz w:val="24"/>
              </w:rPr>
              <w:t>業者：</w:t>
            </w:r>
          </w:p>
        </w:tc>
        <w:tc>
          <w:tcPr>
            <w:tcW w:w="1701"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rPr>
            </w:pPr>
          </w:p>
        </w:tc>
        <w:tc>
          <w:tcPr>
            <w:tcW w:w="1417"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rPr>
            </w:pPr>
          </w:p>
        </w:tc>
        <w:tc>
          <w:tcPr>
            <w:tcW w:w="1418"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rPr>
            </w:pPr>
          </w:p>
        </w:tc>
        <w:tc>
          <w:tcPr>
            <w:tcW w:w="1417"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rPr>
            </w:pPr>
            <w:r w:rsidRPr="00CF1242">
              <w:rPr>
                <w:rFonts w:ascii="Times New Roman" w:eastAsia="標楷體" w:hAnsi="Times New Roman"/>
                <w:sz w:val="24"/>
              </w:rPr>
              <w:t>校方：</w:t>
            </w:r>
          </w:p>
        </w:tc>
        <w:tc>
          <w:tcPr>
            <w:tcW w:w="1418" w:type="dxa"/>
            <w:tcBorders>
              <w:top w:val="single" w:sz="4" w:space="0" w:color="auto"/>
              <w:left w:val="nil"/>
              <w:bottom w:val="nil"/>
              <w:right w:val="nil"/>
            </w:tcBorders>
          </w:tcPr>
          <w:p w:rsidR="003514DD" w:rsidRPr="00CF1242" w:rsidRDefault="003514DD" w:rsidP="00EB0825">
            <w:pPr>
              <w:rPr>
                <w:rFonts w:ascii="Times New Roman" w:eastAsia="標楷體" w:hAnsi="Times New Roman"/>
                <w:sz w:val="24"/>
              </w:rPr>
            </w:pPr>
          </w:p>
        </w:tc>
      </w:tr>
    </w:tbl>
    <w:p w:rsidR="003514DD" w:rsidRPr="00CF1242" w:rsidRDefault="003514DD" w:rsidP="003514DD">
      <w:pPr>
        <w:rPr>
          <w:rFonts w:ascii="Times New Roman" w:eastAsia="標楷體" w:hAnsi="Times New Roman" w:cs="Times New Roman"/>
          <w:sz w:val="28"/>
          <w:szCs w:val="28"/>
        </w:rPr>
        <w:sectPr w:rsidR="003514DD" w:rsidRPr="00CF1242" w:rsidSect="000F0406">
          <w:pgSz w:w="11906" w:h="16838"/>
          <w:pgMar w:top="1276" w:right="1800" w:bottom="1440" w:left="1800" w:header="851" w:footer="113" w:gutter="0"/>
          <w:cols w:space="425"/>
          <w:docGrid w:type="lines" w:linePitch="360"/>
        </w:sectPr>
      </w:pPr>
    </w:p>
    <w:p w:rsidR="003514DD" w:rsidRPr="00CF1242" w:rsidRDefault="00226686" w:rsidP="003514DD">
      <w:pPr>
        <w:widowControl/>
        <w:jc w:val="both"/>
        <w:rPr>
          <w:rFonts w:ascii="Times New Roman" w:eastAsia="標楷體" w:hAnsi="Times New Roman" w:cs="Times New Roman"/>
          <w:sz w:val="36"/>
          <w:szCs w:val="28"/>
        </w:rPr>
      </w:pPr>
      <w:r w:rsidRPr="00CF1242">
        <w:rPr>
          <w:rFonts w:ascii="Times New Roman" w:eastAsia="標楷體" w:hAnsi="Times New Roman" w:cs="Times New Roman"/>
          <w:b/>
          <w:bCs/>
          <w:noProof/>
          <w:sz w:val="32"/>
          <w:u w:val="single"/>
        </w:rPr>
        <mc:AlternateContent>
          <mc:Choice Requires="wps">
            <w:drawing>
              <wp:anchor distT="0" distB="0" distL="114300" distR="114300" simplePos="0" relativeHeight="251747840" behindDoc="0" locked="0" layoutInCell="1" allowOverlap="1" wp14:anchorId="00E048DF" wp14:editId="37584703">
                <wp:simplePos x="0" y="0"/>
                <wp:positionH relativeFrom="column">
                  <wp:posOffset>2405794</wp:posOffset>
                </wp:positionH>
                <wp:positionV relativeFrom="paragraph">
                  <wp:posOffset>309245</wp:posOffset>
                </wp:positionV>
                <wp:extent cx="1438275"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3985"/>
                        </a:xfrm>
                        <a:prstGeom prst="rect">
                          <a:avLst/>
                        </a:prstGeom>
                        <a:noFill/>
                        <a:ln w="9525">
                          <a:noFill/>
                          <a:miter lim="800000"/>
                          <a:headEnd/>
                          <a:tailEnd/>
                        </a:ln>
                      </wps:spPr>
                      <wps:txbx>
                        <w:txbxContent>
                          <w:p w:rsidR="00EE1122" w:rsidRPr="002D3221" w:rsidRDefault="00EE1122" w:rsidP="003514DD">
                            <w:pPr>
                              <w:jc w:val="center"/>
                              <w:rPr>
                                <w:rFonts w:ascii="標楷體" w:eastAsia="標楷體" w:hAnsi="標楷體"/>
                                <w:b/>
                                <w:bCs/>
                                <w:color w:val="FF0000"/>
                                <w:sz w:val="32"/>
                                <w:u w:val="single"/>
                              </w:rPr>
                            </w:pPr>
                            <w:r w:rsidRPr="002D3221">
                              <w:rPr>
                                <w:rFonts w:ascii="標楷體" w:eastAsia="標楷體" w:hAnsi="標楷體" w:hint="eastAsia"/>
                                <w:b/>
                                <w:bCs/>
                                <w:color w:val="FF0000"/>
                                <w:sz w:val="32"/>
                                <w:u w:val="single"/>
                              </w:rPr>
                              <w:t>教育訓練表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0E048DF" id="文字方塊 2" o:spid="_x0000_s1041" type="#_x0000_t202" style="position:absolute;left:0;text-align:left;margin-left:189.45pt;margin-top:24.35pt;width:113.25pt;height:110.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" filled="f" stroked="f">
                <v:textbox style="mso-fit-shape-to-text:t">
                  <w:txbxContent>
                    <w:p w:rsidR="00EE1122" w:rsidRPr="002D3221" w:rsidRDefault="00EE1122" w:rsidP="003514DD">
                      <w:pPr>
                        <w:jc w:val="center"/>
                        <w:rPr>
                          <w:rFonts w:ascii="標楷體" w:eastAsia="標楷體" w:hAnsi="標楷體"/>
                          <w:b/>
                          <w:bCs/>
                          <w:color w:val="FF0000"/>
                          <w:sz w:val="32"/>
                          <w:u w:val="single"/>
                        </w:rPr>
                      </w:pPr>
                      <w:r w:rsidRPr="002D3221">
                        <w:rPr>
                          <w:rFonts w:ascii="標楷體" w:eastAsia="標楷體" w:hAnsi="標楷體" w:hint="eastAsia"/>
                          <w:b/>
                          <w:bCs/>
                          <w:color w:val="FF0000"/>
                          <w:sz w:val="32"/>
                          <w:u w:val="single"/>
                        </w:rPr>
                        <w:t>教育訓練表</w:t>
                      </w:r>
                    </w:p>
                  </w:txbxContent>
                </v:textbox>
              </v:shape>
            </w:pict>
          </mc:Fallback>
        </mc:AlternateContent>
      </w:r>
    </w:p>
    <w:tbl>
      <w:tblPr>
        <w:tblStyle w:val="ac"/>
        <w:tblpPr w:leftFromText="180" w:rightFromText="180" w:vertAnchor="text" w:horzAnchor="margin" w:tblpY="608"/>
        <w:tblW w:w="9067" w:type="dxa"/>
        <w:tblLook w:val="04A0" w:firstRow="1" w:lastRow="0" w:firstColumn="1" w:lastColumn="0" w:noHBand="0" w:noVBand="1"/>
      </w:tblPr>
      <w:tblGrid>
        <w:gridCol w:w="2074"/>
        <w:gridCol w:w="2331"/>
        <w:gridCol w:w="2331"/>
        <w:gridCol w:w="2331"/>
      </w:tblGrid>
      <w:tr w:rsidR="003514DD" w:rsidRPr="00CF1242" w:rsidTr="00226686">
        <w:tc>
          <w:tcPr>
            <w:tcW w:w="9067" w:type="dxa"/>
            <w:gridSpan w:val="4"/>
          </w:tcPr>
          <w:p w:rsidR="003514DD" w:rsidRPr="00CF1242" w:rsidRDefault="003514DD" w:rsidP="00EB0825">
            <w:pPr>
              <w:widowControl/>
              <w:jc w:val="both"/>
              <w:rPr>
                <w:rFonts w:ascii="Times New Roman" w:eastAsia="標楷體" w:hAnsi="Times New Roman"/>
                <w:sz w:val="24"/>
                <w:szCs w:val="28"/>
              </w:rPr>
            </w:pPr>
            <w:r w:rsidRPr="00CF1242">
              <w:rPr>
                <w:rFonts w:ascii="Times New Roman" w:eastAsia="標楷體" w:hAnsi="Times New Roman"/>
                <w:sz w:val="24"/>
                <w:szCs w:val="28"/>
              </w:rPr>
              <w:t>訓練日期：</w:t>
            </w:r>
          </w:p>
          <w:p w:rsidR="003514DD" w:rsidRPr="00CF1242" w:rsidRDefault="003514DD" w:rsidP="00EB0825">
            <w:pPr>
              <w:widowControl/>
              <w:jc w:val="both"/>
              <w:rPr>
                <w:rFonts w:ascii="Times New Roman" w:eastAsia="標楷體" w:hAnsi="Times New Roman"/>
                <w:sz w:val="36"/>
                <w:szCs w:val="28"/>
              </w:rPr>
            </w:pPr>
            <w:r w:rsidRPr="00CF1242">
              <w:rPr>
                <w:rFonts w:ascii="Times New Roman" w:eastAsia="標楷體" w:hAnsi="Times New Roman"/>
                <w:sz w:val="24"/>
                <w:szCs w:val="28"/>
              </w:rPr>
              <w:t>訓練地點：</w:t>
            </w:r>
          </w:p>
        </w:tc>
      </w:tr>
      <w:tr w:rsidR="003514DD" w:rsidRPr="00CF1242" w:rsidTr="00226686">
        <w:trPr>
          <w:trHeight w:val="524"/>
        </w:trPr>
        <w:tc>
          <w:tcPr>
            <w:tcW w:w="2074" w:type="dxa"/>
            <w:vMerge w:val="restart"/>
          </w:tcPr>
          <w:p w:rsidR="003514DD" w:rsidRPr="00CF1242" w:rsidRDefault="003514DD" w:rsidP="00EB0825">
            <w:pPr>
              <w:widowControl/>
              <w:jc w:val="both"/>
              <w:rPr>
                <w:rFonts w:ascii="Times New Roman" w:eastAsia="標楷體" w:hAnsi="Times New Roman"/>
                <w:sz w:val="24"/>
                <w:szCs w:val="28"/>
              </w:rPr>
            </w:pPr>
            <w:r w:rsidRPr="00CF1242">
              <w:rPr>
                <w:rFonts w:ascii="Times New Roman" w:eastAsia="標楷體" w:hAnsi="Times New Roman"/>
                <w:sz w:val="24"/>
                <w:szCs w:val="28"/>
              </w:rPr>
              <w:t>受訓人員簽到</w:t>
            </w:r>
          </w:p>
        </w:tc>
        <w:tc>
          <w:tcPr>
            <w:tcW w:w="2331" w:type="dxa"/>
            <w:tcBorders>
              <w:top w:val="single" w:sz="6" w:space="0" w:color="auto"/>
              <w:left w:val="single" w:sz="6" w:space="0" w:color="auto"/>
              <w:bottom w:val="single" w:sz="6" w:space="0" w:color="auto"/>
              <w:right w:val="single" w:sz="6" w:space="0" w:color="auto"/>
            </w:tcBorders>
            <w:vAlign w:val="center"/>
          </w:tcPr>
          <w:p w:rsidR="003514DD" w:rsidRPr="00CF1242" w:rsidRDefault="003514DD" w:rsidP="00EB0825">
            <w:pPr>
              <w:rPr>
                <w:rFonts w:ascii="Times New Roman" w:eastAsia="標楷體" w:hAnsi="Times New Roman"/>
                <w:sz w:val="24"/>
                <w:szCs w:val="28"/>
              </w:rPr>
            </w:pPr>
          </w:p>
        </w:tc>
        <w:tc>
          <w:tcPr>
            <w:tcW w:w="2331" w:type="dxa"/>
            <w:tcBorders>
              <w:top w:val="single" w:sz="6" w:space="0" w:color="auto"/>
              <w:left w:val="single" w:sz="6" w:space="0" w:color="auto"/>
              <w:bottom w:val="single" w:sz="6" w:space="0" w:color="auto"/>
              <w:right w:val="single" w:sz="6" w:space="0" w:color="auto"/>
            </w:tcBorders>
            <w:vAlign w:val="center"/>
          </w:tcPr>
          <w:p w:rsidR="003514DD" w:rsidRPr="00CF1242" w:rsidRDefault="003514DD" w:rsidP="00EB0825">
            <w:pPr>
              <w:rPr>
                <w:rFonts w:ascii="Times New Roman" w:eastAsia="標楷體" w:hAnsi="Times New Roman"/>
                <w:sz w:val="24"/>
                <w:szCs w:val="28"/>
              </w:rPr>
            </w:pPr>
          </w:p>
        </w:tc>
        <w:tc>
          <w:tcPr>
            <w:tcW w:w="2331" w:type="dxa"/>
            <w:tcBorders>
              <w:top w:val="single" w:sz="6" w:space="0" w:color="auto"/>
              <w:left w:val="single" w:sz="6" w:space="0" w:color="auto"/>
              <w:bottom w:val="single" w:sz="6" w:space="0" w:color="auto"/>
              <w:right w:val="single" w:sz="6" w:space="0" w:color="auto"/>
            </w:tcBorders>
            <w:vAlign w:val="center"/>
          </w:tcPr>
          <w:p w:rsidR="003514DD" w:rsidRPr="00CF1242" w:rsidRDefault="003514DD" w:rsidP="00EB0825">
            <w:pPr>
              <w:rPr>
                <w:rFonts w:ascii="Times New Roman" w:eastAsia="標楷體" w:hAnsi="Times New Roman"/>
                <w:sz w:val="24"/>
                <w:szCs w:val="28"/>
              </w:rPr>
            </w:pPr>
          </w:p>
        </w:tc>
      </w:tr>
      <w:tr w:rsidR="003514DD" w:rsidRPr="00CF1242" w:rsidTr="00226686">
        <w:trPr>
          <w:trHeight w:val="560"/>
        </w:trPr>
        <w:tc>
          <w:tcPr>
            <w:tcW w:w="2074" w:type="dxa"/>
            <w:vMerge/>
          </w:tcPr>
          <w:p w:rsidR="003514DD" w:rsidRPr="00CF1242" w:rsidRDefault="003514DD" w:rsidP="00EB0825">
            <w:pPr>
              <w:widowControl/>
              <w:jc w:val="both"/>
              <w:rPr>
                <w:rFonts w:ascii="Times New Roman" w:eastAsia="標楷體" w:hAnsi="Times New Roman"/>
                <w:sz w:val="24"/>
                <w:szCs w:val="28"/>
              </w:rPr>
            </w:pPr>
          </w:p>
        </w:tc>
        <w:tc>
          <w:tcPr>
            <w:tcW w:w="2331" w:type="dxa"/>
            <w:tcBorders>
              <w:top w:val="single" w:sz="6" w:space="0" w:color="auto"/>
              <w:left w:val="single" w:sz="6" w:space="0" w:color="auto"/>
              <w:bottom w:val="single" w:sz="6" w:space="0" w:color="auto"/>
              <w:right w:val="single" w:sz="6" w:space="0" w:color="auto"/>
            </w:tcBorders>
            <w:vAlign w:val="center"/>
          </w:tcPr>
          <w:p w:rsidR="003514DD" w:rsidRPr="00CF1242" w:rsidRDefault="003514DD" w:rsidP="00EB0825">
            <w:pPr>
              <w:rPr>
                <w:rFonts w:ascii="Times New Roman" w:eastAsia="標楷體" w:hAnsi="Times New Roman"/>
                <w:sz w:val="24"/>
                <w:szCs w:val="28"/>
              </w:rPr>
            </w:pPr>
          </w:p>
        </w:tc>
        <w:tc>
          <w:tcPr>
            <w:tcW w:w="2331" w:type="dxa"/>
            <w:tcBorders>
              <w:top w:val="single" w:sz="6" w:space="0" w:color="auto"/>
              <w:left w:val="single" w:sz="6" w:space="0" w:color="auto"/>
              <w:bottom w:val="single" w:sz="6" w:space="0" w:color="auto"/>
              <w:right w:val="single" w:sz="6" w:space="0" w:color="auto"/>
            </w:tcBorders>
            <w:vAlign w:val="center"/>
          </w:tcPr>
          <w:p w:rsidR="003514DD" w:rsidRPr="00CF1242" w:rsidRDefault="003514DD" w:rsidP="00EB0825">
            <w:pPr>
              <w:rPr>
                <w:rFonts w:ascii="Times New Roman" w:eastAsia="標楷體" w:hAnsi="Times New Roman"/>
                <w:sz w:val="24"/>
                <w:szCs w:val="28"/>
              </w:rPr>
            </w:pPr>
          </w:p>
        </w:tc>
        <w:tc>
          <w:tcPr>
            <w:tcW w:w="2331" w:type="dxa"/>
            <w:tcBorders>
              <w:top w:val="single" w:sz="6" w:space="0" w:color="auto"/>
              <w:left w:val="single" w:sz="6" w:space="0" w:color="auto"/>
              <w:bottom w:val="single" w:sz="6" w:space="0" w:color="auto"/>
              <w:right w:val="single" w:sz="6" w:space="0" w:color="auto"/>
            </w:tcBorders>
            <w:vAlign w:val="center"/>
          </w:tcPr>
          <w:p w:rsidR="003514DD" w:rsidRPr="00CF1242" w:rsidRDefault="003514DD" w:rsidP="00EB0825">
            <w:pPr>
              <w:rPr>
                <w:rFonts w:ascii="Times New Roman" w:eastAsia="標楷體" w:hAnsi="Times New Roman"/>
                <w:sz w:val="24"/>
                <w:szCs w:val="28"/>
              </w:rPr>
            </w:pPr>
          </w:p>
        </w:tc>
      </w:tr>
      <w:tr w:rsidR="003514DD" w:rsidRPr="00CF1242" w:rsidTr="00226686">
        <w:trPr>
          <w:trHeight w:val="554"/>
        </w:trPr>
        <w:tc>
          <w:tcPr>
            <w:tcW w:w="2074" w:type="dxa"/>
            <w:vMerge/>
          </w:tcPr>
          <w:p w:rsidR="003514DD" w:rsidRPr="00CF1242" w:rsidRDefault="003514DD" w:rsidP="00EB0825">
            <w:pPr>
              <w:widowControl/>
              <w:jc w:val="both"/>
              <w:rPr>
                <w:rFonts w:ascii="Times New Roman" w:eastAsia="標楷體" w:hAnsi="Times New Roman"/>
                <w:sz w:val="24"/>
                <w:szCs w:val="28"/>
              </w:rPr>
            </w:pPr>
          </w:p>
        </w:tc>
        <w:tc>
          <w:tcPr>
            <w:tcW w:w="2331" w:type="dxa"/>
            <w:tcBorders>
              <w:top w:val="single" w:sz="6" w:space="0" w:color="auto"/>
              <w:left w:val="single" w:sz="6" w:space="0" w:color="auto"/>
              <w:bottom w:val="single" w:sz="6" w:space="0" w:color="auto"/>
              <w:right w:val="single" w:sz="6" w:space="0" w:color="auto"/>
            </w:tcBorders>
            <w:vAlign w:val="center"/>
          </w:tcPr>
          <w:p w:rsidR="003514DD" w:rsidRPr="00CF1242" w:rsidRDefault="003514DD" w:rsidP="00EB0825">
            <w:pPr>
              <w:rPr>
                <w:rFonts w:ascii="Times New Roman" w:eastAsia="標楷體" w:hAnsi="Times New Roman"/>
                <w:sz w:val="24"/>
                <w:szCs w:val="28"/>
              </w:rPr>
            </w:pPr>
          </w:p>
        </w:tc>
        <w:tc>
          <w:tcPr>
            <w:tcW w:w="2331" w:type="dxa"/>
            <w:tcBorders>
              <w:top w:val="single" w:sz="6" w:space="0" w:color="auto"/>
              <w:left w:val="single" w:sz="6" w:space="0" w:color="auto"/>
              <w:bottom w:val="single" w:sz="6" w:space="0" w:color="auto"/>
              <w:right w:val="single" w:sz="6" w:space="0" w:color="auto"/>
            </w:tcBorders>
            <w:vAlign w:val="center"/>
          </w:tcPr>
          <w:p w:rsidR="003514DD" w:rsidRPr="00CF1242" w:rsidRDefault="003514DD" w:rsidP="00EB0825">
            <w:pPr>
              <w:rPr>
                <w:rFonts w:ascii="Times New Roman" w:eastAsia="標楷體" w:hAnsi="Times New Roman"/>
                <w:sz w:val="24"/>
                <w:szCs w:val="28"/>
              </w:rPr>
            </w:pPr>
          </w:p>
        </w:tc>
        <w:tc>
          <w:tcPr>
            <w:tcW w:w="2331" w:type="dxa"/>
            <w:tcBorders>
              <w:top w:val="single" w:sz="6" w:space="0" w:color="auto"/>
              <w:left w:val="single" w:sz="6" w:space="0" w:color="auto"/>
              <w:bottom w:val="single" w:sz="6" w:space="0" w:color="auto"/>
              <w:right w:val="single" w:sz="6" w:space="0" w:color="auto"/>
            </w:tcBorders>
            <w:vAlign w:val="center"/>
          </w:tcPr>
          <w:p w:rsidR="003514DD" w:rsidRPr="00CF1242" w:rsidRDefault="003514DD" w:rsidP="00EB0825">
            <w:pPr>
              <w:rPr>
                <w:rFonts w:ascii="Times New Roman" w:eastAsia="標楷體" w:hAnsi="Times New Roman"/>
                <w:sz w:val="24"/>
                <w:szCs w:val="28"/>
              </w:rPr>
            </w:pPr>
          </w:p>
        </w:tc>
      </w:tr>
      <w:tr w:rsidR="003514DD" w:rsidRPr="00CF1242" w:rsidTr="00226686">
        <w:trPr>
          <w:trHeight w:val="548"/>
        </w:trPr>
        <w:tc>
          <w:tcPr>
            <w:tcW w:w="2074" w:type="dxa"/>
            <w:vMerge/>
          </w:tcPr>
          <w:p w:rsidR="003514DD" w:rsidRPr="00CF1242" w:rsidRDefault="003514DD" w:rsidP="00EB0825">
            <w:pPr>
              <w:widowControl/>
              <w:jc w:val="both"/>
              <w:rPr>
                <w:rFonts w:ascii="Times New Roman" w:eastAsia="標楷體" w:hAnsi="Times New Roman"/>
                <w:sz w:val="24"/>
                <w:szCs w:val="28"/>
              </w:rPr>
            </w:pPr>
          </w:p>
        </w:tc>
        <w:tc>
          <w:tcPr>
            <w:tcW w:w="2331" w:type="dxa"/>
            <w:tcBorders>
              <w:top w:val="single" w:sz="6" w:space="0" w:color="auto"/>
              <w:left w:val="single" w:sz="6" w:space="0" w:color="auto"/>
              <w:bottom w:val="single" w:sz="6" w:space="0" w:color="auto"/>
              <w:right w:val="single" w:sz="6" w:space="0" w:color="auto"/>
            </w:tcBorders>
            <w:vAlign w:val="center"/>
          </w:tcPr>
          <w:p w:rsidR="003514DD" w:rsidRPr="00CF1242" w:rsidRDefault="003514DD" w:rsidP="00EB0825">
            <w:pPr>
              <w:rPr>
                <w:rFonts w:ascii="Times New Roman" w:eastAsia="標楷體" w:hAnsi="Times New Roman"/>
                <w:sz w:val="24"/>
                <w:szCs w:val="28"/>
              </w:rPr>
            </w:pPr>
          </w:p>
        </w:tc>
        <w:tc>
          <w:tcPr>
            <w:tcW w:w="2331" w:type="dxa"/>
            <w:tcBorders>
              <w:top w:val="single" w:sz="6" w:space="0" w:color="auto"/>
              <w:left w:val="single" w:sz="6" w:space="0" w:color="auto"/>
              <w:bottom w:val="single" w:sz="6" w:space="0" w:color="auto"/>
              <w:right w:val="single" w:sz="6" w:space="0" w:color="auto"/>
            </w:tcBorders>
            <w:vAlign w:val="center"/>
          </w:tcPr>
          <w:p w:rsidR="003514DD" w:rsidRPr="00CF1242" w:rsidRDefault="003514DD" w:rsidP="00EB0825">
            <w:pPr>
              <w:rPr>
                <w:rFonts w:ascii="Times New Roman" w:eastAsia="標楷體" w:hAnsi="Times New Roman"/>
                <w:sz w:val="24"/>
                <w:szCs w:val="28"/>
              </w:rPr>
            </w:pPr>
          </w:p>
        </w:tc>
        <w:tc>
          <w:tcPr>
            <w:tcW w:w="2331" w:type="dxa"/>
            <w:tcBorders>
              <w:top w:val="single" w:sz="6" w:space="0" w:color="auto"/>
              <w:left w:val="single" w:sz="6" w:space="0" w:color="auto"/>
              <w:bottom w:val="single" w:sz="6" w:space="0" w:color="auto"/>
              <w:right w:val="single" w:sz="6" w:space="0" w:color="auto"/>
            </w:tcBorders>
            <w:vAlign w:val="center"/>
          </w:tcPr>
          <w:p w:rsidR="003514DD" w:rsidRPr="00CF1242" w:rsidRDefault="003514DD" w:rsidP="00EB0825">
            <w:pPr>
              <w:rPr>
                <w:rFonts w:ascii="Times New Roman" w:eastAsia="標楷體" w:hAnsi="Times New Roman"/>
                <w:sz w:val="24"/>
                <w:szCs w:val="28"/>
              </w:rPr>
            </w:pPr>
          </w:p>
        </w:tc>
      </w:tr>
      <w:tr w:rsidR="003514DD" w:rsidRPr="00CF1242" w:rsidTr="00226686">
        <w:trPr>
          <w:trHeight w:val="555"/>
        </w:trPr>
        <w:tc>
          <w:tcPr>
            <w:tcW w:w="2074" w:type="dxa"/>
            <w:vMerge/>
          </w:tcPr>
          <w:p w:rsidR="003514DD" w:rsidRPr="00CF1242" w:rsidRDefault="003514DD" w:rsidP="00EB0825">
            <w:pPr>
              <w:widowControl/>
              <w:jc w:val="both"/>
              <w:rPr>
                <w:rFonts w:ascii="Times New Roman" w:eastAsia="標楷體" w:hAnsi="Times New Roman"/>
                <w:sz w:val="24"/>
                <w:szCs w:val="28"/>
              </w:rPr>
            </w:pPr>
          </w:p>
        </w:tc>
        <w:tc>
          <w:tcPr>
            <w:tcW w:w="2331" w:type="dxa"/>
            <w:tcBorders>
              <w:top w:val="single" w:sz="6" w:space="0" w:color="auto"/>
              <w:left w:val="single" w:sz="6" w:space="0" w:color="auto"/>
              <w:bottom w:val="single" w:sz="6" w:space="0" w:color="auto"/>
              <w:right w:val="single" w:sz="6" w:space="0" w:color="auto"/>
            </w:tcBorders>
            <w:vAlign w:val="center"/>
          </w:tcPr>
          <w:p w:rsidR="003514DD" w:rsidRPr="00CF1242" w:rsidRDefault="003514DD" w:rsidP="00EB0825">
            <w:pPr>
              <w:rPr>
                <w:rFonts w:ascii="Times New Roman" w:eastAsia="標楷體" w:hAnsi="Times New Roman"/>
                <w:sz w:val="24"/>
                <w:szCs w:val="28"/>
              </w:rPr>
            </w:pPr>
          </w:p>
        </w:tc>
        <w:tc>
          <w:tcPr>
            <w:tcW w:w="2331" w:type="dxa"/>
            <w:tcBorders>
              <w:top w:val="single" w:sz="6" w:space="0" w:color="auto"/>
              <w:left w:val="single" w:sz="6" w:space="0" w:color="auto"/>
              <w:bottom w:val="single" w:sz="6" w:space="0" w:color="auto"/>
              <w:right w:val="single" w:sz="6" w:space="0" w:color="auto"/>
            </w:tcBorders>
            <w:vAlign w:val="center"/>
          </w:tcPr>
          <w:p w:rsidR="003514DD" w:rsidRPr="00CF1242" w:rsidRDefault="003514DD" w:rsidP="00EB0825">
            <w:pPr>
              <w:rPr>
                <w:rFonts w:ascii="Times New Roman" w:eastAsia="標楷體" w:hAnsi="Times New Roman"/>
                <w:sz w:val="24"/>
                <w:szCs w:val="28"/>
              </w:rPr>
            </w:pPr>
          </w:p>
        </w:tc>
        <w:tc>
          <w:tcPr>
            <w:tcW w:w="2331" w:type="dxa"/>
            <w:tcBorders>
              <w:top w:val="single" w:sz="6" w:space="0" w:color="auto"/>
              <w:left w:val="single" w:sz="6" w:space="0" w:color="auto"/>
              <w:bottom w:val="single" w:sz="6" w:space="0" w:color="auto"/>
              <w:right w:val="single" w:sz="6" w:space="0" w:color="auto"/>
            </w:tcBorders>
            <w:vAlign w:val="center"/>
          </w:tcPr>
          <w:p w:rsidR="003514DD" w:rsidRPr="00CF1242" w:rsidRDefault="003514DD" w:rsidP="00EB0825">
            <w:pPr>
              <w:rPr>
                <w:rFonts w:ascii="Times New Roman" w:eastAsia="標楷體" w:hAnsi="Times New Roman"/>
                <w:sz w:val="24"/>
                <w:szCs w:val="28"/>
              </w:rPr>
            </w:pPr>
          </w:p>
        </w:tc>
      </w:tr>
      <w:tr w:rsidR="003514DD" w:rsidRPr="00CF1242" w:rsidTr="00226686">
        <w:trPr>
          <w:trHeight w:val="273"/>
        </w:trPr>
        <w:tc>
          <w:tcPr>
            <w:tcW w:w="2074" w:type="dxa"/>
            <w:vMerge w:val="restart"/>
          </w:tcPr>
          <w:p w:rsidR="003514DD" w:rsidRPr="00CF1242" w:rsidRDefault="003514DD" w:rsidP="00EB0825">
            <w:pPr>
              <w:widowControl/>
              <w:jc w:val="both"/>
              <w:rPr>
                <w:rFonts w:ascii="Times New Roman" w:eastAsia="標楷體" w:hAnsi="Times New Roman"/>
                <w:sz w:val="24"/>
                <w:szCs w:val="28"/>
              </w:rPr>
            </w:pPr>
            <w:r w:rsidRPr="00CF1242">
              <w:rPr>
                <w:rFonts w:ascii="Times New Roman" w:eastAsia="標楷體" w:hAnsi="Times New Roman"/>
                <w:sz w:val="24"/>
                <w:szCs w:val="28"/>
              </w:rPr>
              <w:t>訓練內容</w:t>
            </w:r>
          </w:p>
        </w:tc>
        <w:tc>
          <w:tcPr>
            <w:tcW w:w="2331" w:type="dxa"/>
          </w:tcPr>
          <w:p w:rsidR="003514DD" w:rsidRPr="00CF1242" w:rsidRDefault="003514DD" w:rsidP="00EB0825">
            <w:pPr>
              <w:widowControl/>
              <w:jc w:val="center"/>
              <w:rPr>
                <w:rFonts w:ascii="Times New Roman" w:eastAsia="標楷體" w:hAnsi="Times New Roman"/>
                <w:sz w:val="24"/>
                <w:szCs w:val="28"/>
              </w:rPr>
            </w:pPr>
            <w:r w:rsidRPr="00CF1242">
              <w:rPr>
                <w:rFonts w:ascii="Times New Roman" w:eastAsia="標楷體" w:hAnsi="Times New Roman"/>
                <w:sz w:val="24"/>
                <w:szCs w:val="28"/>
              </w:rPr>
              <w:t>時間</w:t>
            </w:r>
          </w:p>
        </w:tc>
        <w:tc>
          <w:tcPr>
            <w:tcW w:w="2331" w:type="dxa"/>
          </w:tcPr>
          <w:p w:rsidR="003514DD" w:rsidRPr="00CF1242" w:rsidRDefault="003514DD" w:rsidP="00EB0825">
            <w:pPr>
              <w:widowControl/>
              <w:jc w:val="center"/>
              <w:rPr>
                <w:rFonts w:ascii="Times New Roman" w:eastAsia="標楷體" w:hAnsi="Times New Roman"/>
                <w:sz w:val="24"/>
                <w:szCs w:val="28"/>
              </w:rPr>
            </w:pPr>
            <w:r w:rsidRPr="00CF1242">
              <w:rPr>
                <w:rFonts w:ascii="Times New Roman" w:eastAsia="標楷體" w:hAnsi="Times New Roman"/>
                <w:sz w:val="24"/>
                <w:szCs w:val="28"/>
              </w:rPr>
              <w:t>課程內容</w:t>
            </w:r>
          </w:p>
        </w:tc>
        <w:tc>
          <w:tcPr>
            <w:tcW w:w="2331" w:type="dxa"/>
          </w:tcPr>
          <w:p w:rsidR="003514DD" w:rsidRPr="00CF1242" w:rsidRDefault="003514DD" w:rsidP="00EB0825">
            <w:pPr>
              <w:widowControl/>
              <w:jc w:val="center"/>
              <w:rPr>
                <w:rFonts w:ascii="Times New Roman" w:eastAsia="標楷體" w:hAnsi="Times New Roman"/>
                <w:sz w:val="24"/>
                <w:szCs w:val="28"/>
              </w:rPr>
            </w:pPr>
            <w:r w:rsidRPr="00CF1242">
              <w:rPr>
                <w:rFonts w:ascii="Times New Roman" w:eastAsia="標楷體" w:hAnsi="Times New Roman"/>
                <w:sz w:val="24"/>
                <w:szCs w:val="28"/>
              </w:rPr>
              <w:t>講師</w:t>
            </w:r>
          </w:p>
        </w:tc>
      </w:tr>
      <w:tr w:rsidR="003514DD" w:rsidRPr="00CF1242" w:rsidTr="00226686">
        <w:trPr>
          <w:trHeight w:val="742"/>
        </w:trPr>
        <w:tc>
          <w:tcPr>
            <w:tcW w:w="2074" w:type="dxa"/>
            <w:vMerge/>
          </w:tcPr>
          <w:p w:rsidR="003514DD" w:rsidRPr="00CF1242" w:rsidRDefault="003514DD" w:rsidP="00EB0825">
            <w:pPr>
              <w:widowControl/>
              <w:jc w:val="both"/>
              <w:rPr>
                <w:rFonts w:ascii="Times New Roman" w:eastAsia="標楷體" w:hAnsi="Times New Roman"/>
                <w:szCs w:val="28"/>
              </w:rPr>
            </w:pPr>
          </w:p>
        </w:tc>
        <w:tc>
          <w:tcPr>
            <w:tcW w:w="2331" w:type="dxa"/>
          </w:tcPr>
          <w:p w:rsidR="003514DD" w:rsidRPr="00CF1242" w:rsidRDefault="003514DD" w:rsidP="00EB0825">
            <w:pPr>
              <w:widowControl/>
              <w:jc w:val="both"/>
              <w:rPr>
                <w:rFonts w:ascii="Times New Roman" w:eastAsia="標楷體" w:hAnsi="Times New Roman"/>
                <w:sz w:val="36"/>
                <w:szCs w:val="28"/>
              </w:rPr>
            </w:pPr>
          </w:p>
        </w:tc>
        <w:tc>
          <w:tcPr>
            <w:tcW w:w="2331" w:type="dxa"/>
          </w:tcPr>
          <w:p w:rsidR="003514DD" w:rsidRPr="00CF1242" w:rsidRDefault="003514DD" w:rsidP="00EB0825">
            <w:pPr>
              <w:widowControl/>
              <w:jc w:val="both"/>
              <w:rPr>
                <w:rFonts w:ascii="Times New Roman" w:eastAsia="標楷體" w:hAnsi="Times New Roman"/>
                <w:sz w:val="36"/>
                <w:szCs w:val="28"/>
              </w:rPr>
            </w:pPr>
          </w:p>
        </w:tc>
        <w:tc>
          <w:tcPr>
            <w:tcW w:w="2331" w:type="dxa"/>
          </w:tcPr>
          <w:p w:rsidR="003514DD" w:rsidRPr="00CF1242" w:rsidRDefault="003514DD" w:rsidP="00EB0825">
            <w:pPr>
              <w:widowControl/>
              <w:jc w:val="both"/>
              <w:rPr>
                <w:rFonts w:ascii="Times New Roman" w:eastAsia="標楷體" w:hAnsi="Times New Roman"/>
                <w:sz w:val="36"/>
                <w:szCs w:val="28"/>
              </w:rPr>
            </w:pPr>
          </w:p>
        </w:tc>
      </w:tr>
      <w:tr w:rsidR="003514DD" w:rsidRPr="00CF1242" w:rsidTr="00226686">
        <w:trPr>
          <w:trHeight w:val="742"/>
        </w:trPr>
        <w:tc>
          <w:tcPr>
            <w:tcW w:w="2074" w:type="dxa"/>
            <w:vMerge/>
          </w:tcPr>
          <w:p w:rsidR="003514DD" w:rsidRPr="00CF1242" w:rsidRDefault="003514DD" w:rsidP="00EB0825">
            <w:pPr>
              <w:widowControl/>
              <w:jc w:val="both"/>
              <w:rPr>
                <w:rFonts w:ascii="Times New Roman" w:eastAsia="標楷體" w:hAnsi="Times New Roman"/>
                <w:szCs w:val="28"/>
              </w:rPr>
            </w:pPr>
          </w:p>
        </w:tc>
        <w:tc>
          <w:tcPr>
            <w:tcW w:w="2331" w:type="dxa"/>
          </w:tcPr>
          <w:p w:rsidR="003514DD" w:rsidRPr="00CF1242" w:rsidRDefault="003514DD" w:rsidP="00EB0825">
            <w:pPr>
              <w:widowControl/>
              <w:jc w:val="both"/>
              <w:rPr>
                <w:rFonts w:ascii="Times New Roman" w:eastAsia="標楷體" w:hAnsi="Times New Roman"/>
                <w:sz w:val="36"/>
                <w:szCs w:val="28"/>
              </w:rPr>
            </w:pPr>
          </w:p>
        </w:tc>
        <w:tc>
          <w:tcPr>
            <w:tcW w:w="2331" w:type="dxa"/>
          </w:tcPr>
          <w:p w:rsidR="003514DD" w:rsidRPr="00CF1242" w:rsidRDefault="003514DD" w:rsidP="00EB0825">
            <w:pPr>
              <w:widowControl/>
              <w:jc w:val="both"/>
              <w:rPr>
                <w:rFonts w:ascii="Times New Roman" w:eastAsia="標楷體" w:hAnsi="Times New Roman"/>
                <w:sz w:val="36"/>
                <w:szCs w:val="28"/>
              </w:rPr>
            </w:pPr>
          </w:p>
        </w:tc>
        <w:tc>
          <w:tcPr>
            <w:tcW w:w="2331" w:type="dxa"/>
          </w:tcPr>
          <w:p w:rsidR="003514DD" w:rsidRPr="00CF1242" w:rsidRDefault="003514DD" w:rsidP="00EB0825">
            <w:pPr>
              <w:widowControl/>
              <w:jc w:val="both"/>
              <w:rPr>
                <w:rFonts w:ascii="Times New Roman" w:eastAsia="標楷體" w:hAnsi="Times New Roman"/>
                <w:sz w:val="36"/>
                <w:szCs w:val="28"/>
              </w:rPr>
            </w:pPr>
          </w:p>
        </w:tc>
      </w:tr>
      <w:tr w:rsidR="003514DD" w:rsidRPr="00CF1242" w:rsidTr="00226686">
        <w:trPr>
          <w:trHeight w:val="742"/>
        </w:trPr>
        <w:tc>
          <w:tcPr>
            <w:tcW w:w="2074" w:type="dxa"/>
            <w:vMerge/>
          </w:tcPr>
          <w:p w:rsidR="003514DD" w:rsidRPr="00CF1242" w:rsidRDefault="003514DD" w:rsidP="00EB0825">
            <w:pPr>
              <w:widowControl/>
              <w:jc w:val="both"/>
              <w:rPr>
                <w:rFonts w:ascii="Times New Roman" w:eastAsia="標楷體" w:hAnsi="Times New Roman"/>
                <w:szCs w:val="28"/>
              </w:rPr>
            </w:pPr>
          </w:p>
        </w:tc>
        <w:tc>
          <w:tcPr>
            <w:tcW w:w="2331" w:type="dxa"/>
          </w:tcPr>
          <w:p w:rsidR="003514DD" w:rsidRPr="00CF1242" w:rsidRDefault="003514DD" w:rsidP="00EB0825">
            <w:pPr>
              <w:widowControl/>
              <w:jc w:val="both"/>
              <w:rPr>
                <w:rFonts w:ascii="Times New Roman" w:eastAsia="標楷體" w:hAnsi="Times New Roman"/>
                <w:sz w:val="36"/>
                <w:szCs w:val="28"/>
              </w:rPr>
            </w:pPr>
          </w:p>
        </w:tc>
        <w:tc>
          <w:tcPr>
            <w:tcW w:w="2331" w:type="dxa"/>
          </w:tcPr>
          <w:p w:rsidR="003514DD" w:rsidRPr="00CF1242" w:rsidRDefault="003514DD" w:rsidP="00EB0825">
            <w:pPr>
              <w:widowControl/>
              <w:jc w:val="both"/>
              <w:rPr>
                <w:rFonts w:ascii="Times New Roman" w:eastAsia="標楷體" w:hAnsi="Times New Roman"/>
                <w:sz w:val="36"/>
                <w:szCs w:val="28"/>
              </w:rPr>
            </w:pPr>
          </w:p>
        </w:tc>
        <w:tc>
          <w:tcPr>
            <w:tcW w:w="2331" w:type="dxa"/>
          </w:tcPr>
          <w:p w:rsidR="003514DD" w:rsidRPr="00CF1242" w:rsidRDefault="003514DD" w:rsidP="00EB0825">
            <w:pPr>
              <w:widowControl/>
              <w:jc w:val="both"/>
              <w:rPr>
                <w:rFonts w:ascii="Times New Roman" w:eastAsia="標楷體" w:hAnsi="Times New Roman"/>
                <w:sz w:val="36"/>
                <w:szCs w:val="28"/>
              </w:rPr>
            </w:pPr>
          </w:p>
        </w:tc>
      </w:tr>
      <w:tr w:rsidR="003514DD" w:rsidRPr="00CF1242" w:rsidTr="00226686">
        <w:trPr>
          <w:trHeight w:val="742"/>
        </w:trPr>
        <w:tc>
          <w:tcPr>
            <w:tcW w:w="2074" w:type="dxa"/>
            <w:vMerge/>
          </w:tcPr>
          <w:p w:rsidR="003514DD" w:rsidRPr="00CF1242" w:rsidRDefault="003514DD" w:rsidP="00EB0825">
            <w:pPr>
              <w:widowControl/>
              <w:jc w:val="both"/>
              <w:rPr>
                <w:rFonts w:ascii="Times New Roman" w:eastAsia="標楷體" w:hAnsi="Times New Roman"/>
                <w:szCs w:val="28"/>
              </w:rPr>
            </w:pPr>
          </w:p>
        </w:tc>
        <w:tc>
          <w:tcPr>
            <w:tcW w:w="2331" w:type="dxa"/>
          </w:tcPr>
          <w:p w:rsidR="003514DD" w:rsidRPr="00CF1242" w:rsidRDefault="003514DD" w:rsidP="00EB0825">
            <w:pPr>
              <w:widowControl/>
              <w:jc w:val="both"/>
              <w:rPr>
                <w:rFonts w:ascii="Times New Roman" w:eastAsia="標楷體" w:hAnsi="Times New Roman"/>
                <w:sz w:val="36"/>
                <w:szCs w:val="28"/>
              </w:rPr>
            </w:pPr>
          </w:p>
        </w:tc>
        <w:tc>
          <w:tcPr>
            <w:tcW w:w="2331" w:type="dxa"/>
          </w:tcPr>
          <w:p w:rsidR="003514DD" w:rsidRPr="00CF1242" w:rsidRDefault="003514DD" w:rsidP="00EB0825">
            <w:pPr>
              <w:widowControl/>
              <w:jc w:val="both"/>
              <w:rPr>
                <w:rFonts w:ascii="Times New Roman" w:eastAsia="標楷體" w:hAnsi="Times New Roman"/>
                <w:sz w:val="36"/>
                <w:szCs w:val="28"/>
              </w:rPr>
            </w:pPr>
          </w:p>
        </w:tc>
        <w:tc>
          <w:tcPr>
            <w:tcW w:w="2331" w:type="dxa"/>
          </w:tcPr>
          <w:p w:rsidR="003514DD" w:rsidRPr="00CF1242" w:rsidRDefault="003514DD" w:rsidP="00EB0825">
            <w:pPr>
              <w:widowControl/>
              <w:jc w:val="both"/>
              <w:rPr>
                <w:rFonts w:ascii="Times New Roman" w:eastAsia="標楷體" w:hAnsi="Times New Roman"/>
                <w:sz w:val="36"/>
                <w:szCs w:val="28"/>
              </w:rPr>
            </w:pPr>
          </w:p>
        </w:tc>
      </w:tr>
      <w:tr w:rsidR="003514DD" w:rsidRPr="00CF1242" w:rsidTr="00226686">
        <w:trPr>
          <w:trHeight w:val="2623"/>
        </w:trPr>
        <w:tc>
          <w:tcPr>
            <w:tcW w:w="2074" w:type="dxa"/>
          </w:tcPr>
          <w:p w:rsidR="003514DD" w:rsidRPr="00CF1242" w:rsidRDefault="003514DD" w:rsidP="00EB0825">
            <w:pPr>
              <w:widowControl/>
              <w:jc w:val="both"/>
              <w:rPr>
                <w:rFonts w:ascii="Times New Roman" w:eastAsia="標楷體" w:hAnsi="Times New Roman"/>
                <w:sz w:val="24"/>
                <w:szCs w:val="28"/>
              </w:rPr>
            </w:pPr>
            <w:r w:rsidRPr="00CF1242">
              <w:rPr>
                <w:rFonts w:ascii="Times New Roman" w:eastAsia="標楷體" w:hAnsi="Times New Roman"/>
                <w:sz w:val="24"/>
                <w:szCs w:val="28"/>
              </w:rPr>
              <w:t>成效</w:t>
            </w:r>
          </w:p>
        </w:tc>
        <w:tc>
          <w:tcPr>
            <w:tcW w:w="6993" w:type="dxa"/>
            <w:gridSpan w:val="3"/>
          </w:tcPr>
          <w:p w:rsidR="003514DD" w:rsidRPr="00CF1242" w:rsidRDefault="003514DD" w:rsidP="00EB0825">
            <w:pPr>
              <w:widowControl/>
              <w:jc w:val="both"/>
              <w:rPr>
                <w:rFonts w:ascii="Times New Roman" w:eastAsia="標楷體" w:hAnsi="Times New Roman"/>
                <w:sz w:val="36"/>
                <w:szCs w:val="28"/>
              </w:rPr>
            </w:pPr>
          </w:p>
        </w:tc>
      </w:tr>
      <w:tr w:rsidR="003514DD" w:rsidRPr="00CF1242" w:rsidTr="00226686">
        <w:trPr>
          <w:trHeight w:val="2623"/>
        </w:trPr>
        <w:tc>
          <w:tcPr>
            <w:tcW w:w="2074" w:type="dxa"/>
          </w:tcPr>
          <w:p w:rsidR="003514DD" w:rsidRPr="00CF1242" w:rsidRDefault="003514DD" w:rsidP="00EB0825">
            <w:pPr>
              <w:widowControl/>
              <w:jc w:val="both"/>
              <w:rPr>
                <w:rFonts w:ascii="Times New Roman" w:eastAsia="標楷體" w:hAnsi="Times New Roman"/>
                <w:sz w:val="24"/>
                <w:szCs w:val="28"/>
              </w:rPr>
            </w:pPr>
            <w:r w:rsidRPr="00CF1242">
              <w:rPr>
                <w:rFonts w:ascii="Times New Roman" w:eastAsia="標楷體" w:hAnsi="Times New Roman"/>
                <w:sz w:val="24"/>
                <w:szCs w:val="28"/>
              </w:rPr>
              <w:t>照片</w:t>
            </w:r>
          </w:p>
        </w:tc>
        <w:tc>
          <w:tcPr>
            <w:tcW w:w="6993" w:type="dxa"/>
            <w:gridSpan w:val="3"/>
          </w:tcPr>
          <w:p w:rsidR="003514DD" w:rsidRPr="00CF1242" w:rsidRDefault="003514DD" w:rsidP="00EB0825">
            <w:pPr>
              <w:widowControl/>
              <w:jc w:val="both"/>
              <w:rPr>
                <w:rFonts w:ascii="Times New Roman" w:eastAsia="標楷體" w:hAnsi="Times New Roman"/>
                <w:sz w:val="36"/>
                <w:szCs w:val="28"/>
              </w:rPr>
            </w:pPr>
          </w:p>
        </w:tc>
      </w:tr>
    </w:tbl>
    <w:p w:rsidR="003514DD" w:rsidRPr="00CF1242" w:rsidRDefault="003514DD" w:rsidP="003514DD">
      <w:pPr>
        <w:widowControl/>
        <w:jc w:val="both"/>
        <w:rPr>
          <w:rFonts w:ascii="Times New Roman" w:eastAsia="標楷體" w:hAnsi="Times New Roman" w:cs="Times New Roman"/>
          <w:sz w:val="36"/>
          <w:szCs w:val="28"/>
        </w:rPr>
      </w:pPr>
      <w:r w:rsidRPr="00CF1242">
        <w:rPr>
          <w:rFonts w:ascii="Times New Roman" w:eastAsia="標楷體" w:hAnsi="Times New Roman" w:cs="Times New Roman"/>
          <w:b/>
          <w:bCs/>
          <w:noProof/>
          <w:sz w:val="32"/>
          <w:u w:val="single"/>
        </w:rPr>
        <mc:AlternateContent>
          <mc:Choice Requires="wps">
            <w:drawing>
              <wp:anchor distT="0" distB="0" distL="114300" distR="114300" simplePos="0" relativeHeight="251748864" behindDoc="0" locked="0" layoutInCell="1" allowOverlap="1" wp14:anchorId="7F7B96F0" wp14:editId="435A78FD">
                <wp:simplePos x="0" y="0"/>
                <wp:positionH relativeFrom="column">
                  <wp:posOffset>-252095</wp:posOffset>
                </wp:positionH>
                <wp:positionV relativeFrom="paragraph">
                  <wp:posOffset>-431800</wp:posOffset>
                </wp:positionV>
                <wp:extent cx="1029600" cy="457200"/>
                <wp:effectExtent l="0" t="0" r="0" b="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Default="00EE1122" w:rsidP="003514DD">
                            <w:pPr>
                              <w:rPr>
                                <w:rFonts w:ascii="標楷體" w:eastAsia="標楷體" w:hAnsi="標楷體" w:cs="Times New Roman"/>
                                <w:b/>
                                <w:sz w:val="28"/>
                                <w:szCs w:val="28"/>
                              </w:rPr>
                            </w:pPr>
                            <w:r w:rsidRPr="003904E2">
                              <w:rPr>
                                <w:rFonts w:ascii="標楷體" w:eastAsia="標楷體" w:hAnsi="標楷體" w:cs="Times New Roman"/>
                                <w:b/>
                                <w:sz w:val="28"/>
                                <w:szCs w:val="28"/>
                              </w:rPr>
                              <w:t>附</w:t>
                            </w:r>
                            <w:r>
                              <w:rPr>
                                <w:rFonts w:ascii="標楷體" w:eastAsia="標楷體" w:hAnsi="標楷體" w:cs="Times New Roman" w:hint="eastAsia"/>
                                <w:b/>
                                <w:sz w:val="28"/>
                                <w:szCs w:val="28"/>
                              </w:rPr>
                              <w:t>錄十五</w:t>
                            </w:r>
                          </w:p>
                          <w:p w:rsidR="00EE1122" w:rsidRPr="003904E2" w:rsidRDefault="00EE1122" w:rsidP="003514DD">
                            <w:pPr>
                              <w:rPr>
                                <w:rFonts w:ascii="標楷體" w:eastAsia="標楷體" w:hAnsi="標楷體" w:cs="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F7B96F0" id="_x0000_s1042" type="#_x0000_t202" style="position:absolute;left:0;text-align:left;margin-left:-19.85pt;margin-top:-34pt;width:81.05pt;height:3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cFtgIAAMM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" filled="f" stroked="f">
                <v:textbox>
                  <w:txbxContent>
                    <w:p w:rsidR="00EE1122" w:rsidRDefault="00EE1122" w:rsidP="003514DD">
                      <w:pPr>
                        <w:rPr>
                          <w:rFonts w:ascii="標楷體" w:eastAsia="標楷體" w:hAnsi="標楷體" w:cs="Times New Roman"/>
                          <w:b/>
                          <w:sz w:val="28"/>
                          <w:szCs w:val="28"/>
                        </w:rPr>
                      </w:pPr>
                      <w:r w:rsidRPr="003904E2">
                        <w:rPr>
                          <w:rFonts w:ascii="標楷體" w:eastAsia="標楷體" w:hAnsi="標楷體" w:cs="Times New Roman"/>
                          <w:b/>
                          <w:sz w:val="28"/>
                          <w:szCs w:val="28"/>
                        </w:rPr>
                        <w:t>附</w:t>
                      </w:r>
                      <w:r>
                        <w:rPr>
                          <w:rFonts w:ascii="標楷體" w:eastAsia="標楷體" w:hAnsi="標楷體" w:cs="Times New Roman" w:hint="eastAsia"/>
                          <w:b/>
                          <w:sz w:val="28"/>
                          <w:szCs w:val="28"/>
                        </w:rPr>
                        <w:t>錄十五</w:t>
                      </w:r>
                    </w:p>
                    <w:p w:rsidR="00EE1122" w:rsidRPr="003904E2" w:rsidRDefault="00EE1122" w:rsidP="003514DD">
                      <w:pPr>
                        <w:rPr>
                          <w:rFonts w:ascii="標楷體" w:eastAsia="標楷體" w:hAnsi="標楷體" w:cs="Times New Roman"/>
                          <w:b/>
                          <w:sz w:val="28"/>
                          <w:szCs w:val="28"/>
                        </w:rPr>
                      </w:pPr>
                    </w:p>
                  </w:txbxContent>
                </v:textbox>
              </v:shape>
            </w:pict>
          </mc:Fallback>
        </mc:AlternateContent>
      </w:r>
    </w:p>
    <w:p w:rsidR="003514DD" w:rsidRPr="00CF1242" w:rsidRDefault="003514DD" w:rsidP="003514DD">
      <w:pPr>
        <w:widowControl/>
        <w:jc w:val="both"/>
        <w:rPr>
          <w:rFonts w:ascii="Times New Roman" w:eastAsia="標楷體" w:hAnsi="Times New Roman" w:cs="Times New Roman"/>
          <w:sz w:val="36"/>
          <w:szCs w:val="28"/>
        </w:rPr>
      </w:pP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業者</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校方</w:t>
      </w:r>
      <w:r w:rsidRPr="00CF1242">
        <w:rPr>
          <w:rFonts w:ascii="Times New Roman" w:eastAsia="標楷體" w:hAnsi="Times New Roman" w:cs="Times New Roman"/>
          <w:szCs w:val="24"/>
        </w:rPr>
        <w:t>:</w:t>
      </w:r>
      <w:r w:rsidRPr="00CF1242">
        <w:rPr>
          <w:rFonts w:ascii="Times New Roman" w:eastAsia="標楷體" w:hAnsi="Times New Roman" w:cs="Times New Roman"/>
          <w:sz w:val="36"/>
          <w:szCs w:val="28"/>
        </w:rPr>
        <w:br w:type="page"/>
      </w:r>
    </w:p>
    <w:p w:rsidR="003514DD" w:rsidRPr="00CF1242" w:rsidRDefault="003514DD" w:rsidP="003514DD">
      <w:pPr>
        <w:rPr>
          <w:rFonts w:ascii="Times New Roman" w:eastAsia="標楷體" w:hAnsi="Times New Roman" w:cs="Times New Roman"/>
          <w:b/>
          <w:sz w:val="28"/>
          <w:szCs w:val="28"/>
        </w:rPr>
      </w:pPr>
      <w:r w:rsidRPr="00CF1242">
        <w:rPr>
          <w:rFonts w:ascii="Times New Roman" w:hAnsi="Times New Roman" w:cs="Times New Roman"/>
          <w:noProof/>
        </w:rPr>
        <mc:AlternateContent>
          <mc:Choice Requires="wps">
            <w:drawing>
              <wp:anchor distT="0" distB="0" distL="114300" distR="114300" simplePos="0" relativeHeight="251752960" behindDoc="0" locked="0" layoutInCell="1" allowOverlap="1" wp14:anchorId="50A91A2D" wp14:editId="025E1EB9">
                <wp:simplePos x="0" y="0"/>
                <wp:positionH relativeFrom="column">
                  <wp:posOffset>1883935</wp:posOffset>
                </wp:positionH>
                <wp:positionV relativeFrom="paragraph">
                  <wp:posOffset>0</wp:posOffset>
                </wp:positionV>
                <wp:extent cx="1828800" cy="1828800"/>
                <wp:effectExtent l="0" t="0" r="0" b="0"/>
                <wp:wrapSquare wrapText="bothSides"/>
                <wp:docPr id="29" name="文字方塊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E1122" w:rsidRPr="002D3221" w:rsidRDefault="00EE1122" w:rsidP="003514DD">
                            <w:pPr>
                              <w:jc w:val="center"/>
                              <w:rPr>
                                <w:rFonts w:ascii="標楷體" w:eastAsia="標楷體" w:hAnsi="標楷體"/>
                                <w:b/>
                                <w:bCs/>
                                <w:color w:val="FF0000"/>
                                <w:sz w:val="32"/>
                                <w:u w:val="single"/>
                              </w:rPr>
                            </w:pPr>
                            <w:r w:rsidRPr="002D3221">
                              <w:rPr>
                                <w:rFonts w:ascii="標楷體" w:eastAsia="標楷體" w:hAnsi="標楷體" w:hint="eastAsia"/>
                                <w:b/>
                                <w:bCs/>
                                <w:color w:val="FF0000"/>
                                <w:sz w:val="32"/>
                                <w:u w:val="single"/>
                              </w:rPr>
                              <w:t>食品添加物管理紀錄表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0A91A2D" id="文字方塊 29" o:spid="_x0000_s1043" type="#_x0000_t202" style="position:absolute;margin-left:148.35pt;margin-top:0;width:2in;height:2in;z-index:251752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" filled="f" stroked="f" strokeweight=".5pt">
                <v:textbox style="mso-fit-shape-to-text:t">
                  <w:txbxContent>
                    <w:p w:rsidR="00EE1122" w:rsidRPr="002D3221" w:rsidRDefault="00EE1122" w:rsidP="003514DD">
                      <w:pPr>
                        <w:jc w:val="center"/>
                        <w:rPr>
                          <w:rFonts w:ascii="標楷體" w:eastAsia="標楷體" w:hAnsi="標楷體"/>
                          <w:b/>
                          <w:bCs/>
                          <w:color w:val="FF0000"/>
                          <w:sz w:val="32"/>
                          <w:u w:val="single"/>
                        </w:rPr>
                      </w:pPr>
                      <w:r w:rsidRPr="002D3221">
                        <w:rPr>
                          <w:rFonts w:ascii="標楷體" w:eastAsia="標楷體" w:hAnsi="標楷體" w:hint="eastAsia"/>
                          <w:b/>
                          <w:bCs/>
                          <w:color w:val="FF0000"/>
                          <w:sz w:val="32"/>
                          <w:u w:val="single"/>
                        </w:rPr>
                        <w:t>食品添加物管理紀錄表</w:t>
                      </w:r>
                    </w:p>
                  </w:txbxContent>
                </v:textbox>
                <w10:wrap type="square"/>
              </v:shape>
            </w:pict>
          </mc:Fallback>
        </mc:AlternateContent>
      </w:r>
      <w:r w:rsidRPr="00CF1242">
        <w:rPr>
          <w:rFonts w:ascii="Times New Roman" w:eastAsia="標楷體" w:hAnsi="Times New Roman" w:cs="Times New Roman"/>
          <w:b/>
          <w:sz w:val="28"/>
          <w:szCs w:val="28"/>
        </w:rPr>
        <w:t>附錄十六</w:t>
      </w:r>
    </w:p>
    <w:tbl>
      <w:tblPr>
        <w:tblStyle w:val="TableNormal"/>
        <w:tblpPr w:leftFromText="180" w:rightFromText="180" w:vertAnchor="page" w:horzAnchor="margin" w:tblpXSpec="center" w:tblpY="2027"/>
        <w:tblW w:w="99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47"/>
        <w:gridCol w:w="1247"/>
        <w:gridCol w:w="1247"/>
        <w:gridCol w:w="1247"/>
        <w:gridCol w:w="1701"/>
        <w:gridCol w:w="1701"/>
        <w:gridCol w:w="1533"/>
      </w:tblGrid>
      <w:tr w:rsidR="003514DD" w:rsidRPr="00CF1242" w:rsidTr="002D3221">
        <w:trPr>
          <w:trHeight w:val="1121"/>
        </w:trPr>
        <w:tc>
          <w:tcPr>
            <w:tcW w:w="9923" w:type="dxa"/>
            <w:gridSpan w:val="7"/>
          </w:tcPr>
          <w:p w:rsidR="003514DD" w:rsidRPr="00CF1242" w:rsidRDefault="003514DD" w:rsidP="00EB0825">
            <w:pPr>
              <w:rPr>
                <w:rFonts w:ascii="Times New Roman" w:eastAsia="標楷體" w:hAnsi="Times New Roman" w:cs="Times New Roman"/>
                <w:color w:val="000000" w:themeColor="text1"/>
                <w:lang w:eastAsia="zh-TW"/>
              </w:rPr>
            </w:pPr>
            <w:r w:rsidRPr="00CF1242">
              <w:rPr>
                <w:rFonts w:ascii="Times New Roman" w:eastAsia="標楷體" w:hAnsi="Times New Roman" w:cs="Times New Roman"/>
                <w:color w:val="000000" w:themeColor="text1"/>
                <w:lang w:eastAsia="zh-TW"/>
              </w:rPr>
              <w:t>頻率</w:t>
            </w:r>
            <w:r w:rsidR="002C7416">
              <w:rPr>
                <w:rFonts w:ascii="Times New Roman" w:eastAsia="標楷體" w:hAnsi="Times New Roman" w:cs="Times New Roman" w:hint="eastAsia"/>
                <w:color w:val="000000" w:themeColor="text1"/>
                <w:lang w:eastAsia="zh-TW"/>
              </w:rPr>
              <w:t>：</w:t>
            </w:r>
            <w:r w:rsidRPr="00CF1242">
              <w:rPr>
                <w:rFonts w:ascii="Times New Roman" w:eastAsia="標楷體" w:hAnsi="Times New Roman" w:cs="Times New Roman"/>
                <w:color w:val="000000" w:themeColor="text1"/>
                <w:lang w:eastAsia="zh-TW"/>
              </w:rPr>
              <w:t>每次</w:t>
            </w:r>
            <w:r w:rsidRPr="00CF1242">
              <w:rPr>
                <w:rFonts w:ascii="Times New Roman" w:eastAsia="標楷體" w:hAnsi="Times New Roman" w:cs="Times New Roman"/>
                <w:color w:val="000000" w:themeColor="text1"/>
                <w:lang w:eastAsia="zh-TW"/>
              </w:rPr>
              <w:t xml:space="preserve">                                                       </w:t>
            </w:r>
          </w:p>
          <w:p w:rsidR="003514DD" w:rsidRPr="00CF1242" w:rsidRDefault="003514DD" w:rsidP="00EB0825">
            <w:pPr>
              <w:rPr>
                <w:rFonts w:ascii="Times New Roman" w:eastAsia="標楷體" w:hAnsi="Times New Roman" w:cs="Times New Roman"/>
                <w:color w:val="000000" w:themeColor="text1"/>
                <w:lang w:eastAsia="zh-TW"/>
              </w:rPr>
            </w:pPr>
            <w:r w:rsidRPr="00CF1242">
              <w:rPr>
                <w:rFonts w:ascii="Times New Roman" w:eastAsia="標楷體" w:hAnsi="Times New Roman" w:cs="Times New Roman"/>
                <w:color w:val="000000" w:themeColor="text1"/>
                <w:lang w:eastAsia="zh-TW"/>
              </w:rPr>
              <w:t>食品添加物名稱</w:t>
            </w:r>
            <w:r w:rsidR="002C7416">
              <w:rPr>
                <w:rFonts w:ascii="Times New Roman" w:eastAsia="標楷體" w:hAnsi="Times New Roman" w:cs="Times New Roman" w:hint="eastAsia"/>
                <w:color w:val="000000" w:themeColor="text1"/>
                <w:lang w:eastAsia="zh-TW"/>
              </w:rPr>
              <w:t>：</w:t>
            </w:r>
            <w:r w:rsidRPr="00CF1242">
              <w:rPr>
                <w:rFonts w:ascii="Times New Roman" w:eastAsia="標楷體" w:hAnsi="Times New Roman" w:cs="Times New Roman"/>
                <w:color w:val="000000" w:themeColor="text1"/>
                <w:u w:val="single"/>
                <w:lang w:eastAsia="zh-TW"/>
              </w:rPr>
              <w:t xml:space="preserve">               </w:t>
            </w:r>
            <w:r w:rsidRPr="00CF1242">
              <w:rPr>
                <w:rFonts w:ascii="Times New Roman" w:eastAsia="標楷體" w:hAnsi="Times New Roman" w:cs="Times New Roman"/>
                <w:color w:val="000000" w:themeColor="text1"/>
                <w:u w:val="single"/>
                <w:lang w:eastAsia="zh-TW"/>
              </w:rPr>
              <w:t xml:space="preserve">　　　　</w:t>
            </w:r>
          </w:p>
          <w:p w:rsidR="003514DD" w:rsidRPr="002C7416" w:rsidRDefault="003514DD" w:rsidP="002D3221">
            <w:pPr>
              <w:pStyle w:val="TableParagraph"/>
              <w:tabs>
                <w:tab w:val="left" w:pos="2395"/>
              </w:tabs>
              <w:spacing w:line="343" w:lineRule="exact"/>
              <w:ind w:left="8"/>
              <w:rPr>
                <w:rFonts w:ascii="Times New Roman" w:eastAsia="標楷體" w:hAnsi="Times New Roman"/>
                <w:sz w:val="28"/>
                <w:szCs w:val="28"/>
                <w:lang w:eastAsia="zh-TW"/>
              </w:rPr>
            </w:pPr>
            <w:r w:rsidRPr="002D3221">
              <w:rPr>
                <w:rFonts w:ascii="Times New Roman" w:eastAsia="標楷體" w:hAnsi="Times New Roman" w:hint="eastAsia"/>
                <w:color w:val="000000" w:themeColor="text1"/>
                <w:lang w:eastAsia="zh-TW"/>
              </w:rPr>
              <w:t>許可字號</w:t>
            </w:r>
            <w:r w:rsidRPr="002D3221">
              <w:rPr>
                <w:rFonts w:ascii="Times New Roman" w:eastAsia="標楷體" w:hAnsi="Times New Roman"/>
                <w:color w:val="000000" w:themeColor="text1"/>
                <w:lang w:eastAsia="zh-TW"/>
              </w:rPr>
              <w:t>/</w:t>
            </w:r>
            <w:r w:rsidRPr="002D3221">
              <w:rPr>
                <w:rFonts w:ascii="Times New Roman" w:eastAsia="標楷體" w:hAnsi="Times New Roman" w:hint="eastAsia"/>
                <w:color w:val="000000" w:themeColor="text1"/>
                <w:lang w:eastAsia="zh-TW"/>
              </w:rPr>
              <w:t>產品登錄碼</w:t>
            </w:r>
            <w:r w:rsidR="002C7416" w:rsidRPr="002D3221">
              <w:rPr>
                <w:rFonts w:ascii="Times New Roman" w:eastAsia="標楷體" w:hAnsi="Times New Roman" w:hint="eastAsia"/>
                <w:color w:val="000000" w:themeColor="text1"/>
                <w:lang w:eastAsia="zh-TW"/>
              </w:rPr>
              <w:t>：</w:t>
            </w:r>
            <w:r w:rsidRPr="002C7416">
              <w:rPr>
                <w:rFonts w:ascii="Times New Roman" w:eastAsia="標楷體" w:hAnsi="Times New Roman"/>
                <w:color w:val="000000" w:themeColor="text1"/>
                <w:u w:val="single"/>
                <w:lang w:eastAsia="zh-TW"/>
              </w:rPr>
              <w:t xml:space="preserve">               </w:t>
            </w:r>
            <w:r w:rsidRPr="002C7416">
              <w:rPr>
                <w:rFonts w:ascii="Times New Roman" w:eastAsia="標楷體" w:hAnsi="Times New Roman" w:hint="eastAsia"/>
                <w:color w:val="000000" w:themeColor="text1"/>
                <w:u w:val="single"/>
                <w:lang w:eastAsia="zh-TW"/>
              </w:rPr>
              <w:t xml:space="preserve">　　　　</w:t>
            </w:r>
          </w:p>
        </w:tc>
      </w:tr>
      <w:tr w:rsidR="003514DD" w:rsidRPr="00CF1242" w:rsidTr="00EB0825">
        <w:trPr>
          <w:trHeight w:val="397"/>
        </w:trPr>
        <w:tc>
          <w:tcPr>
            <w:tcW w:w="1247" w:type="dxa"/>
          </w:tcPr>
          <w:p w:rsidR="003514DD" w:rsidRPr="00CF1242" w:rsidRDefault="003514DD" w:rsidP="00EB0825">
            <w:pPr>
              <w:pStyle w:val="TableParagraph"/>
              <w:spacing w:before="62"/>
              <w:jc w:val="center"/>
              <w:rPr>
                <w:rFonts w:ascii="Times New Roman" w:eastAsia="標楷體" w:hAnsi="Times New Roman"/>
                <w:sz w:val="24"/>
                <w:szCs w:val="28"/>
              </w:rPr>
            </w:pPr>
            <w:r w:rsidRPr="00CF1242">
              <w:rPr>
                <w:rFonts w:ascii="Times New Roman" w:eastAsia="標楷體" w:hAnsi="Times New Roman"/>
                <w:sz w:val="24"/>
                <w:szCs w:val="28"/>
              </w:rPr>
              <w:t>日期</w:t>
            </w:r>
          </w:p>
        </w:tc>
        <w:tc>
          <w:tcPr>
            <w:tcW w:w="1247" w:type="dxa"/>
          </w:tcPr>
          <w:p w:rsidR="003514DD" w:rsidRPr="00CF1242" w:rsidRDefault="003514DD" w:rsidP="00EB0825">
            <w:pPr>
              <w:pStyle w:val="TableParagraph"/>
              <w:spacing w:before="62"/>
              <w:jc w:val="center"/>
              <w:rPr>
                <w:rFonts w:ascii="Times New Roman" w:eastAsia="標楷體" w:hAnsi="Times New Roman"/>
                <w:sz w:val="24"/>
                <w:szCs w:val="28"/>
              </w:rPr>
            </w:pPr>
            <w:r w:rsidRPr="00CF1242">
              <w:rPr>
                <w:rFonts w:ascii="Times New Roman" w:eastAsia="標楷體" w:hAnsi="Times New Roman"/>
                <w:sz w:val="24"/>
                <w:szCs w:val="28"/>
              </w:rPr>
              <w:t>進貨量</w:t>
            </w:r>
          </w:p>
        </w:tc>
        <w:tc>
          <w:tcPr>
            <w:tcW w:w="1247" w:type="dxa"/>
          </w:tcPr>
          <w:p w:rsidR="003514DD" w:rsidRPr="00CF1242" w:rsidRDefault="003514DD" w:rsidP="00EB0825">
            <w:pPr>
              <w:pStyle w:val="TableParagraph"/>
              <w:spacing w:before="62"/>
              <w:jc w:val="center"/>
              <w:rPr>
                <w:rFonts w:ascii="Times New Roman" w:eastAsia="標楷體" w:hAnsi="Times New Roman"/>
                <w:sz w:val="24"/>
                <w:szCs w:val="28"/>
              </w:rPr>
            </w:pPr>
            <w:r w:rsidRPr="00CF1242">
              <w:rPr>
                <w:rFonts w:ascii="Times New Roman" w:eastAsia="標楷體" w:hAnsi="Times New Roman"/>
                <w:sz w:val="24"/>
                <w:szCs w:val="28"/>
              </w:rPr>
              <w:t>領用量</w:t>
            </w:r>
          </w:p>
        </w:tc>
        <w:tc>
          <w:tcPr>
            <w:tcW w:w="1247" w:type="dxa"/>
          </w:tcPr>
          <w:p w:rsidR="003514DD" w:rsidRPr="00CF1242" w:rsidRDefault="003514DD" w:rsidP="00EB0825">
            <w:pPr>
              <w:pStyle w:val="TableParagraph"/>
              <w:spacing w:before="62"/>
              <w:jc w:val="center"/>
              <w:rPr>
                <w:rFonts w:ascii="Times New Roman" w:eastAsia="標楷體" w:hAnsi="Times New Roman"/>
                <w:sz w:val="24"/>
                <w:szCs w:val="28"/>
              </w:rPr>
            </w:pPr>
            <w:r w:rsidRPr="00CF1242">
              <w:rPr>
                <w:rFonts w:ascii="Times New Roman" w:eastAsia="標楷體" w:hAnsi="Times New Roman"/>
                <w:sz w:val="24"/>
                <w:szCs w:val="28"/>
              </w:rPr>
              <w:t>存餘量</w:t>
            </w:r>
          </w:p>
        </w:tc>
        <w:tc>
          <w:tcPr>
            <w:tcW w:w="1701" w:type="dxa"/>
          </w:tcPr>
          <w:p w:rsidR="003514DD" w:rsidRPr="00CF1242" w:rsidRDefault="003514DD" w:rsidP="00EB0825">
            <w:pPr>
              <w:pStyle w:val="TableParagraph"/>
              <w:spacing w:before="62"/>
              <w:jc w:val="center"/>
              <w:rPr>
                <w:rFonts w:ascii="Times New Roman" w:eastAsia="標楷體" w:hAnsi="Times New Roman"/>
                <w:sz w:val="24"/>
                <w:szCs w:val="28"/>
              </w:rPr>
            </w:pPr>
            <w:r w:rsidRPr="00CF1242">
              <w:rPr>
                <w:rFonts w:ascii="Times New Roman" w:eastAsia="標楷體" w:hAnsi="Times New Roman"/>
                <w:sz w:val="24"/>
                <w:szCs w:val="28"/>
              </w:rPr>
              <w:t>領用者</w:t>
            </w:r>
          </w:p>
        </w:tc>
        <w:tc>
          <w:tcPr>
            <w:tcW w:w="1701" w:type="dxa"/>
          </w:tcPr>
          <w:p w:rsidR="003514DD" w:rsidRPr="002D3221" w:rsidRDefault="003514DD" w:rsidP="00EB0825">
            <w:pPr>
              <w:pStyle w:val="TableParagraph"/>
              <w:spacing w:before="62"/>
              <w:jc w:val="center"/>
              <w:rPr>
                <w:rFonts w:ascii="Times New Roman" w:eastAsia="標楷體" w:hAnsi="Times New Roman"/>
                <w:sz w:val="24"/>
                <w:szCs w:val="28"/>
                <w:lang w:eastAsia="zh-TW"/>
              </w:rPr>
            </w:pPr>
            <w:r w:rsidRPr="002D3221">
              <w:rPr>
                <w:rFonts w:ascii="Times New Roman" w:eastAsia="標楷體" w:hAnsi="Times New Roman" w:hint="eastAsia"/>
                <w:sz w:val="24"/>
                <w:szCs w:val="28"/>
                <w:lang w:eastAsia="zh-TW"/>
              </w:rPr>
              <w:t>管理者</w:t>
            </w:r>
          </w:p>
        </w:tc>
        <w:tc>
          <w:tcPr>
            <w:tcW w:w="1533" w:type="dxa"/>
          </w:tcPr>
          <w:p w:rsidR="003514DD" w:rsidRPr="00CF1242" w:rsidRDefault="003514DD" w:rsidP="00EB0825">
            <w:pPr>
              <w:pStyle w:val="TableParagraph"/>
              <w:spacing w:before="62"/>
              <w:jc w:val="center"/>
              <w:rPr>
                <w:rFonts w:ascii="Times New Roman" w:eastAsia="標楷體" w:hAnsi="Times New Roman"/>
                <w:sz w:val="24"/>
                <w:szCs w:val="28"/>
              </w:rPr>
            </w:pPr>
            <w:r w:rsidRPr="00CF1242">
              <w:rPr>
                <w:rFonts w:ascii="Times New Roman" w:eastAsia="標楷體" w:hAnsi="Times New Roman"/>
                <w:sz w:val="24"/>
                <w:szCs w:val="28"/>
              </w:rPr>
              <w:t>備註</w:t>
            </w: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r w:rsidR="003514DD" w:rsidRPr="00CF1242" w:rsidTr="00EB0825">
        <w:trPr>
          <w:trHeight w:val="397"/>
        </w:trPr>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247"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701" w:type="dxa"/>
          </w:tcPr>
          <w:p w:rsidR="003514DD" w:rsidRPr="00CF1242" w:rsidRDefault="003514DD" w:rsidP="00EB0825">
            <w:pPr>
              <w:rPr>
                <w:rFonts w:ascii="Times New Roman" w:eastAsia="標楷體" w:hAnsi="Times New Roman" w:cs="Times New Roman"/>
                <w:u w:val="single"/>
              </w:rPr>
            </w:pPr>
          </w:p>
        </w:tc>
        <w:tc>
          <w:tcPr>
            <w:tcW w:w="1533" w:type="dxa"/>
          </w:tcPr>
          <w:p w:rsidR="003514DD" w:rsidRPr="00CF1242" w:rsidRDefault="003514DD" w:rsidP="00EB0825">
            <w:pPr>
              <w:rPr>
                <w:rFonts w:ascii="Times New Roman" w:eastAsia="標楷體" w:hAnsi="Times New Roman" w:cs="Times New Roman"/>
                <w:u w:val="single"/>
              </w:rPr>
            </w:pPr>
          </w:p>
        </w:tc>
      </w:tr>
    </w:tbl>
    <w:p w:rsidR="007C6266" w:rsidRPr="00CF1242" w:rsidRDefault="003514DD" w:rsidP="007C6266">
      <w:pPr>
        <w:widowControl/>
        <w:jc w:val="both"/>
        <w:rPr>
          <w:rFonts w:ascii="Times New Roman" w:eastAsia="標楷體" w:hAnsi="Times New Roman" w:cs="Times New Roman"/>
          <w:b/>
          <w:bCs/>
          <w:sz w:val="32"/>
        </w:rPr>
      </w:pPr>
      <w:r w:rsidRPr="00CF1242">
        <w:rPr>
          <w:rFonts w:ascii="Times New Roman" w:eastAsia="標楷體" w:hAnsi="Times New Roman" w:cs="Times New Roman"/>
          <w:szCs w:val="24"/>
        </w:rPr>
        <w:t>業者</w:t>
      </w:r>
      <w:r w:rsidRPr="00CF1242">
        <w:rPr>
          <w:rFonts w:ascii="Times New Roman" w:eastAsia="標楷體" w:hAnsi="Times New Roman" w:cs="Times New Roman"/>
          <w:szCs w:val="24"/>
        </w:rPr>
        <w:t xml:space="preserve">:                                           </w:t>
      </w:r>
      <w:r w:rsidRPr="00CF1242">
        <w:rPr>
          <w:rFonts w:ascii="Times New Roman" w:eastAsia="標楷體" w:hAnsi="Times New Roman" w:cs="Times New Roman"/>
          <w:szCs w:val="24"/>
        </w:rPr>
        <w:t>校方</w:t>
      </w:r>
      <w:r w:rsidRPr="00CF1242">
        <w:rPr>
          <w:rFonts w:ascii="Times New Roman" w:eastAsia="標楷體" w:hAnsi="Times New Roman" w:cs="Times New Roman"/>
          <w:szCs w:val="24"/>
        </w:rPr>
        <w:t>:</w:t>
      </w:r>
    </w:p>
    <w:p w:rsidR="007C6266" w:rsidRPr="00CF1242" w:rsidRDefault="007C6266">
      <w:pPr>
        <w:widowControl/>
        <w:rPr>
          <w:rFonts w:ascii="Times New Roman" w:eastAsia="標楷體" w:hAnsi="Times New Roman" w:cs="Times New Roman"/>
          <w:b/>
          <w:bCs/>
          <w:sz w:val="32"/>
        </w:rPr>
      </w:pPr>
      <w:r w:rsidRPr="00CF1242">
        <w:rPr>
          <w:rFonts w:ascii="Times New Roman" w:eastAsia="標楷體" w:hAnsi="Times New Roman" w:cs="Times New Roman"/>
          <w:b/>
          <w:bCs/>
          <w:sz w:val="32"/>
        </w:rPr>
        <w:br w:type="page"/>
      </w:r>
    </w:p>
    <w:p w:rsidR="007C6266" w:rsidRPr="002D3221" w:rsidRDefault="007C6266" w:rsidP="007C6266">
      <w:pPr>
        <w:jc w:val="center"/>
        <w:rPr>
          <w:rFonts w:ascii="Times New Roman" w:eastAsia="標楷體" w:hAnsi="Times New Roman" w:cs="Times New Roman"/>
          <w:b/>
          <w:bCs/>
          <w:color w:val="FF0000"/>
          <w:sz w:val="32"/>
          <w:u w:val="single"/>
        </w:rPr>
      </w:pPr>
      <w:r w:rsidRPr="002D3221">
        <w:rPr>
          <w:rFonts w:ascii="Times New Roman" w:eastAsia="標楷體" w:hAnsi="Times New Roman" w:cs="Times New Roman"/>
          <w:b/>
          <w:bCs/>
          <w:noProof/>
          <w:color w:val="FF0000"/>
          <w:sz w:val="32"/>
          <w:u w:val="single"/>
        </w:rPr>
        <mc:AlternateContent>
          <mc:Choice Requires="wps">
            <w:drawing>
              <wp:anchor distT="0" distB="0" distL="114300" distR="114300" simplePos="0" relativeHeight="251775488" behindDoc="0" locked="0" layoutInCell="1" allowOverlap="1" wp14:anchorId="6FCD41AC" wp14:editId="305D529B">
                <wp:simplePos x="0" y="0"/>
                <wp:positionH relativeFrom="column">
                  <wp:posOffset>-38735</wp:posOffset>
                </wp:positionH>
                <wp:positionV relativeFrom="paragraph">
                  <wp:posOffset>-352425</wp:posOffset>
                </wp:positionV>
                <wp:extent cx="1029600" cy="457200"/>
                <wp:effectExtent l="0" t="0" r="0" b="0"/>
                <wp:wrapNone/>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Pr="007C6266" w:rsidRDefault="00EE1122" w:rsidP="007C6266">
                            <w:pPr>
                              <w:rPr>
                                <w:rFonts w:ascii="標楷體" w:eastAsia="標楷體" w:hAnsi="標楷體" w:cs="Times New Roman"/>
                                <w:b/>
                                <w:sz w:val="32"/>
                                <w:szCs w:val="28"/>
                              </w:rPr>
                            </w:pPr>
                            <w:r w:rsidRPr="007C6266">
                              <w:rPr>
                                <w:rFonts w:ascii="標楷體" w:eastAsia="標楷體" w:hAnsi="標楷體" w:cs="Times New Roman"/>
                                <w:b/>
                                <w:sz w:val="32"/>
                                <w:szCs w:val="28"/>
                              </w:rPr>
                              <w:t>附</w:t>
                            </w:r>
                            <w:r w:rsidRPr="007C6266">
                              <w:rPr>
                                <w:rFonts w:ascii="標楷體" w:eastAsia="標楷體" w:hAnsi="標楷體" w:cs="Times New Roman" w:hint="eastAsia"/>
                                <w:b/>
                                <w:sz w:val="32"/>
                                <w:szCs w:val="28"/>
                              </w:rPr>
                              <w:t>錄十七</w:t>
                            </w:r>
                          </w:p>
                          <w:p w:rsidR="00EE1122" w:rsidRPr="007C6266" w:rsidRDefault="00EE1122" w:rsidP="007C6266">
                            <w:pPr>
                              <w:rPr>
                                <w:rFonts w:ascii="標楷體" w:eastAsia="標楷體" w:hAnsi="標楷體" w:cs="Times New Roman"/>
                                <w:b/>
                                <w:sz w:val="32"/>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FCD41AC" id="_x0000_s1044" type="#_x0000_t202" style="position:absolute;left:0;text-align:left;margin-left:-3.05pt;margin-top:-27.75pt;width:81.05pt;height:3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0zqtwIAAMM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" filled="f" stroked="f">
                <v:textbox>
                  <w:txbxContent>
                    <w:p w:rsidR="00EE1122" w:rsidRPr="007C6266" w:rsidRDefault="00EE1122" w:rsidP="007C6266">
                      <w:pPr>
                        <w:rPr>
                          <w:rFonts w:ascii="標楷體" w:eastAsia="標楷體" w:hAnsi="標楷體" w:cs="Times New Roman"/>
                          <w:b/>
                          <w:sz w:val="32"/>
                          <w:szCs w:val="28"/>
                        </w:rPr>
                      </w:pPr>
                      <w:r w:rsidRPr="007C6266">
                        <w:rPr>
                          <w:rFonts w:ascii="標楷體" w:eastAsia="標楷體" w:hAnsi="標楷體" w:cs="Times New Roman"/>
                          <w:b/>
                          <w:sz w:val="32"/>
                          <w:szCs w:val="28"/>
                        </w:rPr>
                        <w:t>附</w:t>
                      </w:r>
                      <w:r w:rsidRPr="007C6266">
                        <w:rPr>
                          <w:rFonts w:ascii="標楷體" w:eastAsia="標楷體" w:hAnsi="標楷體" w:cs="Times New Roman" w:hint="eastAsia"/>
                          <w:b/>
                          <w:sz w:val="32"/>
                          <w:szCs w:val="28"/>
                        </w:rPr>
                        <w:t>錄十七</w:t>
                      </w:r>
                    </w:p>
                    <w:p w:rsidR="00EE1122" w:rsidRPr="007C6266" w:rsidRDefault="00EE1122" w:rsidP="007C6266">
                      <w:pPr>
                        <w:rPr>
                          <w:rFonts w:ascii="標楷體" w:eastAsia="標楷體" w:hAnsi="標楷體" w:cs="Times New Roman"/>
                          <w:b/>
                          <w:sz w:val="32"/>
                          <w:szCs w:val="28"/>
                        </w:rPr>
                      </w:pPr>
                    </w:p>
                  </w:txbxContent>
                </v:textbox>
              </v:shape>
            </w:pict>
          </mc:Fallback>
        </mc:AlternateContent>
      </w:r>
      <w:r w:rsidRPr="002D3221">
        <w:rPr>
          <w:rFonts w:ascii="Times New Roman" w:eastAsia="標楷體" w:hAnsi="Times New Roman" w:cs="Times New Roman" w:hint="eastAsia"/>
          <w:b/>
          <w:bCs/>
          <w:color w:val="FF0000"/>
          <w:sz w:val="32"/>
          <w:u w:val="single"/>
        </w:rPr>
        <w:t>食材驗收標準與程序</w:t>
      </w:r>
    </w:p>
    <w:p w:rsidR="007C6266" w:rsidRPr="00CF1242" w:rsidRDefault="007C6266" w:rsidP="007C6266">
      <w:pPr>
        <w:spacing w:line="400" w:lineRule="exact"/>
        <w:ind w:firstLineChars="200" w:firstLine="480"/>
        <w:rPr>
          <w:rFonts w:ascii="Times New Roman" w:eastAsia="標楷體" w:hAnsi="Times New Roman" w:cs="Times New Roman"/>
          <w:b/>
          <w:szCs w:val="24"/>
        </w:rPr>
      </w:pPr>
    </w:p>
    <w:p w:rsidR="007C6266" w:rsidRPr="00CF1242" w:rsidRDefault="007C6266" w:rsidP="007C6266">
      <w:pPr>
        <w:rPr>
          <w:rFonts w:ascii="Times New Roman" w:eastAsia="標楷體" w:hAnsi="Times New Roman" w:cs="Times New Roman"/>
          <w:b/>
          <w:szCs w:val="24"/>
        </w:rPr>
      </w:pPr>
      <w:r w:rsidRPr="00CF1242">
        <w:rPr>
          <w:rFonts w:ascii="Times New Roman" w:eastAsia="標楷體" w:hAnsi="Times New Roman" w:cs="Times New Roman"/>
          <w:b/>
          <w:szCs w:val="24"/>
        </w:rPr>
        <w:t>一、驗收流程：</w:t>
      </w:r>
    </w:p>
    <w:p w:rsidR="007C6266" w:rsidRPr="00CF1242" w:rsidRDefault="007C6266" w:rsidP="007C6266">
      <w:pPr>
        <w:rPr>
          <w:rFonts w:ascii="Times New Roman" w:eastAsia="標楷體" w:hAnsi="Times New Roman" w:cs="Times New Roman"/>
          <w:b/>
          <w:color w:val="FF0000"/>
          <w:szCs w:val="24"/>
        </w:rPr>
      </w:pPr>
    </w:p>
    <w:p w:rsidR="007C6266" w:rsidRPr="00CF1242" w:rsidRDefault="007C6266" w:rsidP="007C6266">
      <w:pPr>
        <w:rPr>
          <w:rFonts w:ascii="Times New Roman" w:eastAsia="標楷體" w:hAnsi="Times New Roman" w:cs="Times New Roman"/>
          <w:b/>
          <w:color w:val="FF0000"/>
          <w:szCs w:val="24"/>
        </w:rPr>
      </w:pP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55008" behindDoc="0" locked="0" layoutInCell="1" allowOverlap="1" wp14:anchorId="0736DD1A" wp14:editId="5ECCEB49">
                <wp:simplePos x="0" y="0"/>
                <wp:positionH relativeFrom="column">
                  <wp:posOffset>1330036</wp:posOffset>
                </wp:positionH>
                <wp:positionV relativeFrom="paragraph">
                  <wp:posOffset>28864</wp:posOffset>
                </wp:positionV>
                <wp:extent cx="2119630" cy="529936"/>
                <wp:effectExtent l="0" t="0" r="13970" b="22860"/>
                <wp:wrapNone/>
                <wp:docPr id="4" name="圓角矩形 4"/>
                <wp:cNvGraphicFramePr/>
                <a:graphic xmlns:a="http://schemas.openxmlformats.org/drawingml/2006/main">
                  <a:graphicData uri="http://schemas.microsoft.com/office/word/2010/wordprocessingShape">
                    <wps:wsp>
                      <wps:cNvSpPr/>
                      <wps:spPr>
                        <a:xfrm>
                          <a:off x="0" y="0"/>
                          <a:ext cx="2119630" cy="52993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1122" w:rsidRPr="00F26696" w:rsidRDefault="00EE1122" w:rsidP="007C6266">
                            <w:pPr>
                              <w:pStyle w:val="afb"/>
                              <w:snapToGrid w:val="0"/>
                              <w:jc w:val="center"/>
                              <w:rPr>
                                <w:rFonts w:ascii="標楷體" w:eastAsia="標楷體" w:hAnsi="標楷體"/>
                                <w:color w:val="000000" w:themeColor="text1"/>
                                <w:szCs w:val="24"/>
                              </w:rPr>
                            </w:pPr>
                            <w:r w:rsidRPr="00F26696">
                              <w:rPr>
                                <w:rFonts w:ascii="標楷體" w:eastAsia="標楷體" w:hAnsi="標楷體" w:hint="eastAsia"/>
                                <w:color w:val="000000" w:themeColor="text1"/>
                                <w:szCs w:val="24"/>
                              </w:rPr>
                              <w:t>食材</w:t>
                            </w:r>
                            <w:r w:rsidRPr="00F26696">
                              <w:rPr>
                                <w:rFonts w:ascii="標楷體" w:eastAsia="標楷體" w:hAnsi="標楷體"/>
                                <w:color w:val="000000" w:themeColor="text1"/>
                                <w:szCs w:val="24"/>
                              </w:rPr>
                              <w:t>進入驗收區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0736DD1A" id="圓角矩形 4" o:spid="_x0000_s1045" style="position:absolute;margin-left:104.75pt;margin-top:2.25pt;width:166.9pt;height:41.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" filled="f" strokecolor="black [3213]" strokeweight="1pt">
                <v:stroke joinstyle="miter"/>
                <v:textbox>
                  <w:txbxContent>
                    <w:p w:rsidR="00EE1122" w:rsidRPr="00F26696" w:rsidRDefault="00EE1122" w:rsidP="007C6266">
                      <w:pPr>
                        <w:pStyle w:val="afb"/>
                        <w:snapToGrid w:val="0"/>
                        <w:jc w:val="center"/>
                        <w:rPr>
                          <w:rFonts w:ascii="標楷體" w:eastAsia="標楷體" w:hAnsi="標楷體"/>
                          <w:color w:val="000000" w:themeColor="text1"/>
                          <w:szCs w:val="24"/>
                        </w:rPr>
                      </w:pPr>
                      <w:r w:rsidRPr="00F26696">
                        <w:rPr>
                          <w:rFonts w:ascii="標楷體" w:eastAsia="標楷體" w:hAnsi="標楷體" w:hint="eastAsia"/>
                          <w:color w:val="000000" w:themeColor="text1"/>
                          <w:szCs w:val="24"/>
                        </w:rPr>
                        <w:t>食材</w:t>
                      </w:r>
                      <w:r w:rsidRPr="00F26696">
                        <w:rPr>
                          <w:rFonts w:ascii="標楷體" w:eastAsia="標楷體" w:hAnsi="標楷體"/>
                          <w:color w:val="000000" w:themeColor="text1"/>
                          <w:szCs w:val="24"/>
                        </w:rPr>
                        <w:t>進入驗收區</w:t>
                      </w:r>
                    </w:p>
                  </w:txbxContent>
                </v:textbox>
              </v:roundrect>
            </w:pict>
          </mc:Fallback>
        </mc:AlternateContent>
      </w:r>
    </w:p>
    <w:p w:rsidR="007C6266" w:rsidRPr="00CF1242" w:rsidRDefault="007C6266" w:rsidP="007C6266">
      <w:pPr>
        <w:rPr>
          <w:rFonts w:ascii="Times New Roman" w:eastAsia="標楷體" w:hAnsi="Times New Roman" w:cs="Times New Roman"/>
          <w:b/>
          <w:color w:val="FF0000"/>
          <w:szCs w:val="24"/>
        </w:rPr>
      </w:pPr>
    </w:p>
    <w:p w:rsidR="007C6266" w:rsidRPr="00CF1242" w:rsidRDefault="007C6266" w:rsidP="007C6266">
      <w:pPr>
        <w:rPr>
          <w:rFonts w:ascii="Times New Roman" w:eastAsia="標楷體" w:hAnsi="Times New Roman" w:cs="Times New Roman"/>
          <w:b/>
          <w:color w:val="FF0000"/>
          <w:szCs w:val="24"/>
        </w:rPr>
      </w:pP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60128" behindDoc="0" locked="0" layoutInCell="1" allowOverlap="1" wp14:anchorId="766B3C3D" wp14:editId="0AF2DF82">
                <wp:simplePos x="0" y="0"/>
                <wp:positionH relativeFrom="column">
                  <wp:posOffset>2388466</wp:posOffset>
                </wp:positionH>
                <wp:positionV relativeFrom="paragraph">
                  <wp:posOffset>155575</wp:posOffset>
                </wp:positionV>
                <wp:extent cx="0" cy="216000"/>
                <wp:effectExtent l="95250" t="0" r="76200" b="50800"/>
                <wp:wrapNone/>
                <wp:docPr id="6" name="直線單箭頭接點 6"/>
                <wp:cNvGraphicFramePr/>
                <a:graphic xmlns:a="http://schemas.openxmlformats.org/drawingml/2006/main">
                  <a:graphicData uri="http://schemas.microsoft.com/office/word/2010/wordprocessingShape">
                    <wps:wsp>
                      <wps:cNvCnPr/>
                      <wps:spPr>
                        <a:xfrm flipH="1">
                          <a:off x="0" y="0"/>
                          <a:ext cx="0" cy="216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49429F7" id="_x0000_t32" coordsize="21600,21600" o:spt="32" o:oned="t" path="m,l21600,21600e" filled="f">
                <v:path arrowok="t" fillok="f" o:connecttype="none"/>
                <o:lock v:ext="edit" shapetype="t"/>
              </v:shapetype>
              <v:shape id="直線單箭頭接點 6" o:spid="_x0000_s1026" type="#_x0000_t32" style="position:absolute;margin-left:188.05pt;margin-top:12.25pt;width:0;height:17pt;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" strokecolor="black [3213]" strokeweight=".5pt">
                <v:stroke endarrow="open" joinstyle="miter"/>
              </v:shape>
            </w:pict>
          </mc:Fallback>
        </mc:AlternateContent>
      </w:r>
    </w:p>
    <w:p w:rsidR="007C6266" w:rsidRPr="00CF1242" w:rsidRDefault="007C6266" w:rsidP="007C6266">
      <w:pPr>
        <w:rPr>
          <w:rFonts w:ascii="Times New Roman" w:eastAsia="標楷體" w:hAnsi="Times New Roman" w:cs="Times New Roman"/>
          <w:b/>
          <w:color w:val="FF0000"/>
          <w:szCs w:val="24"/>
        </w:rPr>
      </w:pP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56032" behindDoc="0" locked="0" layoutInCell="1" allowOverlap="1" wp14:anchorId="22752EB5" wp14:editId="048D9D3D">
                <wp:simplePos x="0" y="0"/>
                <wp:positionH relativeFrom="column">
                  <wp:posOffset>1330036</wp:posOffset>
                </wp:positionH>
                <wp:positionV relativeFrom="paragraph">
                  <wp:posOffset>215900</wp:posOffset>
                </wp:positionV>
                <wp:extent cx="2119746" cy="945573"/>
                <wp:effectExtent l="0" t="0" r="13970" b="26035"/>
                <wp:wrapNone/>
                <wp:docPr id="10" name="圓角矩形 10"/>
                <wp:cNvGraphicFramePr/>
                <a:graphic xmlns:a="http://schemas.openxmlformats.org/drawingml/2006/main">
                  <a:graphicData uri="http://schemas.microsoft.com/office/word/2010/wordprocessingShape">
                    <wps:wsp>
                      <wps:cNvSpPr/>
                      <wps:spPr>
                        <a:xfrm>
                          <a:off x="0" y="0"/>
                          <a:ext cx="2119746" cy="94557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1122" w:rsidRPr="00F26696" w:rsidRDefault="00EE1122" w:rsidP="007C6266">
                            <w:pPr>
                              <w:pStyle w:val="afb"/>
                              <w:snapToGrid w:val="0"/>
                              <w:rPr>
                                <w:rFonts w:ascii="標楷體" w:eastAsia="標楷體" w:hAnsi="標楷體"/>
                                <w:color w:val="000000" w:themeColor="text1"/>
                                <w:szCs w:val="24"/>
                              </w:rPr>
                            </w:pPr>
                            <w:r w:rsidRPr="00F26696">
                              <w:rPr>
                                <w:rFonts w:ascii="標楷體" w:eastAsia="標楷體" w:hAnsi="標楷體" w:hint="eastAsia"/>
                                <w:color w:val="000000" w:themeColor="text1"/>
                                <w:szCs w:val="24"/>
                              </w:rPr>
                              <w:t>驗收人員點收到貨數量</w:t>
                            </w:r>
                            <w:r>
                              <w:rPr>
                                <w:rFonts w:ascii="標楷體" w:eastAsia="標楷體" w:hAnsi="標楷體" w:hint="eastAsia"/>
                                <w:color w:val="000000" w:themeColor="text1"/>
                                <w:szCs w:val="24"/>
                              </w:rPr>
                              <w:t>與重量</w:t>
                            </w:r>
                            <w:r w:rsidRPr="00F26696">
                              <w:rPr>
                                <w:rFonts w:ascii="標楷體" w:eastAsia="標楷體" w:hAnsi="標楷體" w:hint="eastAsia"/>
                                <w:color w:val="000000" w:themeColor="text1"/>
                                <w:szCs w:val="24"/>
                              </w:rPr>
                              <w:t>(磅秤需定期校正)是否與採購</w:t>
                            </w:r>
                            <w:r>
                              <w:rPr>
                                <w:rFonts w:ascii="標楷體" w:eastAsia="標楷體" w:hAnsi="標楷體" w:hint="eastAsia"/>
                                <w:color w:val="000000" w:themeColor="text1"/>
                                <w:szCs w:val="24"/>
                              </w:rPr>
                              <w:t>量</w:t>
                            </w:r>
                            <w:r w:rsidRPr="00F26696">
                              <w:rPr>
                                <w:rFonts w:ascii="標楷體" w:eastAsia="標楷體" w:hAnsi="標楷體" w:hint="eastAsia"/>
                                <w:color w:val="000000" w:themeColor="text1"/>
                                <w:szCs w:val="24"/>
                              </w:rPr>
                              <w:t>相符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22752EB5" id="圓角矩形 10" o:spid="_x0000_s1046" style="position:absolute;margin-left:104.75pt;margin-top:17pt;width:166.9pt;height:7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" filled="f" strokecolor="black [3213]" strokeweight="1pt">
                <v:stroke joinstyle="miter"/>
                <v:textbox>
                  <w:txbxContent>
                    <w:p w:rsidR="00EE1122" w:rsidRPr="00F26696" w:rsidRDefault="00EE1122" w:rsidP="007C6266">
                      <w:pPr>
                        <w:pStyle w:val="afb"/>
                        <w:snapToGrid w:val="0"/>
                        <w:rPr>
                          <w:rFonts w:ascii="標楷體" w:eastAsia="標楷體" w:hAnsi="標楷體"/>
                          <w:color w:val="000000" w:themeColor="text1"/>
                          <w:szCs w:val="24"/>
                        </w:rPr>
                      </w:pPr>
                      <w:r w:rsidRPr="00F26696">
                        <w:rPr>
                          <w:rFonts w:ascii="標楷體" w:eastAsia="標楷體" w:hAnsi="標楷體" w:hint="eastAsia"/>
                          <w:color w:val="000000" w:themeColor="text1"/>
                          <w:szCs w:val="24"/>
                        </w:rPr>
                        <w:t>驗收人員點收到貨數量</w:t>
                      </w:r>
                      <w:r>
                        <w:rPr>
                          <w:rFonts w:ascii="標楷體" w:eastAsia="標楷體" w:hAnsi="標楷體" w:hint="eastAsia"/>
                          <w:color w:val="000000" w:themeColor="text1"/>
                          <w:szCs w:val="24"/>
                        </w:rPr>
                        <w:t>與重量</w:t>
                      </w:r>
                      <w:r w:rsidRPr="00F26696">
                        <w:rPr>
                          <w:rFonts w:ascii="標楷體" w:eastAsia="標楷體" w:hAnsi="標楷體" w:hint="eastAsia"/>
                          <w:color w:val="000000" w:themeColor="text1"/>
                          <w:szCs w:val="24"/>
                        </w:rPr>
                        <w:t>(磅秤需定期校正)是否與採購</w:t>
                      </w:r>
                      <w:r>
                        <w:rPr>
                          <w:rFonts w:ascii="標楷體" w:eastAsia="標楷體" w:hAnsi="標楷體" w:hint="eastAsia"/>
                          <w:color w:val="000000" w:themeColor="text1"/>
                          <w:szCs w:val="24"/>
                        </w:rPr>
                        <w:t>量</w:t>
                      </w:r>
                      <w:r w:rsidRPr="00F26696">
                        <w:rPr>
                          <w:rFonts w:ascii="標楷體" w:eastAsia="標楷體" w:hAnsi="標楷體" w:hint="eastAsia"/>
                          <w:color w:val="000000" w:themeColor="text1"/>
                          <w:szCs w:val="24"/>
                        </w:rPr>
                        <w:t>相符</w:t>
                      </w:r>
                    </w:p>
                  </w:txbxContent>
                </v:textbox>
              </v:roundrect>
            </w:pict>
          </mc:Fallback>
        </mc:AlternateContent>
      </w:r>
    </w:p>
    <w:p w:rsidR="007C6266" w:rsidRPr="00CF1242" w:rsidRDefault="007C6266" w:rsidP="007C6266">
      <w:pPr>
        <w:rPr>
          <w:rFonts w:ascii="Times New Roman" w:eastAsia="標楷體" w:hAnsi="Times New Roman" w:cs="Times New Roman"/>
          <w:b/>
          <w:color w:val="FF0000"/>
          <w:szCs w:val="24"/>
        </w:rPr>
      </w:pPr>
    </w:p>
    <w:p w:rsidR="007C6266" w:rsidRPr="00CF1242" w:rsidRDefault="007C6266" w:rsidP="007C6266">
      <w:pPr>
        <w:rPr>
          <w:rFonts w:ascii="Times New Roman" w:eastAsia="標楷體" w:hAnsi="Times New Roman" w:cs="Times New Roman"/>
          <w:b/>
          <w:color w:val="FF0000"/>
          <w:szCs w:val="24"/>
        </w:rPr>
      </w:pPr>
    </w:p>
    <w:p w:rsidR="007C6266" w:rsidRPr="00CF1242" w:rsidRDefault="007C6266" w:rsidP="007C6266">
      <w:pPr>
        <w:rPr>
          <w:rFonts w:ascii="Times New Roman" w:eastAsia="標楷體" w:hAnsi="Times New Roman" w:cs="Times New Roman"/>
          <w:b/>
          <w:color w:val="FF0000"/>
          <w:szCs w:val="24"/>
        </w:rPr>
      </w:pPr>
    </w:p>
    <w:p w:rsidR="007C6266" w:rsidRPr="00CF1242" w:rsidRDefault="007C6266" w:rsidP="007C6266">
      <w:pPr>
        <w:rPr>
          <w:rFonts w:ascii="Times New Roman" w:eastAsia="標楷體" w:hAnsi="Times New Roman" w:cs="Times New Roman"/>
          <w:b/>
          <w:color w:val="FF0000"/>
          <w:szCs w:val="24"/>
        </w:rPr>
      </w:pPr>
    </w:p>
    <w:p w:rsidR="007C6266" w:rsidRPr="00CF1242" w:rsidRDefault="007C6266" w:rsidP="007C6266">
      <w:pPr>
        <w:rPr>
          <w:rFonts w:ascii="Times New Roman" w:eastAsia="標楷體" w:hAnsi="Times New Roman" w:cs="Times New Roman"/>
          <w:b/>
          <w:color w:val="FF0000"/>
          <w:szCs w:val="24"/>
        </w:rPr>
      </w:pP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61152" behindDoc="0" locked="0" layoutInCell="1" allowOverlap="1" wp14:anchorId="47D5EB93" wp14:editId="74BB4C01">
                <wp:simplePos x="0" y="0"/>
                <wp:positionH relativeFrom="column">
                  <wp:posOffset>2383790</wp:posOffset>
                </wp:positionH>
                <wp:positionV relativeFrom="paragraph">
                  <wp:posOffset>65116</wp:posOffset>
                </wp:positionV>
                <wp:extent cx="0" cy="215900"/>
                <wp:effectExtent l="95250" t="0" r="76200" b="50800"/>
                <wp:wrapNone/>
                <wp:docPr id="11" name="直線單箭頭接點 11"/>
                <wp:cNvGraphicFramePr/>
                <a:graphic xmlns:a="http://schemas.openxmlformats.org/drawingml/2006/main">
                  <a:graphicData uri="http://schemas.microsoft.com/office/word/2010/wordprocessingShape">
                    <wps:wsp>
                      <wps:cNvCnPr/>
                      <wps:spPr>
                        <a:xfrm flipH="1">
                          <a:off x="0" y="0"/>
                          <a:ext cx="0" cy="215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43DC57A" id="直線單箭頭接點 11" o:spid="_x0000_s1026" type="#_x0000_t32" style="position:absolute;margin-left:187.7pt;margin-top:5.15pt;width:0;height:17pt;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" strokecolor="black [3213]" strokeweight=".5pt">
                <v:stroke endarrow="open" joinstyle="miter"/>
              </v:shape>
            </w:pict>
          </mc:Fallback>
        </mc:AlternateContent>
      </w:r>
    </w:p>
    <w:p w:rsidR="007C6266" w:rsidRPr="00CF1242" w:rsidRDefault="007C6266" w:rsidP="007C6266">
      <w:pPr>
        <w:rPr>
          <w:rFonts w:ascii="Times New Roman" w:eastAsia="標楷體" w:hAnsi="Times New Roman" w:cs="Times New Roman"/>
          <w:b/>
          <w:color w:val="FF0000"/>
          <w:szCs w:val="24"/>
        </w:rPr>
      </w:pP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58080" behindDoc="0" locked="0" layoutInCell="1" allowOverlap="1" wp14:anchorId="505FA7E4" wp14:editId="00B8B477">
                <wp:simplePos x="0" y="0"/>
                <wp:positionH relativeFrom="column">
                  <wp:posOffset>3677920</wp:posOffset>
                </wp:positionH>
                <wp:positionV relativeFrom="paragraph">
                  <wp:posOffset>147031</wp:posOffset>
                </wp:positionV>
                <wp:extent cx="2100580" cy="1071245"/>
                <wp:effectExtent l="0" t="0" r="13970" b="14605"/>
                <wp:wrapNone/>
                <wp:docPr id="12" name="圓角矩形 12"/>
                <wp:cNvGraphicFramePr/>
                <a:graphic xmlns:a="http://schemas.openxmlformats.org/drawingml/2006/main">
                  <a:graphicData uri="http://schemas.microsoft.com/office/word/2010/wordprocessingShape">
                    <wps:wsp>
                      <wps:cNvSpPr/>
                      <wps:spPr>
                        <a:xfrm>
                          <a:off x="0" y="0"/>
                          <a:ext cx="2100580" cy="1071245"/>
                        </a:xfrm>
                        <a:prstGeom prst="round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EE1122" w:rsidRPr="00F26696" w:rsidRDefault="00EE1122" w:rsidP="007C6266">
                            <w:pPr>
                              <w:pStyle w:val="afb"/>
                              <w:snapToGrid w:val="0"/>
                              <w:jc w:val="center"/>
                              <w:rPr>
                                <w:rFonts w:ascii="標楷體" w:eastAsia="標楷體" w:hAnsi="標楷體"/>
                                <w:b/>
                                <w:color w:val="000000" w:themeColor="text1"/>
                                <w:szCs w:val="24"/>
                                <w:u w:val="single"/>
                              </w:rPr>
                            </w:pPr>
                            <w:r w:rsidRPr="00F26696">
                              <w:rPr>
                                <w:rFonts w:ascii="標楷體" w:eastAsia="標楷體" w:hAnsi="標楷體" w:hint="eastAsia"/>
                                <w:b/>
                                <w:color w:val="000000" w:themeColor="text1"/>
                                <w:szCs w:val="24"/>
                                <w:u w:val="single"/>
                              </w:rPr>
                              <w:t>官能檢查</w:t>
                            </w:r>
                          </w:p>
                          <w:p w:rsidR="00EE1122" w:rsidRPr="00F26696" w:rsidRDefault="00EE1122" w:rsidP="007C6266">
                            <w:pPr>
                              <w:pStyle w:val="afb"/>
                              <w:snapToGrid w:val="0"/>
                              <w:jc w:val="both"/>
                              <w:rPr>
                                <w:rFonts w:ascii="標楷體" w:eastAsia="標楷體" w:hAnsi="標楷體"/>
                                <w:color w:val="000000" w:themeColor="text1"/>
                                <w:szCs w:val="24"/>
                              </w:rPr>
                            </w:pPr>
                            <w:r w:rsidRPr="00F26696">
                              <w:rPr>
                                <w:rFonts w:ascii="標楷體" w:eastAsia="標楷體" w:hAnsi="標楷體" w:hint="eastAsia"/>
                                <w:color w:val="000000" w:themeColor="text1"/>
                                <w:szCs w:val="24"/>
                              </w:rPr>
                              <w:t>以視覺、觸覺等方式確認食材之品質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505FA7E4" id="圓角矩形 12" o:spid="_x0000_s1047" style="position:absolute;margin-left:289.6pt;margin-top:11.6pt;width:165.4pt;height:84.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" filled="f" strokecolor="black [3213]" strokeweight="1pt">
                <v:stroke dashstyle="dash" joinstyle="miter"/>
                <v:textbox>
                  <w:txbxContent>
                    <w:p w:rsidR="00EE1122" w:rsidRPr="00F26696" w:rsidRDefault="00EE1122" w:rsidP="007C6266">
                      <w:pPr>
                        <w:pStyle w:val="afb"/>
                        <w:snapToGrid w:val="0"/>
                        <w:jc w:val="center"/>
                        <w:rPr>
                          <w:rFonts w:ascii="標楷體" w:eastAsia="標楷體" w:hAnsi="標楷體"/>
                          <w:b/>
                          <w:color w:val="000000" w:themeColor="text1"/>
                          <w:szCs w:val="24"/>
                          <w:u w:val="single"/>
                        </w:rPr>
                      </w:pPr>
                      <w:r w:rsidRPr="00F26696">
                        <w:rPr>
                          <w:rFonts w:ascii="標楷體" w:eastAsia="標楷體" w:hAnsi="標楷體" w:hint="eastAsia"/>
                          <w:b/>
                          <w:color w:val="000000" w:themeColor="text1"/>
                          <w:szCs w:val="24"/>
                          <w:u w:val="single"/>
                        </w:rPr>
                        <w:t>官能檢查</w:t>
                      </w:r>
                    </w:p>
                    <w:p w:rsidR="00EE1122" w:rsidRPr="00F26696" w:rsidRDefault="00EE1122" w:rsidP="007C6266">
                      <w:pPr>
                        <w:pStyle w:val="afb"/>
                        <w:snapToGrid w:val="0"/>
                        <w:jc w:val="both"/>
                        <w:rPr>
                          <w:rFonts w:ascii="標楷體" w:eastAsia="標楷體" w:hAnsi="標楷體"/>
                          <w:color w:val="000000" w:themeColor="text1"/>
                          <w:szCs w:val="24"/>
                        </w:rPr>
                      </w:pPr>
                      <w:r w:rsidRPr="00F26696">
                        <w:rPr>
                          <w:rFonts w:ascii="標楷體" w:eastAsia="標楷體" w:hAnsi="標楷體" w:hint="eastAsia"/>
                          <w:color w:val="000000" w:themeColor="text1"/>
                          <w:szCs w:val="24"/>
                        </w:rPr>
                        <w:t>以視覺、觸覺等方式確認食材之品質</w:t>
                      </w:r>
                    </w:p>
                  </w:txbxContent>
                </v:textbox>
              </v:roundrect>
            </w:pict>
          </mc:Fallback>
        </mc:AlternateContent>
      </w: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57056" behindDoc="0" locked="0" layoutInCell="1" allowOverlap="1" wp14:anchorId="48EFFC84" wp14:editId="39B73224">
                <wp:simplePos x="0" y="0"/>
                <wp:positionH relativeFrom="column">
                  <wp:posOffset>1331595</wp:posOffset>
                </wp:positionH>
                <wp:positionV relativeFrom="paragraph">
                  <wp:posOffset>100041</wp:posOffset>
                </wp:positionV>
                <wp:extent cx="2119630" cy="1144905"/>
                <wp:effectExtent l="0" t="0" r="13970" b="17145"/>
                <wp:wrapNone/>
                <wp:docPr id="13" name="圓角矩形 13"/>
                <wp:cNvGraphicFramePr/>
                <a:graphic xmlns:a="http://schemas.openxmlformats.org/drawingml/2006/main">
                  <a:graphicData uri="http://schemas.microsoft.com/office/word/2010/wordprocessingShape">
                    <wps:wsp>
                      <wps:cNvSpPr/>
                      <wps:spPr>
                        <a:xfrm>
                          <a:off x="0" y="0"/>
                          <a:ext cx="2119630" cy="114490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1122" w:rsidRPr="00F26696" w:rsidRDefault="00EE1122" w:rsidP="007C6266">
                            <w:pPr>
                              <w:pStyle w:val="afb"/>
                              <w:snapToGrid w:val="0"/>
                              <w:rPr>
                                <w:rFonts w:ascii="標楷體" w:eastAsia="標楷體" w:hAnsi="標楷體"/>
                                <w:color w:val="000000" w:themeColor="text1"/>
                                <w:szCs w:val="24"/>
                              </w:rPr>
                            </w:pPr>
                            <w:r w:rsidRPr="00F26696">
                              <w:rPr>
                                <w:rFonts w:ascii="標楷體" w:eastAsia="標楷體" w:hAnsi="標楷體" w:hint="eastAsia"/>
                                <w:color w:val="000000" w:themeColor="text1"/>
                                <w:szCs w:val="24"/>
                              </w:rPr>
                              <w:t>確認食材外包裝品名、完整性、食品標示、有效日期、異物混砸、品溫等情況</w:t>
                            </w:r>
                            <w:r>
                              <w:rPr>
                                <w:rFonts w:ascii="標楷體" w:eastAsia="標楷體" w:hAnsi="標楷體" w:hint="eastAsia"/>
                                <w:color w:val="000000" w:themeColor="text1"/>
                                <w:szCs w:val="24"/>
                              </w:rPr>
                              <w:t>，是否符合驗收標準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48EFFC84" id="圓角矩形 13" o:spid="_x0000_s1048" style="position:absolute;margin-left:104.85pt;margin-top:7.9pt;width:166.9pt;height:90.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" filled="f" strokecolor="black [3213]" strokeweight="1pt">
                <v:stroke joinstyle="miter"/>
                <v:textbox>
                  <w:txbxContent>
                    <w:p w:rsidR="00EE1122" w:rsidRPr="00F26696" w:rsidRDefault="00EE1122" w:rsidP="007C6266">
                      <w:pPr>
                        <w:pStyle w:val="afb"/>
                        <w:snapToGrid w:val="0"/>
                        <w:rPr>
                          <w:rFonts w:ascii="標楷體" w:eastAsia="標楷體" w:hAnsi="標楷體"/>
                          <w:color w:val="000000" w:themeColor="text1"/>
                          <w:szCs w:val="24"/>
                        </w:rPr>
                      </w:pPr>
                      <w:r w:rsidRPr="00F26696">
                        <w:rPr>
                          <w:rFonts w:ascii="標楷體" w:eastAsia="標楷體" w:hAnsi="標楷體" w:hint="eastAsia"/>
                          <w:color w:val="000000" w:themeColor="text1"/>
                          <w:szCs w:val="24"/>
                        </w:rPr>
                        <w:t>確認</w:t>
                      </w:r>
                      <w:proofErr w:type="gramStart"/>
                      <w:r w:rsidRPr="00F26696">
                        <w:rPr>
                          <w:rFonts w:ascii="標楷體" w:eastAsia="標楷體" w:hAnsi="標楷體" w:hint="eastAsia"/>
                          <w:color w:val="000000" w:themeColor="text1"/>
                          <w:szCs w:val="24"/>
                        </w:rPr>
                        <w:t>食材外包裝</w:t>
                      </w:r>
                      <w:proofErr w:type="gramEnd"/>
                      <w:r w:rsidRPr="00F26696">
                        <w:rPr>
                          <w:rFonts w:ascii="標楷體" w:eastAsia="標楷體" w:hAnsi="標楷體" w:hint="eastAsia"/>
                          <w:color w:val="000000" w:themeColor="text1"/>
                          <w:szCs w:val="24"/>
                        </w:rPr>
                        <w:t>品名、完整性、食品標示、有效日期、異物</w:t>
                      </w:r>
                      <w:proofErr w:type="gramStart"/>
                      <w:r w:rsidRPr="00F26696">
                        <w:rPr>
                          <w:rFonts w:ascii="標楷體" w:eastAsia="標楷體" w:hAnsi="標楷體" w:hint="eastAsia"/>
                          <w:color w:val="000000" w:themeColor="text1"/>
                          <w:szCs w:val="24"/>
                        </w:rPr>
                        <w:t>混砸、品溫</w:t>
                      </w:r>
                      <w:proofErr w:type="gramEnd"/>
                      <w:r w:rsidRPr="00F26696">
                        <w:rPr>
                          <w:rFonts w:ascii="標楷體" w:eastAsia="標楷體" w:hAnsi="標楷體" w:hint="eastAsia"/>
                          <w:color w:val="000000" w:themeColor="text1"/>
                          <w:szCs w:val="24"/>
                        </w:rPr>
                        <w:t>等情況</w:t>
                      </w:r>
                      <w:r>
                        <w:rPr>
                          <w:rFonts w:ascii="標楷體" w:eastAsia="標楷體" w:hAnsi="標楷體" w:hint="eastAsia"/>
                          <w:color w:val="000000" w:themeColor="text1"/>
                          <w:szCs w:val="24"/>
                        </w:rPr>
                        <w:t>，是否符合驗收標準</w:t>
                      </w:r>
                    </w:p>
                  </w:txbxContent>
                </v:textbox>
              </v:roundrect>
            </w:pict>
          </mc:Fallback>
        </mc:AlternateContent>
      </w:r>
    </w:p>
    <w:p w:rsidR="007C6266" w:rsidRPr="00CF1242" w:rsidRDefault="007C6266" w:rsidP="007C6266">
      <w:pPr>
        <w:rPr>
          <w:rFonts w:ascii="Times New Roman" w:eastAsia="標楷體" w:hAnsi="Times New Roman" w:cs="Times New Roman"/>
          <w:b/>
          <w:color w:val="FF0000"/>
          <w:szCs w:val="24"/>
        </w:rPr>
      </w:pPr>
    </w:p>
    <w:p w:rsidR="007C6266" w:rsidRPr="00CF1242" w:rsidRDefault="007C6266" w:rsidP="007C6266">
      <w:pPr>
        <w:rPr>
          <w:rFonts w:ascii="Times New Roman" w:eastAsia="標楷體" w:hAnsi="Times New Roman" w:cs="Times New Roman"/>
          <w:b/>
          <w:color w:val="FF0000"/>
          <w:szCs w:val="24"/>
        </w:rPr>
      </w:pP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63200" behindDoc="0" locked="0" layoutInCell="1" allowOverlap="1" wp14:anchorId="440B5A62" wp14:editId="02972A23">
                <wp:simplePos x="0" y="0"/>
                <wp:positionH relativeFrom="column">
                  <wp:posOffset>3478530</wp:posOffset>
                </wp:positionH>
                <wp:positionV relativeFrom="paragraph">
                  <wp:posOffset>214976</wp:posOffset>
                </wp:positionV>
                <wp:extent cx="180000" cy="0"/>
                <wp:effectExtent l="0" t="0" r="10795" b="19050"/>
                <wp:wrapNone/>
                <wp:docPr id="14" name="直線接點 14"/>
                <wp:cNvGraphicFramePr/>
                <a:graphic xmlns:a="http://schemas.openxmlformats.org/drawingml/2006/main">
                  <a:graphicData uri="http://schemas.microsoft.com/office/word/2010/wordprocessingShape">
                    <wps:wsp>
                      <wps:cNvCnPr/>
                      <wps:spPr>
                        <a:xfrm>
                          <a:off x="0" y="0"/>
                          <a:ext cx="180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CAF31E2" id="直線接點 14"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9pt,16.95pt" to="288.0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" strokecolor="black [3213]" strokeweight=".5pt">
                <v:stroke dashstyle="dash" joinstyle="miter"/>
              </v:line>
            </w:pict>
          </mc:Fallback>
        </mc:AlternateContent>
      </w:r>
    </w:p>
    <w:p w:rsidR="007C6266" w:rsidRPr="00CF1242" w:rsidRDefault="007C6266" w:rsidP="007C6266">
      <w:pPr>
        <w:rPr>
          <w:rFonts w:ascii="Times New Roman" w:eastAsia="標楷體" w:hAnsi="Times New Roman" w:cs="Times New Roman"/>
          <w:b/>
          <w:color w:val="FF0000"/>
          <w:szCs w:val="24"/>
        </w:rPr>
      </w:pPr>
    </w:p>
    <w:p w:rsidR="007C6266" w:rsidRPr="00CF1242" w:rsidRDefault="007C6266" w:rsidP="007C6266">
      <w:pPr>
        <w:rPr>
          <w:rFonts w:ascii="Times New Roman" w:eastAsia="標楷體" w:hAnsi="Times New Roman" w:cs="Times New Roman"/>
          <w:b/>
          <w:color w:val="FF0000"/>
          <w:szCs w:val="24"/>
        </w:rPr>
      </w:pPr>
    </w:p>
    <w:p w:rsidR="007C6266" w:rsidRPr="00CF1242" w:rsidRDefault="007C6266" w:rsidP="007C6266">
      <w:pPr>
        <w:rPr>
          <w:rFonts w:ascii="Times New Roman" w:eastAsia="標楷體" w:hAnsi="Times New Roman" w:cs="Times New Roman"/>
          <w:b/>
          <w:color w:val="FF0000"/>
          <w:szCs w:val="24"/>
        </w:rPr>
      </w:pP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69344" behindDoc="0" locked="0" layoutInCell="1" allowOverlap="1" wp14:anchorId="7C382D98" wp14:editId="123A18DC">
                <wp:simplePos x="0" y="0"/>
                <wp:positionH relativeFrom="column">
                  <wp:posOffset>3475182</wp:posOffset>
                </wp:positionH>
                <wp:positionV relativeFrom="paragraph">
                  <wp:posOffset>177800</wp:posOffset>
                </wp:positionV>
                <wp:extent cx="646545" cy="304800"/>
                <wp:effectExtent l="0" t="0" r="1270" b="0"/>
                <wp:wrapNone/>
                <wp:docPr id="15" name="文字方塊 15"/>
                <wp:cNvGraphicFramePr/>
                <a:graphic xmlns:a="http://schemas.openxmlformats.org/drawingml/2006/main">
                  <a:graphicData uri="http://schemas.microsoft.com/office/word/2010/wordprocessingShape">
                    <wps:wsp>
                      <wps:cNvSpPr txBox="1"/>
                      <wps:spPr>
                        <a:xfrm>
                          <a:off x="0" y="0"/>
                          <a:ext cx="64654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1122" w:rsidRPr="002F582B" w:rsidRDefault="00EE1122" w:rsidP="007C6266">
                            <w:pPr>
                              <w:rPr>
                                <w:rFonts w:ascii="標楷體" w:eastAsia="標楷體" w:hAnsi="標楷體"/>
                              </w:rPr>
                            </w:pPr>
                            <w:r>
                              <w:rPr>
                                <w:rFonts w:ascii="標楷體" w:eastAsia="標楷體" w:hAnsi="標楷體" w:hint="eastAsia"/>
                              </w:rPr>
                              <w:t>不</w:t>
                            </w:r>
                            <w:r w:rsidRPr="002F582B">
                              <w:rPr>
                                <w:rFonts w:ascii="標楷體" w:eastAsia="標楷體" w:hAnsi="標楷體" w:hint="eastAsia"/>
                              </w:rPr>
                              <w:t>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C382D98" id="文字方塊 15" o:spid="_x0000_s1049" type="#_x0000_t202" style="position:absolute;margin-left:273.65pt;margin-top:14pt;width:50.9pt;height:2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" fillcolor="white [3201]" stroked="f" strokeweight=".5pt">
                <v:textbox>
                  <w:txbxContent>
                    <w:p w:rsidR="00EE1122" w:rsidRPr="002F582B" w:rsidRDefault="00EE1122" w:rsidP="007C6266">
                      <w:pPr>
                        <w:rPr>
                          <w:rFonts w:ascii="標楷體" w:eastAsia="標楷體" w:hAnsi="標楷體"/>
                        </w:rPr>
                      </w:pPr>
                      <w:r>
                        <w:rPr>
                          <w:rFonts w:ascii="標楷體" w:eastAsia="標楷體" w:hAnsi="標楷體" w:hint="eastAsia"/>
                        </w:rPr>
                        <w:t>不</w:t>
                      </w:r>
                      <w:r w:rsidRPr="002F582B">
                        <w:rPr>
                          <w:rFonts w:ascii="標楷體" w:eastAsia="標楷體" w:hAnsi="標楷體" w:hint="eastAsia"/>
                        </w:rPr>
                        <w:t>合格</w:t>
                      </w:r>
                    </w:p>
                  </w:txbxContent>
                </v:textbox>
              </v:shape>
            </w:pict>
          </mc:Fallback>
        </mc:AlternateContent>
      </w: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68320" behindDoc="0" locked="0" layoutInCell="1" allowOverlap="1" wp14:anchorId="59D8650B" wp14:editId="5DA94EE1">
                <wp:simplePos x="0" y="0"/>
                <wp:positionH relativeFrom="column">
                  <wp:posOffset>861118</wp:posOffset>
                </wp:positionH>
                <wp:positionV relativeFrom="paragraph">
                  <wp:posOffset>158173</wp:posOffset>
                </wp:positionV>
                <wp:extent cx="526415" cy="304800"/>
                <wp:effectExtent l="0" t="0" r="6985" b="0"/>
                <wp:wrapNone/>
                <wp:docPr id="16" name="文字方塊 16"/>
                <wp:cNvGraphicFramePr/>
                <a:graphic xmlns:a="http://schemas.openxmlformats.org/drawingml/2006/main">
                  <a:graphicData uri="http://schemas.microsoft.com/office/word/2010/wordprocessingShape">
                    <wps:wsp>
                      <wps:cNvSpPr txBox="1"/>
                      <wps:spPr>
                        <a:xfrm>
                          <a:off x="0" y="0"/>
                          <a:ext cx="52641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1122" w:rsidRPr="002F582B" w:rsidRDefault="00EE1122" w:rsidP="007C6266">
                            <w:pPr>
                              <w:rPr>
                                <w:rFonts w:ascii="標楷體" w:eastAsia="標楷體" w:hAnsi="標楷體"/>
                              </w:rPr>
                            </w:pPr>
                            <w:r w:rsidRPr="002F582B">
                              <w:rPr>
                                <w:rFonts w:ascii="標楷體" w:eastAsia="標楷體" w:hAnsi="標楷體" w:hint="eastAsia"/>
                              </w:rPr>
                              <w:t>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9D8650B" id="文字方塊 16" o:spid="_x0000_s1050" type="#_x0000_t202" style="position:absolute;margin-left:67.8pt;margin-top:12.45pt;width:41.45pt;height:2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" fillcolor="white [3201]" stroked="f" strokeweight=".5pt">
                <v:textbox>
                  <w:txbxContent>
                    <w:p w:rsidR="00EE1122" w:rsidRPr="002F582B" w:rsidRDefault="00EE1122" w:rsidP="007C6266">
                      <w:pPr>
                        <w:rPr>
                          <w:rFonts w:ascii="標楷體" w:eastAsia="標楷體" w:hAnsi="標楷體"/>
                        </w:rPr>
                      </w:pPr>
                      <w:r w:rsidRPr="002F582B">
                        <w:rPr>
                          <w:rFonts w:ascii="標楷體" w:eastAsia="標楷體" w:hAnsi="標楷體" w:hint="eastAsia"/>
                        </w:rPr>
                        <w:t>合格</w:t>
                      </w:r>
                    </w:p>
                  </w:txbxContent>
                </v:textbox>
              </v:shape>
            </w:pict>
          </mc:Fallback>
        </mc:AlternateContent>
      </w: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66272" behindDoc="0" locked="0" layoutInCell="1" allowOverlap="1" wp14:anchorId="4343FF8E" wp14:editId="22AFC10E">
                <wp:simplePos x="0" y="0"/>
                <wp:positionH relativeFrom="column">
                  <wp:posOffset>2384425</wp:posOffset>
                </wp:positionH>
                <wp:positionV relativeFrom="paragraph">
                  <wp:posOffset>140335</wp:posOffset>
                </wp:positionV>
                <wp:extent cx="1404000" cy="543600"/>
                <wp:effectExtent l="0" t="0" r="81915" b="66040"/>
                <wp:wrapNone/>
                <wp:docPr id="59" name="直線單箭頭接點 59"/>
                <wp:cNvGraphicFramePr/>
                <a:graphic xmlns:a="http://schemas.openxmlformats.org/drawingml/2006/main">
                  <a:graphicData uri="http://schemas.microsoft.com/office/word/2010/wordprocessingShape">
                    <wps:wsp>
                      <wps:cNvCnPr/>
                      <wps:spPr>
                        <a:xfrm>
                          <a:off x="0" y="0"/>
                          <a:ext cx="1404000" cy="543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15E2F47" id="直線單箭頭接點 59" o:spid="_x0000_s1026" type="#_x0000_t32" style="position:absolute;margin-left:187.75pt;margin-top:11.05pt;width:110.55pt;height:42.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" strokecolor="black [3213]" strokeweight=".5pt">
                <v:stroke endarrow="open" joinstyle="miter"/>
              </v:shape>
            </w:pict>
          </mc:Fallback>
        </mc:AlternateContent>
      </w: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62176" behindDoc="0" locked="0" layoutInCell="1" allowOverlap="1" wp14:anchorId="4B8E0117" wp14:editId="21CCA261">
                <wp:simplePos x="0" y="0"/>
                <wp:positionH relativeFrom="column">
                  <wp:posOffset>990600</wp:posOffset>
                </wp:positionH>
                <wp:positionV relativeFrom="paragraph">
                  <wp:posOffset>140855</wp:posOffset>
                </wp:positionV>
                <wp:extent cx="1403927" cy="544945"/>
                <wp:effectExtent l="38100" t="0" r="25400" b="64770"/>
                <wp:wrapNone/>
                <wp:docPr id="60" name="直線單箭頭接點 60"/>
                <wp:cNvGraphicFramePr/>
                <a:graphic xmlns:a="http://schemas.openxmlformats.org/drawingml/2006/main">
                  <a:graphicData uri="http://schemas.microsoft.com/office/word/2010/wordprocessingShape">
                    <wps:wsp>
                      <wps:cNvCnPr/>
                      <wps:spPr>
                        <a:xfrm flipH="1">
                          <a:off x="0" y="0"/>
                          <a:ext cx="1403927" cy="5449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078B66B" id="直線單箭頭接點 60" o:spid="_x0000_s1026" type="#_x0000_t32" style="position:absolute;margin-left:78pt;margin-top:11.1pt;width:110.55pt;height:42.9pt;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" strokecolor="black [3213]" strokeweight=".5pt">
                <v:stroke endarrow="open" joinstyle="miter"/>
              </v:shape>
            </w:pict>
          </mc:Fallback>
        </mc:AlternateContent>
      </w:r>
    </w:p>
    <w:p w:rsidR="007C6266" w:rsidRPr="00CF1242" w:rsidRDefault="007C6266" w:rsidP="007C6266">
      <w:pPr>
        <w:rPr>
          <w:rFonts w:ascii="Times New Roman" w:eastAsia="標楷體" w:hAnsi="Times New Roman" w:cs="Times New Roman"/>
          <w:b/>
          <w:color w:val="FF0000"/>
          <w:szCs w:val="24"/>
        </w:rPr>
      </w:pPr>
    </w:p>
    <w:p w:rsidR="007C6266" w:rsidRPr="00CF1242" w:rsidRDefault="007C6266" w:rsidP="007C6266">
      <w:pPr>
        <w:rPr>
          <w:rFonts w:ascii="Times New Roman" w:eastAsia="標楷體" w:hAnsi="Times New Roman" w:cs="Times New Roman"/>
          <w:b/>
          <w:color w:val="FF0000"/>
          <w:szCs w:val="24"/>
        </w:rPr>
      </w:pPr>
    </w:p>
    <w:p w:rsidR="007C6266" w:rsidRPr="00CF1242" w:rsidRDefault="007C6266" w:rsidP="007C6266">
      <w:pPr>
        <w:rPr>
          <w:rFonts w:ascii="Times New Roman" w:eastAsia="標楷體" w:hAnsi="Times New Roman" w:cs="Times New Roman"/>
          <w:b/>
          <w:color w:val="FF0000"/>
          <w:szCs w:val="24"/>
        </w:rPr>
      </w:pP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59104" behindDoc="0" locked="0" layoutInCell="1" allowOverlap="1" wp14:anchorId="427E209B" wp14:editId="7BB5AB14">
                <wp:simplePos x="0" y="0"/>
                <wp:positionH relativeFrom="column">
                  <wp:posOffset>-62345</wp:posOffset>
                </wp:positionH>
                <wp:positionV relativeFrom="paragraph">
                  <wp:posOffset>43874</wp:posOffset>
                </wp:positionV>
                <wp:extent cx="2119630" cy="729672"/>
                <wp:effectExtent l="0" t="0" r="13970" b="13335"/>
                <wp:wrapNone/>
                <wp:docPr id="90116" name="圓角矩形 90116"/>
                <wp:cNvGraphicFramePr/>
                <a:graphic xmlns:a="http://schemas.openxmlformats.org/drawingml/2006/main">
                  <a:graphicData uri="http://schemas.microsoft.com/office/word/2010/wordprocessingShape">
                    <wps:wsp>
                      <wps:cNvSpPr/>
                      <wps:spPr>
                        <a:xfrm>
                          <a:off x="0" y="0"/>
                          <a:ext cx="2119630" cy="729672"/>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1122" w:rsidRPr="00F26696" w:rsidRDefault="00EE1122" w:rsidP="007C6266">
                            <w:pPr>
                              <w:pStyle w:val="afb"/>
                              <w:snapToGrid w:val="0"/>
                              <w:rPr>
                                <w:rFonts w:ascii="標楷體" w:eastAsia="標楷體" w:hAnsi="標楷體"/>
                                <w:color w:val="000000" w:themeColor="text1"/>
                                <w:szCs w:val="24"/>
                              </w:rPr>
                            </w:pPr>
                            <w:r w:rsidRPr="00F26696">
                              <w:rPr>
                                <w:rFonts w:ascii="標楷體" w:eastAsia="標楷體" w:hAnsi="標楷體" w:hint="eastAsia"/>
                                <w:color w:val="000000" w:themeColor="text1"/>
                                <w:szCs w:val="24"/>
                              </w:rPr>
                              <w:t>確認無誤後填寫驗收相關紀錄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427E209B" id="圓角矩形 90116" o:spid="_x0000_s1051" style="position:absolute;margin-left:-4.9pt;margin-top:3.45pt;width:166.9pt;height:57.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" filled="f" strokecolor="black [3213]" strokeweight="1pt">
                <v:stroke joinstyle="miter"/>
                <v:textbox>
                  <w:txbxContent>
                    <w:p w:rsidR="00EE1122" w:rsidRPr="00F26696" w:rsidRDefault="00EE1122" w:rsidP="007C6266">
                      <w:pPr>
                        <w:pStyle w:val="afb"/>
                        <w:snapToGrid w:val="0"/>
                        <w:rPr>
                          <w:rFonts w:ascii="標楷體" w:eastAsia="標楷體" w:hAnsi="標楷體"/>
                          <w:color w:val="000000" w:themeColor="text1"/>
                          <w:szCs w:val="24"/>
                        </w:rPr>
                      </w:pPr>
                      <w:r w:rsidRPr="00F26696">
                        <w:rPr>
                          <w:rFonts w:ascii="標楷體" w:eastAsia="標楷體" w:hAnsi="標楷體" w:hint="eastAsia"/>
                          <w:color w:val="000000" w:themeColor="text1"/>
                          <w:szCs w:val="24"/>
                        </w:rPr>
                        <w:t>確認無誤後填寫驗收相關紀錄</w:t>
                      </w:r>
                    </w:p>
                  </w:txbxContent>
                </v:textbox>
              </v:roundrect>
            </w:pict>
          </mc:Fallback>
        </mc:AlternateContent>
      </w: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67296" behindDoc="0" locked="0" layoutInCell="1" allowOverlap="1" wp14:anchorId="03711721" wp14:editId="24910004">
                <wp:simplePos x="0" y="0"/>
                <wp:positionH relativeFrom="column">
                  <wp:posOffset>2496127</wp:posOffset>
                </wp:positionH>
                <wp:positionV relativeFrom="paragraph">
                  <wp:posOffset>43873</wp:posOffset>
                </wp:positionV>
                <wp:extent cx="3066473" cy="1283854"/>
                <wp:effectExtent l="0" t="0" r="19685" b="12065"/>
                <wp:wrapNone/>
                <wp:docPr id="90126" name="圓角矩形 90126"/>
                <wp:cNvGraphicFramePr/>
                <a:graphic xmlns:a="http://schemas.openxmlformats.org/drawingml/2006/main">
                  <a:graphicData uri="http://schemas.microsoft.com/office/word/2010/wordprocessingShape">
                    <wps:wsp>
                      <wps:cNvSpPr/>
                      <wps:spPr>
                        <a:xfrm>
                          <a:off x="0" y="0"/>
                          <a:ext cx="3066473" cy="1283854"/>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1122" w:rsidRDefault="00EE1122" w:rsidP="007C6266">
                            <w:pPr>
                              <w:spacing w:line="400" w:lineRule="exact"/>
                              <w:rPr>
                                <w:rFonts w:ascii="標楷體" w:eastAsia="標楷體" w:hAnsi="標楷體"/>
                                <w:color w:val="0D0D0D" w:themeColor="text1" w:themeTint="F2"/>
                              </w:rPr>
                            </w:pPr>
                            <w:r w:rsidRPr="00F26696">
                              <w:rPr>
                                <w:rFonts w:ascii="標楷體" w:eastAsia="標楷體" w:hAnsi="標楷體" w:hint="eastAsia"/>
                                <w:color w:val="0D0D0D" w:themeColor="text1" w:themeTint="F2"/>
                              </w:rPr>
                              <w:t>將退貨原因記於出貨單，或填寫退貨單(日期、有效期限、退貨原因等)，並拍照存證，以供後續參照依據</w:t>
                            </w:r>
                            <w:r w:rsidRPr="00CE6506">
                              <w:rPr>
                                <w:rFonts w:ascii="標楷體" w:eastAsia="標楷體" w:hAnsi="標楷體" w:hint="eastAsia"/>
                                <w:color w:val="0D0D0D" w:themeColor="text1" w:themeTint="F2"/>
                              </w:rPr>
                              <w:t>。</w:t>
                            </w:r>
                          </w:p>
                          <w:p w:rsidR="00EE1122" w:rsidRPr="00C6288C" w:rsidRDefault="00EE1122" w:rsidP="007C6266">
                            <w:pPr>
                              <w:spacing w:line="400" w:lineRule="exact"/>
                              <w:rPr>
                                <w:rFonts w:ascii="標楷體" w:eastAsia="標楷體" w:hAnsi="標楷體"/>
                                <w:color w:val="0D0D0D" w:themeColor="text1" w:themeTint="F2"/>
                              </w:rPr>
                            </w:pPr>
                            <w:r>
                              <w:rPr>
                                <w:rFonts w:ascii="標楷體" w:eastAsia="標楷體" w:hAnsi="標楷體" w:hint="eastAsia"/>
                                <w:color w:val="0D0D0D" w:themeColor="text1" w:themeTint="F2"/>
                              </w:rPr>
                              <w:t>*</w:t>
                            </w:r>
                            <w:r w:rsidRPr="00F26696">
                              <w:rPr>
                                <w:rFonts w:ascii="標楷體" w:eastAsia="標楷體" w:hAnsi="標楷體" w:hint="eastAsia"/>
                                <w:color w:val="0D0D0D" w:themeColor="text1" w:themeTint="F2"/>
                              </w:rPr>
                              <w:t>不符合之食材應另外放置避免誤用。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03711721" id="圓角矩形 90126" o:spid="_x0000_s1052" style="position:absolute;margin-left:196.55pt;margin-top:3.45pt;width:241.45pt;height:101.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" filled="f" strokecolor="black [3213]" strokeweight="1pt">
                <v:stroke joinstyle="miter"/>
                <v:textbox>
                  <w:txbxContent>
                    <w:p w:rsidR="00EE1122" w:rsidRDefault="00EE1122" w:rsidP="007C6266">
                      <w:pPr>
                        <w:spacing w:line="400" w:lineRule="exact"/>
                        <w:rPr>
                          <w:rFonts w:ascii="標楷體" w:eastAsia="標楷體" w:hAnsi="標楷體"/>
                          <w:color w:val="0D0D0D" w:themeColor="text1" w:themeTint="F2"/>
                        </w:rPr>
                      </w:pPr>
                      <w:r w:rsidRPr="00F26696">
                        <w:rPr>
                          <w:rFonts w:ascii="標楷體" w:eastAsia="標楷體" w:hAnsi="標楷體" w:hint="eastAsia"/>
                          <w:color w:val="0D0D0D" w:themeColor="text1" w:themeTint="F2"/>
                        </w:rPr>
                        <w:t>將退貨原因</w:t>
                      </w:r>
                      <w:proofErr w:type="gramStart"/>
                      <w:r w:rsidRPr="00F26696">
                        <w:rPr>
                          <w:rFonts w:ascii="標楷體" w:eastAsia="標楷體" w:hAnsi="標楷體" w:hint="eastAsia"/>
                          <w:color w:val="0D0D0D" w:themeColor="text1" w:themeTint="F2"/>
                        </w:rPr>
                        <w:t>記於出貨單</w:t>
                      </w:r>
                      <w:proofErr w:type="gramEnd"/>
                      <w:r w:rsidRPr="00F26696">
                        <w:rPr>
                          <w:rFonts w:ascii="標楷體" w:eastAsia="標楷體" w:hAnsi="標楷體" w:hint="eastAsia"/>
                          <w:color w:val="0D0D0D" w:themeColor="text1" w:themeTint="F2"/>
                        </w:rPr>
                        <w:t>，或填寫退貨單(日期、有效期限、退貨原因等)，並拍照存證，以供後續參照依據</w:t>
                      </w:r>
                      <w:r w:rsidRPr="00CE6506">
                        <w:rPr>
                          <w:rFonts w:ascii="標楷體" w:eastAsia="標楷體" w:hAnsi="標楷體" w:hint="eastAsia"/>
                          <w:color w:val="0D0D0D" w:themeColor="text1" w:themeTint="F2"/>
                        </w:rPr>
                        <w:t>。</w:t>
                      </w:r>
                    </w:p>
                    <w:p w:rsidR="00EE1122" w:rsidRPr="00C6288C" w:rsidRDefault="00EE1122" w:rsidP="007C6266">
                      <w:pPr>
                        <w:spacing w:line="400" w:lineRule="exact"/>
                        <w:rPr>
                          <w:rFonts w:ascii="標楷體" w:eastAsia="標楷體" w:hAnsi="標楷體"/>
                          <w:color w:val="0D0D0D" w:themeColor="text1" w:themeTint="F2"/>
                        </w:rPr>
                      </w:pPr>
                      <w:r>
                        <w:rPr>
                          <w:rFonts w:ascii="標楷體" w:eastAsia="標楷體" w:hAnsi="標楷體" w:hint="eastAsia"/>
                          <w:color w:val="0D0D0D" w:themeColor="text1" w:themeTint="F2"/>
                        </w:rPr>
                        <w:t>*</w:t>
                      </w:r>
                      <w:r w:rsidRPr="00F26696">
                        <w:rPr>
                          <w:rFonts w:ascii="標楷體" w:eastAsia="標楷體" w:hAnsi="標楷體" w:hint="eastAsia"/>
                          <w:color w:val="0D0D0D" w:themeColor="text1" w:themeTint="F2"/>
                        </w:rPr>
                        <w:t>不符合之</w:t>
                      </w:r>
                      <w:proofErr w:type="gramStart"/>
                      <w:r w:rsidRPr="00F26696">
                        <w:rPr>
                          <w:rFonts w:ascii="標楷體" w:eastAsia="標楷體" w:hAnsi="標楷體" w:hint="eastAsia"/>
                          <w:color w:val="0D0D0D" w:themeColor="text1" w:themeTint="F2"/>
                        </w:rPr>
                        <w:t>食材應另外</w:t>
                      </w:r>
                      <w:proofErr w:type="gramEnd"/>
                      <w:r w:rsidRPr="00F26696">
                        <w:rPr>
                          <w:rFonts w:ascii="標楷體" w:eastAsia="標楷體" w:hAnsi="標楷體" w:hint="eastAsia"/>
                          <w:color w:val="0D0D0D" w:themeColor="text1" w:themeTint="F2"/>
                        </w:rPr>
                        <w:t>放置避免誤用。</w:t>
                      </w:r>
                    </w:p>
                  </w:txbxContent>
                </v:textbox>
              </v:roundrect>
            </w:pict>
          </mc:Fallback>
        </mc:AlternateContent>
      </w:r>
    </w:p>
    <w:p w:rsidR="007C6266" w:rsidRPr="00CF1242" w:rsidRDefault="007C6266" w:rsidP="007C6266">
      <w:pPr>
        <w:rPr>
          <w:rFonts w:ascii="Times New Roman" w:eastAsia="標楷體" w:hAnsi="Times New Roman" w:cs="Times New Roman"/>
          <w:b/>
          <w:color w:val="FF0000"/>
          <w:szCs w:val="24"/>
        </w:rPr>
      </w:pPr>
    </w:p>
    <w:p w:rsidR="007C6266" w:rsidRPr="00CF1242" w:rsidRDefault="007C6266" w:rsidP="007C6266">
      <w:pPr>
        <w:rPr>
          <w:rFonts w:ascii="Times New Roman" w:eastAsia="標楷體" w:hAnsi="Times New Roman" w:cs="Times New Roman"/>
          <w:b/>
          <w:color w:val="FF0000"/>
          <w:szCs w:val="24"/>
        </w:rPr>
      </w:pPr>
    </w:p>
    <w:p w:rsidR="007C6266" w:rsidRPr="00CF1242" w:rsidRDefault="007C6266" w:rsidP="007C6266">
      <w:pPr>
        <w:rPr>
          <w:rFonts w:ascii="Times New Roman" w:eastAsia="標楷體" w:hAnsi="Times New Roman" w:cs="Times New Roman"/>
          <w:b/>
          <w:color w:val="FF0000"/>
          <w:szCs w:val="24"/>
        </w:rPr>
      </w:pP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65248" behindDoc="0" locked="0" layoutInCell="1" allowOverlap="1" wp14:anchorId="69BA67AD" wp14:editId="2F2849F7">
                <wp:simplePos x="0" y="0"/>
                <wp:positionH relativeFrom="column">
                  <wp:posOffset>993140</wp:posOffset>
                </wp:positionH>
                <wp:positionV relativeFrom="paragraph">
                  <wp:posOffset>192751</wp:posOffset>
                </wp:positionV>
                <wp:extent cx="0" cy="215900"/>
                <wp:effectExtent l="95250" t="0" r="76200" b="50800"/>
                <wp:wrapNone/>
                <wp:docPr id="90127" name="直線單箭頭接點 90127"/>
                <wp:cNvGraphicFramePr/>
                <a:graphic xmlns:a="http://schemas.openxmlformats.org/drawingml/2006/main">
                  <a:graphicData uri="http://schemas.microsoft.com/office/word/2010/wordprocessingShape">
                    <wps:wsp>
                      <wps:cNvCnPr/>
                      <wps:spPr>
                        <a:xfrm flipH="1">
                          <a:off x="0" y="0"/>
                          <a:ext cx="0" cy="215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156AA23" id="直線單箭頭接點 90127" o:spid="_x0000_s1026" type="#_x0000_t32" style="position:absolute;margin-left:78.2pt;margin-top:15.2pt;width:0;height:17pt;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" strokecolor="black [3213]" strokeweight=".5pt">
                <v:stroke endarrow="open" joinstyle="miter"/>
              </v:shape>
            </w:pict>
          </mc:Fallback>
        </mc:AlternateContent>
      </w:r>
    </w:p>
    <w:p w:rsidR="007C6266" w:rsidRPr="00CF1242" w:rsidRDefault="007C6266" w:rsidP="007C6266">
      <w:pPr>
        <w:rPr>
          <w:rFonts w:ascii="Times New Roman" w:eastAsia="標楷體" w:hAnsi="Times New Roman" w:cs="Times New Roman"/>
          <w:b/>
          <w:color w:val="FF0000"/>
          <w:szCs w:val="24"/>
        </w:rPr>
      </w:pPr>
    </w:p>
    <w:p w:rsidR="007C6266" w:rsidRPr="00CF1242" w:rsidRDefault="007C6266" w:rsidP="007C6266">
      <w:pPr>
        <w:rPr>
          <w:rFonts w:ascii="Times New Roman" w:eastAsia="標楷體" w:hAnsi="Times New Roman" w:cs="Times New Roman"/>
          <w:b/>
          <w:color w:val="FF0000"/>
          <w:szCs w:val="24"/>
        </w:rPr>
      </w:pP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64224" behindDoc="0" locked="0" layoutInCell="1" allowOverlap="1" wp14:anchorId="37AA54B5" wp14:editId="1C8084A4">
                <wp:simplePos x="0" y="0"/>
                <wp:positionH relativeFrom="column">
                  <wp:posOffset>-63500</wp:posOffset>
                </wp:positionH>
                <wp:positionV relativeFrom="paragraph">
                  <wp:posOffset>6061</wp:posOffset>
                </wp:positionV>
                <wp:extent cx="2119630" cy="895350"/>
                <wp:effectExtent l="0" t="0" r="13970" b="19050"/>
                <wp:wrapNone/>
                <wp:docPr id="90129" name="圓角矩形 90129"/>
                <wp:cNvGraphicFramePr/>
                <a:graphic xmlns:a="http://schemas.openxmlformats.org/drawingml/2006/main">
                  <a:graphicData uri="http://schemas.microsoft.com/office/word/2010/wordprocessingShape">
                    <wps:wsp>
                      <wps:cNvSpPr/>
                      <wps:spPr>
                        <a:xfrm>
                          <a:off x="0" y="0"/>
                          <a:ext cx="2119630" cy="8953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1122" w:rsidRPr="00F26696" w:rsidRDefault="00EE1122" w:rsidP="007C6266">
                            <w:pPr>
                              <w:pStyle w:val="afb"/>
                              <w:snapToGrid w:val="0"/>
                              <w:rPr>
                                <w:rFonts w:ascii="標楷體" w:eastAsia="標楷體" w:hAnsi="標楷體"/>
                                <w:color w:val="000000" w:themeColor="text1"/>
                                <w:szCs w:val="24"/>
                              </w:rPr>
                            </w:pPr>
                            <w:r w:rsidRPr="00F26696">
                              <w:rPr>
                                <w:rFonts w:ascii="標楷體" w:eastAsia="標楷體" w:hAnsi="標楷體" w:hint="eastAsia"/>
                                <w:color w:val="000000" w:themeColor="text1"/>
                                <w:szCs w:val="24"/>
                              </w:rPr>
                              <w:t>驗收合格之食材，應依據「先進先出」原則，立即分類入庫貯存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37AA54B5" id="圓角矩形 90129" o:spid="_x0000_s1053" style="position:absolute;margin-left:-5pt;margin-top:.5pt;width:166.9pt;height:70.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" filled="f" strokecolor="black [3213]" strokeweight="1pt">
                <v:stroke joinstyle="miter"/>
                <v:textbox>
                  <w:txbxContent>
                    <w:p w:rsidR="00EE1122" w:rsidRPr="00F26696" w:rsidRDefault="00EE1122" w:rsidP="007C6266">
                      <w:pPr>
                        <w:pStyle w:val="afb"/>
                        <w:snapToGrid w:val="0"/>
                        <w:rPr>
                          <w:rFonts w:ascii="標楷體" w:eastAsia="標楷體" w:hAnsi="標楷體"/>
                          <w:color w:val="000000" w:themeColor="text1"/>
                          <w:szCs w:val="24"/>
                        </w:rPr>
                      </w:pPr>
                      <w:r w:rsidRPr="00F26696">
                        <w:rPr>
                          <w:rFonts w:ascii="標楷體" w:eastAsia="標楷體" w:hAnsi="標楷體" w:hint="eastAsia"/>
                          <w:color w:val="000000" w:themeColor="text1"/>
                          <w:szCs w:val="24"/>
                        </w:rPr>
                        <w:t>驗收合格之食材，應依據「先進先出」原則，立即分類入庫貯存</w:t>
                      </w:r>
                    </w:p>
                  </w:txbxContent>
                </v:textbox>
              </v:roundrect>
            </w:pict>
          </mc:Fallback>
        </mc:AlternateContent>
      </w: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70368" behindDoc="0" locked="0" layoutInCell="1" allowOverlap="1" wp14:anchorId="096D35BD" wp14:editId="3DB342F1">
                <wp:simplePos x="0" y="0"/>
                <wp:positionH relativeFrom="column">
                  <wp:posOffset>4031326</wp:posOffset>
                </wp:positionH>
                <wp:positionV relativeFrom="paragraph">
                  <wp:posOffset>213995</wp:posOffset>
                </wp:positionV>
                <wp:extent cx="0" cy="215900"/>
                <wp:effectExtent l="95250" t="0" r="76200" b="50800"/>
                <wp:wrapNone/>
                <wp:docPr id="90130" name="直線單箭頭接點 90130"/>
                <wp:cNvGraphicFramePr/>
                <a:graphic xmlns:a="http://schemas.openxmlformats.org/drawingml/2006/main">
                  <a:graphicData uri="http://schemas.microsoft.com/office/word/2010/wordprocessingShape">
                    <wps:wsp>
                      <wps:cNvCnPr/>
                      <wps:spPr>
                        <a:xfrm flipH="1">
                          <a:off x="0" y="0"/>
                          <a:ext cx="0" cy="215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D9D4BD2" id="直線單箭頭接點 90130" o:spid="_x0000_s1026" type="#_x0000_t32" style="position:absolute;margin-left:317.45pt;margin-top:16.85pt;width:0;height:17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" strokecolor="black [3213]" strokeweight=".5pt">
                <v:stroke endarrow="open" joinstyle="miter"/>
              </v:shape>
            </w:pict>
          </mc:Fallback>
        </mc:AlternateContent>
      </w:r>
    </w:p>
    <w:p w:rsidR="007C6266" w:rsidRPr="00CF1242" w:rsidRDefault="007C6266" w:rsidP="007C6266">
      <w:pPr>
        <w:rPr>
          <w:rFonts w:ascii="Times New Roman" w:eastAsia="標楷體" w:hAnsi="Times New Roman" w:cs="Times New Roman"/>
          <w:b/>
          <w:color w:val="FF0000"/>
          <w:szCs w:val="24"/>
        </w:rPr>
      </w:pPr>
    </w:p>
    <w:p w:rsidR="007C6266" w:rsidRPr="00CF1242" w:rsidRDefault="007C6266" w:rsidP="007C6266">
      <w:pPr>
        <w:rPr>
          <w:rFonts w:ascii="Times New Roman" w:eastAsia="標楷體" w:hAnsi="Times New Roman" w:cs="Times New Roman"/>
          <w:b/>
          <w:color w:val="FF0000"/>
          <w:szCs w:val="24"/>
        </w:rPr>
      </w:pPr>
      <w:r w:rsidRPr="00CF1242">
        <w:rPr>
          <w:rFonts w:ascii="Times New Roman" w:eastAsia="標楷體" w:hAnsi="Times New Roman" w:cs="Times New Roman"/>
          <w:b/>
          <w:noProof/>
          <w:color w:val="FF0000"/>
          <w:szCs w:val="24"/>
        </w:rPr>
        <mc:AlternateContent>
          <mc:Choice Requires="wps">
            <w:drawing>
              <wp:anchor distT="0" distB="0" distL="114300" distR="114300" simplePos="0" relativeHeight="251771392" behindDoc="0" locked="0" layoutInCell="1" allowOverlap="1" wp14:anchorId="211BE2A2" wp14:editId="45D2147A">
                <wp:simplePos x="0" y="0"/>
                <wp:positionH relativeFrom="column">
                  <wp:posOffset>3512127</wp:posOffset>
                </wp:positionH>
                <wp:positionV relativeFrom="paragraph">
                  <wp:posOffset>32328</wp:posOffset>
                </wp:positionV>
                <wp:extent cx="1052946" cy="563418"/>
                <wp:effectExtent l="0" t="0" r="13970" b="27305"/>
                <wp:wrapNone/>
                <wp:docPr id="90131" name="圓角矩形 90131"/>
                <wp:cNvGraphicFramePr/>
                <a:graphic xmlns:a="http://schemas.openxmlformats.org/drawingml/2006/main">
                  <a:graphicData uri="http://schemas.microsoft.com/office/word/2010/wordprocessingShape">
                    <wps:wsp>
                      <wps:cNvSpPr/>
                      <wps:spPr>
                        <a:xfrm>
                          <a:off x="0" y="0"/>
                          <a:ext cx="1052946" cy="563418"/>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1122" w:rsidRPr="00F26696" w:rsidRDefault="00EE1122" w:rsidP="007C6266">
                            <w:pPr>
                              <w:pStyle w:val="afb"/>
                              <w:snapToGrid w:val="0"/>
                              <w:jc w:val="center"/>
                              <w:rPr>
                                <w:rFonts w:ascii="標楷體" w:eastAsia="標楷體" w:hAnsi="標楷體"/>
                                <w:color w:val="000000" w:themeColor="text1"/>
                                <w:szCs w:val="24"/>
                              </w:rPr>
                            </w:pPr>
                            <w:r>
                              <w:rPr>
                                <w:rFonts w:ascii="標楷體" w:eastAsia="標楷體" w:hAnsi="標楷體" w:hint="eastAsia"/>
                                <w:color w:val="000000" w:themeColor="text1"/>
                                <w:szCs w:val="24"/>
                              </w:rPr>
                              <w:t>退貨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211BE2A2" id="圓角矩形 90131" o:spid="_x0000_s1054" style="position:absolute;margin-left:276.55pt;margin-top:2.55pt;width:82.9pt;height:44.3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" filled="f" strokecolor="black [3213]" strokeweight="1pt">
                <v:stroke joinstyle="miter"/>
                <v:textbox>
                  <w:txbxContent>
                    <w:p w:rsidR="00EE1122" w:rsidRPr="00F26696" w:rsidRDefault="00EE1122" w:rsidP="007C6266">
                      <w:pPr>
                        <w:pStyle w:val="afb"/>
                        <w:snapToGrid w:val="0"/>
                        <w:jc w:val="center"/>
                        <w:rPr>
                          <w:rFonts w:ascii="標楷體" w:eastAsia="標楷體" w:hAnsi="標楷體"/>
                          <w:color w:val="000000" w:themeColor="text1"/>
                          <w:szCs w:val="24"/>
                        </w:rPr>
                      </w:pPr>
                      <w:r>
                        <w:rPr>
                          <w:rFonts w:ascii="標楷體" w:eastAsia="標楷體" w:hAnsi="標楷體" w:hint="eastAsia"/>
                          <w:color w:val="000000" w:themeColor="text1"/>
                          <w:szCs w:val="24"/>
                        </w:rPr>
                        <w:t>退貨</w:t>
                      </w:r>
                    </w:p>
                  </w:txbxContent>
                </v:textbox>
              </v:roundrect>
            </w:pict>
          </mc:Fallback>
        </mc:AlternateContent>
      </w:r>
    </w:p>
    <w:p w:rsidR="007C6266" w:rsidRPr="00CF1242" w:rsidRDefault="007C6266" w:rsidP="007C6266">
      <w:pPr>
        <w:rPr>
          <w:rFonts w:ascii="Times New Roman" w:eastAsia="標楷體" w:hAnsi="Times New Roman" w:cs="Times New Roman"/>
          <w:b/>
          <w:color w:val="FF0000"/>
          <w:szCs w:val="24"/>
        </w:rPr>
      </w:pPr>
    </w:p>
    <w:p w:rsidR="007C6266" w:rsidRPr="00CF1242" w:rsidRDefault="007C6266" w:rsidP="007C6266">
      <w:pPr>
        <w:widowControl/>
        <w:rPr>
          <w:rFonts w:ascii="Times New Roman" w:eastAsia="標楷體" w:hAnsi="Times New Roman" w:cs="Times New Roman"/>
          <w:b/>
          <w:szCs w:val="24"/>
        </w:rPr>
      </w:pPr>
      <w:r w:rsidRPr="00CF1242">
        <w:rPr>
          <w:rFonts w:ascii="Times New Roman" w:eastAsia="標楷體" w:hAnsi="Times New Roman" w:cs="Times New Roman"/>
          <w:b/>
          <w:szCs w:val="24"/>
        </w:rPr>
        <w:br w:type="page"/>
      </w:r>
    </w:p>
    <w:p w:rsidR="007C6266" w:rsidRPr="00CF1242" w:rsidRDefault="007C6266" w:rsidP="007C6266">
      <w:pPr>
        <w:spacing w:line="460" w:lineRule="exact"/>
        <w:rPr>
          <w:rFonts w:ascii="Times New Roman" w:eastAsia="標楷體" w:hAnsi="Times New Roman" w:cs="Times New Roman"/>
          <w:b/>
          <w:color w:val="000000" w:themeColor="text1"/>
          <w:szCs w:val="24"/>
        </w:rPr>
      </w:pPr>
      <w:r w:rsidRPr="00CF1242">
        <w:rPr>
          <w:rFonts w:ascii="Times New Roman" w:eastAsia="標楷體" w:hAnsi="Times New Roman" w:cs="Times New Roman"/>
          <w:b/>
          <w:color w:val="000000" w:themeColor="text1"/>
          <w:szCs w:val="24"/>
        </w:rPr>
        <w:t>二、驗收注意事項：</w:t>
      </w:r>
      <w:r w:rsidRPr="00CF1242">
        <w:rPr>
          <w:rFonts w:ascii="Times New Roman" w:eastAsia="標楷體" w:hAnsi="Times New Roman" w:cs="Times New Roman"/>
          <w:b/>
          <w:color w:val="000000" w:themeColor="text1"/>
          <w:szCs w:val="24"/>
        </w:rPr>
        <w:t xml:space="preserve"> </w:t>
      </w:r>
    </w:p>
    <w:p w:rsidR="007C6266" w:rsidRPr="00CF1242" w:rsidRDefault="007C6266" w:rsidP="007C6266">
      <w:pPr>
        <w:spacing w:line="520" w:lineRule="exact"/>
        <w:rPr>
          <w:rFonts w:ascii="Times New Roman" w:eastAsia="標楷體" w:hAnsi="Times New Roman" w:cs="Times New Roman"/>
          <w:color w:val="000000" w:themeColor="text1"/>
          <w:szCs w:val="24"/>
        </w:rPr>
      </w:pPr>
      <w:r w:rsidRPr="00CF1242">
        <w:rPr>
          <w:rFonts w:ascii="Times New Roman" w:eastAsia="標楷體" w:hAnsi="Times New Roman" w:cs="Times New Roman"/>
          <w:color w:val="000000" w:themeColor="text1"/>
          <w:szCs w:val="24"/>
        </w:rPr>
        <w:t>(</w:t>
      </w:r>
      <w:r w:rsidRPr="00CF1242">
        <w:rPr>
          <w:rFonts w:ascii="Times New Roman" w:eastAsia="標楷體" w:hAnsi="Times New Roman" w:cs="Times New Roman"/>
          <w:color w:val="000000" w:themeColor="text1"/>
          <w:szCs w:val="24"/>
        </w:rPr>
        <w:t>一</w:t>
      </w:r>
      <w:r w:rsidRPr="00CF1242">
        <w:rPr>
          <w:rFonts w:ascii="Times New Roman" w:eastAsia="標楷體" w:hAnsi="Times New Roman" w:cs="Times New Roman"/>
          <w:color w:val="000000" w:themeColor="text1"/>
          <w:szCs w:val="24"/>
        </w:rPr>
        <w:t>)</w:t>
      </w:r>
      <w:r w:rsidRPr="00CF1242">
        <w:rPr>
          <w:rFonts w:ascii="Times New Roman" w:eastAsia="標楷體" w:hAnsi="Times New Roman" w:cs="Times New Roman"/>
          <w:color w:val="000000" w:themeColor="text1"/>
          <w:szCs w:val="24"/>
        </w:rPr>
        <w:t>數量檢查：</w:t>
      </w:r>
    </w:p>
    <w:p w:rsidR="007C6266" w:rsidRPr="00CF1242" w:rsidRDefault="007C6266" w:rsidP="007C6266">
      <w:pPr>
        <w:spacing w:line="520" w:lineRule="exact"/>
        <w:ind w:firstLineChars="200" w:firstLine="480"/>
        <w:rPr>
          <w:rFonts w:ascii="Times New Roman" w:eastAsia="標楷體" w:hAnsi="Times New Roman" w:cs="Times New Roman"/>
          <w:color w:val="000000" w:themeColor="text1"/>
          <w:szCs w:val="24"/>
        </w:rPr>
      </w:pPr>
      <w:r w:rsidRPr="00CF1242">
        <w:rPr>
          <w:rFonts w:ascii="Times New Roman" w:eastAsia="標楷體" w:hAnsi="Times New Roman" w:cs="Times New Roman"/>
          <w:color w:val="000000" w:themeColor="text1"/>
          <w:szCs w:val="24"/>
        </w:rPr>
        <w:t>1.</w:t>
      </w:r>
      <w:r w:rsidRPr="00CF1242">
        <w:rPr>
          <w:rFonts w:ascii="Times New Roman" w:eastAsia="標楷體" w:hAnsi="Times New Roman" w:cs="Times New Roman"/>
          <w:color w:val="000000" w:themeColor="text1"/>
          <w:szCs w:val="24"/>
        </w:rPr>
        <w:t>確認到貨數量是否符合訂購單之數量。</w:t>
      </w:r>
    </w:p>
    <w:p w:rsidR="007C6266" w:rsidRPr="00CF1242" w:rsidRDefault="007C6266" w:rsidP="007C6266">
      <w:pPr>
        <w:spacing w:line="520" w:lineRule="exact"/>
        <w:ind w:firstLineChars="200" w:firstLine="480"/>
        <w:rPr>
          <w:rFonts w:ascii="Times New Roman" w:eastAsia="標楷體" w:hAnsi="Times New Roman" w:cs="Times New Roman"/>
          <w:color w:val="000000" w:themeColor="text1"/>
          <w:szCs w:val="24"/>
        </w:rPr>
      </w:pPr>
      <w:r w:rsidRPr="00CF1242">
        <w:rPr>
          <w:rFonts w:ascii="Times New Roman" w:eastAsia="標楷體" w:hAnsi="Times New Roman" w:cs="Times New Roman"/>
          <w:color w:val="000000" w:themeColor="text1"/>
          <w:szCs w:val="24"/>
        </w:rPr>
        <w:t>2.</w:t>
      </w:r>
      <w:r w:rsidRPr="00CF1242">
        <w:rPr>
          <w:rFonts w:ascii="Times New Roman" w:eastAsia="標楷體" w:hAnsi="Times New Roman" w:cs="Times New Roman"/>
          <w:color w:val="000000" w:themeColor="text1"/>
          <w:szCs w:val="24"/>
        </w:rPr>
        <w:t>廠商出貨單須載明食物品名、供應廠商、重</w:t>
      </w:r>
      <w:r w:rsidRPr="00CF1242">
        <w:rPr>
          <w:rFonts w:ascii="Times New Roman" w:eastAsia="標楷體" w:hAnsi="Times New Roman" w:cs="Times New Roman"/>
          <w:color w:val="000000" w:themeColor="text1"/>
          <w:szCs w:val="24"/>
        </w:rPr>
        <w:t>(</w:t>
      </w:r>
      <w:r w:rsidRPr="00CF1242">
        <w:rPr>
          <w:rFonts w:ascii="Times New Roman" w:eastAsia="標楷體" w:hAnsi="Times New Roman" w:cs="Times New Roman"/>
          <w:color w:val="000000" w:themeColor="text1"/>
          <w:szCs w:val="24"/>
        </w:rPr>
        <w:t>數</w:t>
      </w:r>
      <w:r w:rsidRPr="00CF1242">
        <w:rPr>
          <w:rFonts w:ascii="Times New Roman" w:eastAsia="標楷體" w:hAnsi="Times New Roman" w:cs="Times New Roman"/>
          <w:color w:val="000000" w:themeColor="text1"/>
          <w:szCs w:val="24"/>
        </w:rPr>
        <w:t>)</w:t>
      </w:r>
      <w:r w:rsidRPr="00CF1242">
        <w:rPr>
          <w:rFonts w:ascii="Times New Roman" w:eastAsia="標楷體" w:hAnsi="Times New Roman" w:cs="Times New Roman"/>
          <w:color w:val="000000" w:themeColor="text1"/>
          <w:szCs w:val="24"/>
        </w:rPr>
        <w:t>量及單位、有效期限等資訊。</w:t>
      </w:r>
    </w:p>
    <w:p w:rsidR="007C6266" w:rsidRPr="00CF1242" w:rsidRDefault="007C6266" w:rsidP="007C6266">
      <w:pPr>
        <w:spacing w:line="520" w:lineRule="exact"/>
        <w:rPr>
          <w:rFonts w:ascii="Times New Roman" w:eastAsia="標楷體" w:hAnsi="Times New Roman" w:cs="Times New Roman"/>
          <w:color w:val="000000" w:themeColor="text1"/>
          <w:szCs w:val="24"/>
        </w:rPr>
      </w:pPr>
      <w:r w:rsidRPr="00CF1242">
        <w:rPr>
          <w:rFonts w:ascii="Times New Roman" w:eastAsia="標楷體" w:hAnsi="Times New Roman" w:cs="Times New Roman"/>
          <w:color w:val="000000" w:themeColor="text1"/>
          <w:szCs w:val="24"/>
        </w:rPr>
        <w:t>(</w:t>
      </w:r>
      <w:r w:rsidRPr="00CF1242">
        <w:rPr>
          <w:rFonts w:ascii="Times New Roman" w:eastAsia="標楷體" w:hAnsi="Times New Roman" w:cs="Times New Roman"/>
          <w:color w:val="000000" w:themeColor="text1"/>
          <w:szCs w:val="24"/>
        </w:rPr>
        <w:t>二</w:t>
      </w:r>
      <w:r w:rsidRPr="00CF1242">
        <w:rPr>
          <w:rFonts w:ascii="Times New Roman" w:eastAsia="標楷體" w:hAnsi="Times New Roman" w:cs="Times New Roman"/>
          <w:color w:val="000000" w:themeColor="text1"/>
          <w:szCs w:val="24"/>
        </w:rPr>
        <w:t>)</w:t>
      </w:r>
      <w:r w:rsidRPr="00CF1242">
        <w:rPr>
          <w:rFonts w:ascii="Times New Roman" w:eastAsia="標楷體" w:hAnsi="Times New Roman" w:cs="Times New Roman"/>
          <w:color w:val="000000" w:themeColor="text1"/>
          <w:szCs w:val="24"/>
        </w:rPr>
        <w:t>品質檢查：</w:t>
      </w:r>
    </w:p>
    <w:p w:rsidR="007C6266" w:rsidRPr="00CF1242" w:rsidRDefault="007C6266" w:rsidP="007C6266">
      <w:pPr>
        <w:spacing w:line="520" w:lineRule="exact"/>
        <w:ind w:firstLineChars="200" w:firstLine="480"/>
        <w:rPr>
          <w:rFonts w:ascii="Times New Roman" w:eastAsia="標楷體" w:hAnsi="Times New Roman" w:cs="Times New Roman"/>
          <w:color w:val="000000" w:themeColor="text1"/>
          <w:szCs w:val="24"/>
        </w:rPr>
      </w:pPr>
      <w:r w:rsidRPr="00CF1242">
        <w:rPr>
          <w:rFonts w:ascii="Times New Roman" w:eastAsia="標楷體" w:hAnsi="Times New Roman" w:cs="Times New Roman"/>
          <w:color w:val="000000" w:themeColor="text1"/>
          <w:szCs w:val="24"/>
        </w:rPr>
        <w:t>1.</w:t>
      </w:r>
      <w:r w:rsidRPr="00CF1242">
        <w:rPr>
          <w:rFonts w:ascii="Times New Roman" w:eastAsia="標楷體" w:hAnsi="Times New Roman" w:cs="Times New Roman"/>
          <w:color w:val="000000" w:themeColor="text1"/>
          <w:szCs w:val="24"/>
        </w:rPr>
        <w:t>產品外包裝是否完整無破損、是否有異味或異物夾雜。</w:t>
      </w:r>
    </w:p>
    <w:p w:rsidR="007C6266" w:rsidRPr="00CF1242" w:rsidRDefault="007C6266" w:rsidP="007C6266">
      <w:pPr>
        <w:spacing w:line="520" w:lineRule="exact"/>
        <w:ind w:firstLineChars="200" w:firstLine="480"/>
        <w:rPr>
          <w:rFonts w:ascii="Times New Roman" w:eastAsia="標楷體" w:hAnsi="Times New Roman" w:cs="Times New Roman"/>
          <w:color w:val="000000" w:themeColor="text1"/>
          <w:szCs w:val="24"/>
        </w:rPr>
      </w:pPr>
      <w:r w:rsidRPr="00CF1242">
        <w:rPr>
          <w:rFonts w:ascii="Times New Roman" w:eastAsia="標楷體" w:hAnsi="Times New Roman" w:cs="Times New Roman"/>
          <w:color w:val="000000" w:themeColor="text1"/>
          <w:szCs w:val="24"/>
        </w:rPr>
        <w:t>2.</w:t>
      </w:r>
      <w:r w:rsidRPr="00CF1242">
        <w:rPr>
          <w:rFonts w:ascii="Times New Roman" w:eastAsia="標楷體" w:hAnsi="Times New Roman" w:cs="Times New Roman"/>
          <w:color w:val="000000" w:themeColor="text1"/>
          <w:szCs w:val="24"/>
        </w:rPr>
        <w:t>確認食材有效期限、標示、官能檢查、異物判定及相關食品標章等。</w:t>
      </w:r>
    </w:p>
    <w:p w:rsidR="007C6266" w:rsidRPr="00CF1242" w:rsidRDefault="007C6266" w:rsidP="007C6266">
      <w:pPr>
        <w:spacing w:line="520" w:lineRule="exact"/>
        <w:ind w:firstLineChars="200" w:firstLine="480"/>
        <w:rPr>
          <w:rFonts w:ascii="Times New Roman" w:eastAsia="標楷體" w:hAnsi="Times New Roman" w:cs="Times New Roman"/>
          <w:color w:val="000000" w:themeColor="text1"/>
          <w:szCs w:val="24"/>
        </w:rPr>
      </w:pPr>
      <w:r w:rsidRPr="00CF1242">
        <w:rPr>
          <w:rFonts w:ascii="Times New Roman" w:eastAsia="標楷體" w:hAnsi="Times New Roman" w:cs="Times New Roman"/>
          <w:color w:val="000000" w:themeColor="text1"/>
          <w:szCs w:val="24"/>
        </w:rPr>
        <w:t>3.</w:t>
      </w:r>
      <w:r w:rsidRPr="00CF1242">
        <w:rPr>
          <w:rFonts w:ascii="Times New Roman" w:hAnsi="Times New Roman" w:cs="Times New Roman"/>
        </w:rPr>
        <w:t xml:space="preserve"> </w:t>
      </w:r>
      <w:r w:rsidRPr="00CF1242">
        <w:rPr>
          <w:rFonts w:ascii="Times New Roman" w:eastAsia="標楷體" w:hAnsi="Times New Roman" w:cs="Times New Roman"/>
          <w:color w:val="000000" w:themeColor="text1"/>
          <w:szCs w:val="24"/>
        </w:rPr>
        <w:t>冷藏食材中心溫度</w:t>
      </w:r>
      <w:r w:rsidRPr="00CF1242">
        <w:rPr>
          <w:rFonts w:ascii="Times New Roman" w:eastAsia="標楷體" w:hAnsi="Times New Roman" w:cs="Times New Roman"/>
          <w:color w:val="000000" w:themeColor="text1"/>
          <w:szCs w:val="24"/>
        </w:rPr>
        <w:t xml:space="preserve"> 7℃</w:t>
      </w:r>
      <w:r w:rsidRPr="00CF1242">
        <w:rPr>
          <w:rFonts w:ascii="Times New Roman" w:eastAsia="標楷體" w:hAnsi="Times New Roman" w:cs="Times New Roman"/>
          <w:color w:val="000000" w:themeColor="text1"/>
          <w:szCs w:val="24"/>
        </w:rPr>
        <w:t>以下凍結點以上、冷凍食材表面溫度</w:t>
      </w:r>
      <w:r w:rsidRPr="00CF1242">
        <w:rPr>
          <w:rFonts w:ascii="Times New Roman" w:eastAsia="標楷體" w:hAnsi="Times New Roman" w:cs="Times New Roman"/>
          <w:color w:val="000000" w:themeColor="text1"/>
          <w:szCs w:val="24"/>
        </w:rPr>
        <w:t xml:space="preserve"> -12℃ (±2℃ ) </w:t>
      </w:r>
      <w:r w:rsidRPr="00CF1242">
        <w:rPr>
          <w:rFonts w:ascii="Times New Roman" w:eastAsia="標楷體" w:hAnsi="Times New Roman" w:cs="Times New Roman"/>
          <w:color w:val="000000" w:themeColor="text1"/>
          <w:szCs w:val="24"/>
        </w:rPr>
        <w:t>以下，無解凍現象等。</w:t>
      </w:r>
    </w:p>
    <w:p w:rsidR="007C6266" w:rsidRPr="00CF1242" w:rsidRDefault="007C6266" w:rsidP="007C6266">
      <w:pPr>
        <w:spacing w:line="520" w:lineRule="exact"/>
        <w:rPr>
          <w:rFonts w:ascii="Times New Roman" w:eastAsia="標楷體" w:hAnsi="Times New Roman" w:cs="Times New Roman"/>
          <w:color w:val="000000" w:themeColor="text1"/>
          <w:szCs w:val="24"/>
        </w:rPr>
      </w:pPr>
      <w:r w:rsidRPr="00CF1242">
        <w:rPr>
          <w:rFonts w:ascii="Times New Roman" w:eastAsia="標楷體" w:hAnsi="Times New Roman" w:cs="Times New Roman"/>
          <w:color w:val="000000" w:themeColor="text1"/>
          <w:szCs w:val="24"/>
        </w:rPr>
        <w:t>(</w:t>
      </w:r>
      <w:r w:rsidRPr="00CF1242">
        <w:rPr>
          <w:rFonts w:ascii="Times New Roman" w:eastAsia="標楷體" w:hAnsi="Times New Roman" w:cs="Times New Roman"/>
          <w:color w:val="000000" w:themeColor="text1"/>
          <w:szCs w:val="24"/>
        </w:rPr>
        <w:t>三</w:t>
      </w:r>
      <w:r w:rsidRPr="00CF1242">
        <w:rPr>
          <w:rFonts w:ascii="Times New Roman" w:eastAsia="標楷體" w:hAnsi="Times New Roman" w:cs="Times New Roman"/>
          <w:color w:val="000000" w:themeColor="text1"/>
          <w:szCs w:val="24"/>
        </w:rPr>
        <w:t>)</w:t>
      </w:r>
      <w:r w:rsidRPr="00CF1242">
        <w:rPr>
          <w:rFonts w:ascii="Times New Roman" w:eastAsia="標楷體" w:hAnsi="Times New Roman" w:cs="Times New Roman"/>
          <w:color w:val="000000" w:themeColor="text1"/>
          <w:szCs w:val="24"/>
        </w:rPr>
        <w:t>輔助工具：</w:t>
      </w:r>
    </w:p>
    <w:p w:rsidR="007C6266" w:rsidRPr="00CF1242" w:rsidRDefault="007C6266" w:rsidP="007C6266">
      <w:pPr>
        <w:spacing w:line="520" w:lineRule="exact"/>
        <w:ind w:firstLineChars="200" w:firstLine="480"/>
        <w:rPr>
          <w:rFonts w:ascii="Times New Roman" w:eastAsia="標楷體" w:hAnsi="Times New Roman" w:cs="Times New Roman"/>
          <w:color w:val="000000" w:themeColor="text1"/>
          <w:szCs w:val="24"/>
        </w:rPr>
      </w:pPr>
      <w:r w:rsidRPr="00CF1242">
        <w:rPr>
          <w:rFonts w:ascii="Times New Roman" w:eastAsia="標楷體" w:hAnsi="Times New Roman" w:cs="Times New Roman"/>
          <w:color w:val="000000" w:themeColor="text1"/>
          <w:szCs w:val="24"/>
        </w:rPr>
        <w:t>1.</w:t>
      </w:r>
      <w:r w:rsidRPr="00CF1242">
        <w:rPr>
          <w:rFonts w:ascii="Times New Roman" w:hAnsi="Times New Roman" w:cs="Times New Roman"/>
        </w:rPr>
        <w:t xml:space="preserve"> </w:t>
      </w:r>
      <w:r w:rsidRPr="00CF1242">
        <w:rPr>
          <w:rFonts w:ascii="Times New Roman" w:eastAsia="標楷體" w:hAnsi="Times New Roman" w:cs="Times New Roman"/>
          <w:color w:val="000000" w:themeColor="text1"/>
          <w:szCs w:val="24"/>
        </w:rPr>
        <w:t>以磅秤及溫度計等器材</w:t>
      </w:r>
      <w:r w:rsidRPr="00CF1242">
        <w:rPr>
          <w:rFonts w:ascii="Times New Roman" w:eastAsia="標楷體" w:hAnsi="Times New Roman" w:cs="Times New Roman"/>
          <w:color w:val="000000" w:themeColor="text1"/>
          <w:szCs w:val="24"/>
        </w:rPr>
        <w:t xml:space="preserve"> ( </w:t>
      </w:r>
      <w:r w:rsidRPr="00CF1242">
        <w:rPr>
          <w:rFonts w:ascii="Times New Roman" w:eastAsia="標楷體" w:hAnsi="Times New Roman" w:cs="Times New Roman"/>
          <w:color w:val="000000" w:themeColor="text1"/>
          <w:szCs w:val="24"/>
        </w:rPr>
        <w:t>須定期校正</w:t>
      </w:r>
      <w:r w:rsidRPr="00CF1242">
        <w:rPr>
          <w:rFonts w:ascii="Times New Roman" w:eastAsia="標楷體" w:hAnsi="Times New Roman" w:cs="Times New Roman"/>
          <w:color w:val="000000" w:themeColor="text1"/>
          <w:szCs w:val="24"/>
        </w:rPr>
        <w:t xml:space="preserve"> )</w:t>
      </w:r>
      <w:r w:rsidRPr="00CF1242">
        <w:rPr>
          <w:rFonts w:ascii="Times New Roman" w:eastAsia="標楷體" w:hAnsi="Times New Roman" w:cs="Times New Roman"/>
          <w:color w:val="000000" w:themeColor="text1"/>
          <w:szCs w:val="24"/>
        </w:rPr>
        <w:t>，輔助確認進貨數量、貨品溫度和品質是否符合標準，並作成相關紀錄。</w:t>
      </w:r>
    </w:p>
    <w:p w:rsidR="007C6266" w:rsidRPr="00CF1242" w:rsidRDefault="007C6266" w:rsidP="007C6266">
      <w:pPr>
        <w:spacing w:line="520" w:lineRule="exact"/>
        <w:ind w:firstLineChars="200" w:firstLine="480"/>
        <w:rPr>
          <w:rFonts w:ascii="Times New Roman" w:eastAsia="標楷體" w:hAnsi="Times New Roman" w:cs="Times New Roman"/>
          <w:color w:val="000000" w:themeColor="text1"/>
          <w:szCs w:val="24"/>
        </w:rPr>
      </w:pPr>
      <w:r w:rsidRPr="00CF1242">
        <w:rPr>
          <w:rFonts w:ascii="Times New Roman" w:eastAsia="標楷體" w:hAnsi="Times New Roman" w:cs="Times New Roman"/>
          <w:color w:val="000000" w:themeColor="text1"/>
          <w:szCs w:val="24"/>
        </w:rPr>
        <w:t>2.</w:t>
      </w:r>
      <w:r w:rsidRPr="00CF1242">
        <w:rPr>
          <w:rFonts w:ascii="Times New Roman" w:eastAsia="標楷體" w:hAnsi="Times New Roman" w:cs="Times New Roman"/>
          <w:color w:val="000000" w:themeColor="text1"/>
          <w:szCs w:val="24"/>
        </w:rPr>
        <w:t>合格驗收之食材應填妥食材驗收紀錄表單，另建議可參考下圖範例刻製一驗收章，驗收時直接蓋於出貨單</w:t>
      </w:r>
      <w:r w:rsidRPr="00CF1242">
        <w:rPr>
          <w:rFonts w:ascii="Times New Roman" w:eastAsia="標楷體" w:hAnsi="Times New Roman" w:cs="Times New Roman"/>
          <w:color w:val="000000" w:themeColor="text1"/>
          <w:szCs w:val="24"/>
        </w:rPr>
        <w:t>(</w:t>
      </w:r>
      <w:r w:rsidRPr="00CF1242">
        <w:rPr>
          <w:rFonts w:ascii="Times New Roman" w:eastAsia="標楷體" w:hAnsi="Times New Roman" w:cs="Times New Roman"/>
          <w:color w:val="000000" w:themeColor="text1"/>
          <w:szCs w:val="24"/>
        </w:rPr>
        <w:t>銷貨單</w:t>
      </w:r>
      <w:r w:rsidRPr="00CF1242">
        <w:rPr>
          <w:rFonts w:ascii="Times New Roman" w:eastAsia="標楷體" w:hAnsi="Times New Roman" w:cs="Times New Roman"/>
          <w:color w:val="000000" w:themeColor="text1"/>
          <w:szCs w:val="24"/>
        </w:rPr>
        <w:t>)</w:t>
      </w:r>
      <w:r w:rsidRPr="00CF1242">
        <w:rPr>
          <w:rFonts w:ascii="Times New Roman" w:eastAsia="標楷體" w:hAnsi="Times New Roman" w:cs="Times New Roman"/>
          <w:color w:val="000000" w:themeColor="text1"/>
          <w:szCs w:val="24"/>
        </w:rPr>
        <w:t>上，並將單據完整保存，以備查驗。</w:t>
      </w:r>
    </w:p>
    <w:p w:rsidR="007C6266" w:rsidRPr="00CF1242" w:rsidRDefault="007C6266" w:rsidP="007C6266">
      <w:pPr>
        <w:spacing w:line="520" w:lineRule="exact"/>
        <w:rPr>
          <w:rFonts w:ascii="Times New Roman" w:eastAsia="標楷體" w:hAnsi="Times New Roman" w:cs="Times New Roman"/>
          <w:color w:val="000000" w:themeColor="text1"/>
          <w:szCs w:val="24"/>
        </w:rPr>
      </w:pPr>
    </w:p>
    <w:tbl>
      <w:tblPr>
        <w:tblStyle w:val="ac"/>
        <w:tblW w:w="8238" w:type="dxa"/>
        <w:jc w:val="center"/>
        <w:tblLook w:val="04A0" w:firstRow="1" w:lastRow="0" w:firstColumn="1" w:lastColumn="0" w:noHBand="0" w:noVBand="1"/>
      </w:tblPr>
      <w:tblGrid>
        <w:gridCol w:w="4119"/>
        <w:gridCol w:w="4119"/>
      </w:tblGrid>
      <w:tr w:rsidR="007C6266" w:rsidRPr="00CF1242" w:rsidTr="00162E50">
        <w:trPr>
          <w:trHeight w:val="571"/>
          <w:jc w:val="center"/>
        </w:trPr>
        <w:tc>
          <w:tcPr>
            <w:tcW w:w="4119" w:type="dxa"/>
            <w:vAlign w:val="center"/>
          </w:tcPr>
          <w:p w:rsidR="007C6266" w:rsidRPr="00CF1242" w:rsidRDefault="007C6266" w:rsidP="00162E50">
            <w:pPr>
              <w:jc w:val="center"/>
              <w:rPr>
                <w:rFonts w:ascii="Times New Roman" w:eastAsia="標楷體" w:hAnsi="Times New Roman"/>
                <w:b/>
              </w:rPr>
            </w:pPr>
            <w:r w:rsidRPr="00CF1242">
              <w:rPr>
                <w:rFonts w:ascii="Times New Roman" w:eastAsia="標楷體" w:hAnsi="Times New Roman"/>
                <w:b/>
              </w:rPr>
              <w:t>驗收章範例</w:t>
            </w:r>
          </w:p>
        </w:tc>
        <w:tc>
          <w:tcPr>
            <w:tcW w:w="4119" w:type="dxa"/>
            <w:vAlign w:val="center"/>
          </w:tcPr>
          <w:p w:rsidR="007C6266" w:rsidRPr="00CF1242" w:rsidRDefault="007C6266" w:rsidP="00162E50">
            <w:pPr>
              <w:jc w:val="center"/>
              <w:rPr>
                <w:rFonts w:ascii="Times New Roman" w:eastAsia="標楷體" w:hAnsi="Times New Roman"/>
                <w:b/>
              </w:rPr>
            </w:pPr>
            <w:r w:rsidRPr="00CF1242">
              <w:rPr>
                <w:rFonts w:ascii="Times New Roman" w:eastAsia="標楷體" w:hAnsi="Times New Roman"/>
                <w:b/>
              </w:rPr>
              <w:t>驗收參考範本</w:t>
            </w:r>
          </w:p>
        </w:tc>
      </w:tr>
      <w:tr w:rsidR="007C6266" w:rsidRPr="00CF1242" w:rsidTr="00162E50">
        <w:trPr>
          <w:trHeight w:val="3146"/>
          <w:jc w:val="center"/>
        </w:trPr>
        <w:tc>
          <w:tcPr>
            <w:tcW w:w="4119" w:type="dxa"/>
          </w:tcPr>
          <w:p w:rsidR="007C6266" w:rsidRPr="00CF1242" w:rsidRDefault="007C6266" w:rsidP="00162E50">
            <w:pPr>
              <w:spacing w:line="520" w:lineRule="exact"/>
              <w:rPr>
                <w:rFonts w:ascii="Times New Roman" w:eastAsia="標楷體" w:hAnsi="Times New Roman"/>
                <w:color w:val="000000" w:themeColor="text1"/>
                <w:szCs w:val="24"/>
              </w:rPr>
            </w:pPr>
            <w:r w:rsidRPr="00CF1242">
              <w:rPr>
                <w:rFonts w:ascii="Times New Roman" w:eastAsia="標楷體" w:hAnsi="Times New Roman"/>
                <w:noProof/>
                <w:color w:val="000000" w:themeColor="text1"/>
                <w:szCs w:val="24"/>
              </w:rPr>
              <w:drawing>
                <wp:anchor distT="0" distB="0" distL="114300" distR="114300" simplePos="0" relativeHeight="251772416" behindDoc="0" locked="0" layoutInCell="1" allowOverlap="1" wp14:anchorId="27686BEE" wp14:editId="6C015A9B">
                  <wp:simplePos x="0" y="0"/>
                  <wp:positionH relativeFrom="column">
                    <wp:posOffset>1125</wp:posOffset>
                  </wp:positionH>
                  <wp:positionV relativeFrom="paragraph">
                    <wp:posOffset>195926</wp:posOffset>
                  </wp:positionV>
                  <wp:extent cx="2434101" cy="1459345"/>
                  <wp:effectExtent l="0" t="0" r="4445" b="7620"/>
                  <wp:wrapNone/>
                  <wp:docPr id="90132" name="圖片 90132" descr="C:\Users\user\Desktop\1528180153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52818015377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434101" cy="1459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9" w:type="dxa"/>
            <w:vAlign w:val="center"/>
          </w:tcPr>
          <w:p w:rsidR="007C6266" w:rsidRPr="00CF1242" w:rsidRDefault="007C6266" w:rsidP="00162E50">
            <w:pPr>
              <w:spacing w:line="520" w:lineRule="exact"/>
              <w:jc w:val="center"/>
              <w:rPr>
                <w:rFonts w:ascii="Times New Roman" w:eastAsia="標楷體" w:hAnsi="Times New Roman"/>
                <w:color w:val="000000" w:themeColor="text1"/>
                <w:szCs w:val="24"/>
              </w:rPr>
            </w:pPr>
            <w:r w:rsidRPr="00CF1242">
              <w:rPr>
                <w:rFonts w:ascii="Times New Roman" w:eastAsia="標楷體" w:hAnsi="Times New Roman"/>
                <w:noProof/>
                <w:color w:val="000000" w:themeColor="text1"/>
                <w:szCs w:val="24"/>
              </w:rPr>
              <w:drawing>
                <wp:anchor distT="0" distB="0" distL="114300" distR="114300" simplePos="0" relativeHeight="251773440" behindDoc="0" locked="0" layoutInCell="1" allowOverlap="1" wp14:anchorId="0AFDE1A6" wp14:editId="48C6622A">
                  <wp:simplePos x="0" y="0"/>
                  <wp:positionH relativeFrom="column">
                    <wp:posOffset>523875</wp:posOffset>
                  </wp:positionH>
                  <wp:positionV relativeFrom="paragraph">
                    <wp:posOffset>-12700</wp:posOffset>
                  </wp:positionV>
                  <wp:extent cx="1446530" cy="1830705"/>
                  <wp:effectExtent l="0" t="0" r="1270" b="0"/>
                  <wp:wrapNone/>
                  <wp:docPr id="90133" name="圖片 90133" descr="\\Rackstation\專案計畫組\106年度\1_政府專案\4_106-107大專校院餐飲衛生輔導(案號：1060030444)\106-107學年\6.美食街等小型餐飲店餐飲從業人員衛生自主管理工作手冊\107\驗收章範例參考\驗收印章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ckstation\專案計畫組\106年度\1_政府專案\4_106-107大專校院餐飲衛生輔導(案號：1060030444)\106-107學年\6.美食街等小型餐飲店餐飲從業人員衛生自主管理工作手冊\107\驗收章範例參考\驗收印章3.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t="5177"/>
                          <a:stretch/>
                        </pic:blipFill>
                        <pic:spPr bwMode="auto">
                          <a:xfrm>
                            <a:off x="0" y="0"/>
                            <a:ext cx="1446530" cy="183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C6266" w:rsidRPr="00CF1242" w:rsidTr="00162E50">
        <w:trPr>
          <w:trHeight w:val="511"/>
          <w:jc w:val="center"/>
        </w:trPr>
        <w:tc>
          <w:tcPr>
            <w:tcW w:w="8238" w:type="dxa"/>
            <w:gridSpan w:val="2"/>
            <w:vAlign w:val="center"/>
          </w:tcPr>
          <w:p w:rsidR="007C6266" w:rsidRPr="00CF1242" w:rsidRDefault="007C6266" w:rsidP="00162E50">
            <w:pPr>
              <w:jc w:val="both"/>
              <w:rPr>
                <w:rFonts w:ascii="Times New Roman" w:eastAsia="標楷體" w:hAnsi="Times New Roman"/>
                <w:noProof/>
                <w:szCs w:val="24"/>
              </w:rPr>
            </w:pPr>
            <w:r w:rsidRPr="00CF1242">
              <w:rPr>
                <w:rFonts w:ascii="Times New Roman" w:eastAsia="標楷體" w:hAnsi="Times New Roman"/>
              </w:rPr>
              <w:t>*</w:t>
            </w:r>
            <w:r w:rsidRPr="00CF1242">
              <w:rPr>
                <w:rFonts w:ascii="Times New Roman" w:eastAsia="標楷體" w:hAnsi="Times New Roman"/>
              </w:rPr>
              <w:t>溫度欄應填寫</w:t>
            </w:r>
            <w:r w:rsidRPr="002D3221">
              <w:rPr>
                <w:rFonts w:ascii="Times New Roman" w:eastAsia="標楷體" w:hAnsi="Times New Roman" w:hint="eastAsia"/>
                <w:b/>
              </w:rPr>
              <w:t>實際量測之溫度</w:t>
            </w:r>
            <w:r w:rsidRPr="00CF1242">
              <w:rPr>
                <w:rFonts w:ascii="Times New Roman" w:eastAsia="標楷體" w:hAnsi="Times New Roman"/>
              </w:rPr>
              <w:t>，其他符合檢查項目者，應於空格中打「</w:t>
            </w:r>
            <w:r w:rsidRPr="00CF1242">
              <w:rPr>
                <w:rFonts w:ascii="Times New Roman" w:eastAsia="標楷體" w:hAnsi="Times New Roman"/>
              </w:rPr>
              <w:t>V</w:t>
            </w:r>
            <w:r w:rsidRPr="00CF1242">
              <w:rPr>
                <w:rFonts w:ascii="Times New Roman" w:eastAsia="標楷體" w:hAnsi="Times New Roman"/>
              </w:rPr>
              <w:t>」，否則打「</w:t>
            </w:r>
            <w:r w:rsidRPr="00CF1242">
              <w:rPr>
                <w:rFonts w:ascii="Times New Roman" w:eastAsia="標楷體" w:hAnsi="Times New Roman"/>
              </w:rPr>
              <w:t>X</w:t>
            </w:r>
            <w:r w:rsidRPr="00CF1242">
              <w:rPr>
                <w:rFonts w:ascii="Times New Roman" w:eastAsia="標楷體" w:hAnsi="Times New Roman"/>
              </w:rPr>
              <w:t>」</w:t>
            </w:r>
            <w:r w:rsidRPr="00CF1242">
              <w:rPr>
                <w:rFonts w:ascii="Times New Roman" w:eastAsia="標楷體" w:hAnsi="Times New Roman"/>
                <w:szCs w:val="24"/>
              </w:rPr>
              <w:t>。</w:t>
            </w:r>
          </w:p>
        </w:tc>
      </w:tr>
    </w:tbl>
    <w:p w:rsidR="007C6266" w:rsidRPr="00CF1242" w:rsidRDefault="007C6266" w:rsidP="007C6266">
      <w:pPr>
        <w:spacing w:line="520" w:lineRule="exact"/>
        <w:rPr>
          <w:rFonts w:ascii="Times New Roman" w:eastAsia="標楷體" w:hAnsi="Times New Roman" w:cs="Times New Roman"/>
          <w:szCs w:val="24"/>
        </w:rPr>
      </w:pPr>
    </w:p>
    <w:p w:rsidR="007C6266" w:rsidRPr="00CF1242" w:rsidRDefault="007C6266" w:rsidP="007C6266">
      <w:pPr>
        <w:spacing w:line="520" w:lineRule="exact"/>
        <w:rPr>
          <w:rFonts w:ascii="Times New Roman" w:eastAsia="標楷體" w:hAnsi="Times New Roman" w:cs="Times New Roman"/>
          <w:szCs w:val="24"/>
        </w:rPr>
      </w:pPr>
    </w:p>
    <w:p w:rsidR="007C6266" w:rsidRPr="00CF1242" w:rsidRDefault="007C6266" w:rsidP="007C6266">
      <w:pPr>
        <w:widowControl/>
        <w:rPr>
          <w:rFonts w:ascii="Times New Roman" w:eastAsia="標楷體" w:hAnsi="Times New Roman" w:cs="Times New Roman"/>
          <w:b/>
          <w:color w:val="000000" w:themeColor="text1"/>
          <w:szCs w:val="24"/>
        </w:rPr>
      </w:pPr>
      <w:r w:rsidRPr="00CF1242">
        <w:rPr>
          <w:rFonts w:ascii="Times New Roman" w:eastAsia="標楷體" w:hAnsi="Times New Roman" w:cs="Times New Roman"/>
          <w:szCs w:val="24"/>
        </w:rPr>
        <w:br w:type="page"/>
      </w:r>
      <w:r w:rsidRPr="00CF1242">
        <w:rPr>
          <w:rFonts w:ascii="Times New Roman" w:eastAsia="標楷體" w:hAnsi="Times New Roman" w:cs="Times New Roman"/>
          <w:b/>
          <w:color w:val="000000" w:themeColor="text1"/>
          <w:szCs w:val="24"/>
        </w:rPr>
        <w:t>三、各項食材驗收參考標準</w:t>
      </w:r>
    </w:p>
    <w:p w:rsidR="007C6266" w:rsidRPr="00CF1242" w:rsidRDefault="007C6266" w:rsidP="007C6266">
      <w:pPr>
        <w:widowControl/>
        <w:rPr>
          <w:rFonts w:ascii="Times New Roman" w:eastAsia="標楷體" w:hAnsi="Times New Roman" w:cs="Times New Roman"/>
          <w:b/>
          <w:color w:val="000000" w:themeColor="text1"/>
          <w:szCs w:val="24"/>
        </w:rPr>
      </w:pPr>
    </w:p>
    <w:tbl>
      <w:tblPr>
        <w:tblStyle w:val="ac"/>
        <w:tblpPr w:leftFromText="180" w:rightFromText="180" w:vertAnchor="page" w:horzAnchor="margin" w:tblpXSpec="center" w:tblpY="2125"/>
        <w:tblW w:w="8613" w:type="dxa"/>
        <w:tblLook w:val="04A0" w:firstRow="1" w:lastRow="0" w:firstColumn="1" w:lastColumn="0" w:noHBand="0" w:noVBand="1"/>
      </w:tblPr>
      <w:tblGrid>
        <w:gridCol w:w="1242"/>
        <w:gridCol w:w="7371"/>
      </w:tblGrid>
      <w:tr w:rsidR="007C6266" w:rsidRPr="00CF1242" w:rsidTr="00162E50">
        <w:trPr>
          <w:trHeight w:val="695"/>
        </w:trPr>
        <w:tc>
          <w:tcPr>
            <w:tcW w:w="1242" w:type="dxa"/>
            <w:vAlign w:val="center"/>
          </w:tcPr>
          <w:p w:rsidR="007C6266" w:rsidRPr="00CF1242" w:rsidRDefault="007C6266" w:rsidP="00162E50">
            <w:pPr>
              <w:jc w:val="center"/>
              <w:rPr>
                <w:rFonts w:ascii="Times New Roman" w:eastAsia="標楷體" w:hAnsi="Times New Roman"/>
                <w:b/>
                <w:color w:val="000000" w:themeColor="text1"/>
                <w:sz w:val="24"/>
                <w:szCs w:val="24"/>
              </w:rPr>
            </w:pPr>
            <w:r w:rsidRPr="00CF1242">
              <w:rPr>
                <w:rFonts w:ascii="Times New Roman" w:eastAsia="標楷體" w:hAnsi="Times New Roman"/>
                <w:b/>
                <w:color w:val="000000" w:themeColor="text1"/>
                <w:sz w:val="24"/>
                <w:szCs w:val="24"/>
              </w:rPr>
              <w:t>種類</w:t>
            </w:r>
          </w:p>
        </w:tc>
        <w:tc>
          <w:tcPr>
            <w:tcW w:w="7371" w:type="dxa"/>
            <w:vAlign w:val="center"/>
          </w:tcPr>
          <w:p w:rsidR="007C6266" w:rsidRPr="00CF1242" w:rsidRDefault="007C6266" w:rsidP="00162E50">
            <w:pPr>
              <w:tabs>
                <w:tab w:val="left" w:pos="1571"/>
              </w:tabs>
              <w:jc w:val="center"/>
              <w:rPr>
                <w:rFonts w:ascii="Times New Roman" w:eastAsia="標楷體" w:hAnsi="Times New Roman"/>
                <w:b/>
                <w:color w:val="000000" w:themeColor="text1"/>
                <w:sz w:val="24"/>
                <w:szCs w:val="24"/>
              </w:rPr>
            </w:pPr>
            <w:r w:rsidRPr="00CF1242">
              <w:rPr>
                <w:rFonts w:ascii="Times New Roman" w:eastAsia="標楷體" w:hAnsi="Times New Roman"/>
                <w:b/>
                <w:color w:val="000000" w:themeColor="text1"/>
                <w:sz w:val="24"/>
                <w:szCs w:val="24"/>
              </w:rPr>
              <w:t>驗收內容</w:t>
            </w:r>
          </w:p>
        </w:tc>
      </w:tr>
      <w:tr w:rsidR="007C6266" w:rsidRPr="00CF1242" w:rsidTr="00162E50">
        <w:trPr>
          <w:trHeight w:val="1247"/>
        </w:trPr>
        <w:tc>
          <w:tcPr>
            <w:tcW w:w="1242" w:type="dxa"/>
            <w:vAlign w:val="center"/>
          </w:tcPr>
          <w:p w:rsidR="007C6266" w:rsidRPr="00CF1242" w:rsidRDefault="007C6266" w:rsidP="00162E50">
            <w:pPr>
              <w:jc w:val="center"/>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米類</w:t>
            </w:r>
          </w:p>
        </w:tc>
        <w:tc>
          <w:tcPr>
            <w:tcW w:w="7371" w:type="dxa"/>
            <w:vAlign w:val="center"/>
          </w:tcPr>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1.</w:t>
            </w:r>
            <w:r w:rsidRPr="00CF1242">
              <w:rPr>
                <w:rFonts w:ascii="Times New Roman" w:eastAsia="標楷體" w:hAnsi="Times New Roman"/>
                <w:color w:val="000000" w:themeColor="text1"/>
                <w:sz w:val="24"/>
                <w:szCs w:val="24"/>
              </w:rPr>
              <w:t>外包裝應完整無破損或污染情形。</w:t>
            </w:r>
          </w:p>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2.</w:t>
            </w:r>
            <w:r w:rsidRPr="00CF1242">
              <w:rPr>
                <w:rFonts w:ascii="Times New Roman" w:eastAsia="標楷體" w:hAnsi="Times New Roman"/>
                <w:color w:val="000000" w:themeColor="text1"/>
                <w:sz w:val="24"/>
                <w:szCs w:val="24"/>
              </w:rPr>
              <w:t>米粒完整，無發霉及砂石、蟲等異物夾雜。</w:t>
            </w:r>
          </w:p>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3.</w:t>
            </w:r>
            <w:r w:rsidRPr="00CF1242">
              <w:rPr>
                <w:rFonts w:ascii="Times New Roman" w:eastAsia="標楷體" w:hAnsi="Times New Roman"/>
                <w:color w:val="000000" w:themeColor="text1"/>
                <w:sz w:val="24"/>
                <w:szCs w:val="24"/>
              </w:rPr>
              <w:t>產品應標示品名及有效日期等資訊。</w:t>
            </w:r>
          </w:p>
        </w:tc>
      </w:tr>
      <w:tr w:rsidR="007C6266" w:rsidRPr="00CF1242" w:rsidTr="00162E50">
        <w:trPr>
          <w:trHeight w:val="1247"/>
        </w:trPr>
        <w:tc>
          <w:tcPr>
            <w:tcW w:w="1242" w:type="dxa"/>
            <w:vAlign w:val="center"/>
          </w:tcPr>
          <w:p w:rsidR="007C6266" w:rsidRPr="00CF1242" w:rsidRDefault="007C6266" w:rsidP="00162E50">
            <w:pPr>
              <w:jc w:val="center"/>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乾貨類</w:t>
            </w:r>
          </w:p>
        </w:tc>
        <w:tc>
          <w:tcPr>
            <w:tcW w:w="7371" w:type="dxa"/>
            <w:vAlign w:val="center"/>
          </w:tcPr>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1.</w:t>
            </w:r>
            <w:r w:rsidRPr="00CF1242">
              <w:rPr>
                <w:rFonts w:ascii="Times New Roman" w:eastAsia="標楷體" w:hAnsi="Times New Roman"/>
                <w:color w:val="000000" w:themeColor="text1"/>
                <w:sz w:val="24"/>
                <w:szCs w:val="24"/>
              </w:rPr>
              <w:t>外包裝完整無破損、無異物夾雜，且有完整標示。</w:t>
            </w:r>
          </w:p>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2.</w:t>
            </w:r>
            <w:r w:rsidRPr="00CF1242">
              <w:rPr>
                <w:rFonts w:ascii="Times New Roman" w:eastAsia="標楷體" w:hAnsi="Times New Roman"/>
                <w:color w:val="000000" w:themeColor="text1"/>
                <w:sz w:val="24"/>
                <w:szCs w:val="24"/>
              </w:rPr>
              <w:t>色澤正常、無異味且無潮解結塊現象。</w:t>
            </w:r>
          </w:p>
        </w:tc>
      </w:tr>
      <w:tr w:rsidR="007C6266" w:rsidRPr="00CF1242" w:rsidTr="00162E50">
        <w:trPr>
          <w:trHeight w:val="1247"/>
        </w:trPr>
        <w:tc>
          <w:tcPr>
            <w:tcW w:w="1242" w:type="dxa"/>
            <w:vAlign w:val="center"/>
          </w:tcPr>
          <w:p w:rsidR="007C6266" w:rsidRPr="00CF1242" w:rsidRDefault="007C6266" w:rsidP="00162E50">
            <w:pPr>
              <w:jc w:val="center"/>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油脂類</w:t>
            </w:r>
          </w:p>
        </w:tc>
        <w:tc>
          <w:tcPr>
            <w:tcW w:w="7371" w:type="dxa"/>
            <w:vAlign w:val="center"/>
          </w:tcPr>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1.</w:t>
            </w:r>
            <w:r w:rsidRPr="00CF1242">
              <w:rPr>
                <w:rFonts w:ascii="Times New Roman" w:eastAsia="標楷體" w:hAnsi="Times New Roman"/>
                <w:color w:val="000000" w:themeColor="text1"/>
                <w:sz w:val="24"/>
                <w:szCs w:val="24"/>
              </w:rPr>
              <w:t>包裝密封完整，無破損，鐵質容器無生銹現象。</w:t>
            </w:r>
          </w:p>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2.</w:t>
            </w:r>
            <w:r w:rsidRPr="00CF1242">
              <w:rPr>
                <w:rFonts w:ascii="Times New Roman" w:eastAsia="標楷體" w:hAnsi="Times New Roman"/>
                <w:color w:val="000000" w:themeColor="text1"/>
                <w:sz w:val="24"/>
                <w:szCs w:val="24"/>
              </w:rPr>
              <w:t>產品應標示品名及有效日期等資訊。</w:t>
            </w:r>
          </w:p>
        </w:tc>
      </w:tr>
      <w:tr w:rsidR="007C6266" w:rsidRPr="00CF1242" w:rsidTr="00162E50">
        <w:trPr>
          <w:trHeight w:val="1247"/>
        </w:trPr>
        <w:tc>
          <w:tcPr>
            <w:tcW w:w="1242" w:type="dxa"/>
            <w:vAlign w:val="center"/>
          </w:tcPr>
          <w:p w:rsidR="007C6266" w:rsidRPr="00CF1242" w:rsidRDefault="007C6266" w:rsidP="00162E50">
            <w:pPr>
              <w:jc w:val="center"/>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蔬菜類</w:t>
            </w:r>
          </w:p>
        </w:tc>
        <w:tc>
          <w:tcPr>
            <w:tcW w:w="7371" w:type="dxa"/>
            <w:vAlign w:val="center"/>
          </w:tcPr>
          <w:p w:rsidR="007C6266" w:rsidRPr="00CF1242" w:rsidRDefault="007C6266" w:rsidP="00162E50">
            <w:pPr>
              <w:spacing w:line="500" w:lineRule="exact"/>
              <w:ind w:left="175" w:hangingChars="73" w:hanging="175"/>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1.</w:t>
            </w:r>
            <w:r w:rsidRPr="00CF1242">
              <w:rPr>
                <w:rFonts w:ascii="Times New Roman" w:eastAsia="標楷體" w:hAnsi="Times New Roman"/>
                <w:color w:val="000000" w:themeColor="text1"/>
                <w:sz w:val="24"/>
                <w:szCs w:val="24"/>
              </w:rPr>
              <w:t>蔬菜型態完整，顏色正常葉面光潤，無爛葉，無枯萎及腐爛現象，根莖類表面無異物。</w:t>
            </w:r>
          </w:p>
        </w:tc>
      </w:tr>
      <w:tr w:rsidR="007C6266" w:rsidRPr="00CF1242" w:rsidTr="00162E50">
        <w:trPr>
          <w:trHeight w:val="1247"/>
        </w:trPr>
        <w:tc>
          <w:tcPr>
            <w:tcW w:w="1242" w:type="dxa"/>
            <w:vAlign w:val="center"/>
          </w:tcPr>
          <w:p w:rsidR="007C6266" w:rsidRPr="00CF1242" w:rsidRDefault="007C6266" w:rsidP="00162E50">
            <w:pPr>
              <w:jc w:val="center"/>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豆製品</w:t>
            </w:r>
          </w:p>
        </w:tc>
        <w:tc>
          <w:tcPr>
            <w:tcW w:w="7371" w:type="dxa"/>
            <w:vAlign w:val="center"/>
          </w:tcPr>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1.</w:t>
            </w:r>
            <w:r w:rsidRPr="00CF1242">
              <w:rPr>
                <w:rFonts w:ascii="Times New Roman" w:eastAsia="標楷體" w:hAnsi="Times New Roman"/>
                <w:color w:val="000000" w:themeColor="text1"/>
                <w:sz w:val="24"/>
                <w:szCs w:val="24"/>
              </w:rPr>
              <w:t>外包裝完整無破損、無異味</w:t>
            </w:r>
            <w:r w:rsidRPr="00CF1242">
              <w:rPr>
                <w:rFonts w:ascii="Times New Roman" w:eastAsia="標楷體" w:hAnsi="Times New Roman"/>
                <w:color w:val="000000" w:themeColor="text1"/>
                <w:sz w:val="24"/>
                <w:szCs w:val="24"/>
              </w:rPr>
              <w:t>(</w:t>
            </w:r>
            <w:r w:rsidRPr="00CF1242">
              <w:rPr>
                <w:rFonts w:ascii="Times New Roman" w:eastAsia="標楷體" w:hAnsi="Times New Roman"/>
                <w:color w:val="000000" w:themeColor="text1"/>
                <w:sz w:val="24"/>
                <w:szCs w:val="24"/>
              </w:rPr>
              <w:t>油耗味</w:t>
            </w:r>
            <w:r w:rsidRPr="00CF1242">
              <w:rPr>
                <w:rFonts w:ascii="Times New Roman" w:eastAsia="標楷體" w:hAnsi="Times New Roman"/>
                <w:color w:val="000000" w:themeColor="text1"/>
                <w:sz w:val="24"/>
                <w:szCs w:val="24"/>
              </w:rPr>
              <w:t>)</w:t>
            </w:r>
            <w:r w:rsidRPr="00CF1242">
              <w:rPr>
                <w:rFonts w:ascii="Times New Roman" w:eastAsia="標楷體" w:hAnsi="Times New Roman"/>
                <w:color w:val="000000" w:themeColor="text1"/>
                <w:sz w:val="24"/>
                <w:szCs w:val="24"/>
              </w:rPr>
              <w:t>、無黏液。</w:t>
            </w:r>
          </w:p>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2.</w:t>
            </w:r>
            <w:r w:rsidRPr="00CF1242">
              <w:rPr>
                <w:rFonts w:ascii="Times New Roman" w:eastAsia="標楷體" w:hAnsi="Times New Roman"/>
                <w:color w:val="000000" w:themeColor="text1"/>
                <w:sz w:val="24"/>
                <w:szCs w:val="24"/>
              </w:rPr>
              <w:t>產品使用之黃豆無標示基因改造字樣。</w:t>
            </w:r>
          </w:p>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3.</w:t>
            </w:r>
            <w:r w:rsidRPr="00CF1242">
              <w:rPr>
                <w:rFonts w:ascii="Times New Roman" w:eastAsia="標楷體" w:hAnsi="Times New Roman"/>
                <w:color w:val="000000" w:themeColor="text1"/>
                <w:sz w:val="24"/>
                <w:szCs w:val="24"/>
              </w:rPr>
              <w:t>產品應標示品名及有效日期等資訊。</w:t>
            </w:r>
          </w:p>
        </w:tc>
      </w:tr>
      <w:tr w:rsidR="007C6266" w:rsidRPr="00CF1242" w:rsidTr="00162E50">
        <w:trPr>
          <w:trHeight w:val="1247"/>
        </w:trPr>
        <w:tc>
          <w:tcPr>
            <w:tcW w:w="1242" w:type="dxa"/>
            <w:vAlign w:val="center"/>
          </w:tcPr>
          <w:p w:rsidR="007C6266" w:rsidRPr="00CF1242" w:rsidRDefault="007C6266" w:rsidP="00162E50">
            <w:pPr>
              <w:jc w:val="center"/>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蛋類</w:t>
            </w:r>
          </w:p>
        </w:tc>
        <w:tc>
          <w:tcPr>
            <w:tcW w:w="7371" w:type="dxa"/>
            <w:vAlign w:val="center"/>
          </w:tcPr>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1.</w:t>
            </w:r>
            <w:r w:rsidRPr="00CF1242">
              <w:rPr>
                <w:rFonts w:ascii="Times New Roman" w:eastAsia="標楷體" w:hAnsi="Times New Roman"/>
                <w:color w:val="000000" w:themeColor="text1"/>
                <w:sz w:val="24"/>
                <w:szCs w:val="24"/>
              </w:rPr>
              <w:t>選擇蛋殼乾淨、無裂痕、無破損且色澤正常之蛋品。</w:t>
            </w:r>
          </w:p>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2.</w:t>
            </w:r>
            <w:r w:rsidRPr="00CF1242">
              <w:rPr>
                <w:rFonts w:ascii="Times New Roman" w:eastAsia="標楷體" w:hAnsi="Times New Roman"/>
                <w:color w:val="000000" w:themeColor="text1"/>
                <w:sz w:val="24"/>
                <w:szCs w:val="24"/>
              </w:rPr>
              <w:t>打蛋後蛋黃有彈性且不散開，而蛋白黏稠透明無異物。</w:t>
            </w:r>
          </w:p>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3.</w:t>
            </w:r>
            <w:r w:rsidRPr="00CF1242">
              <w:rPr>
                <w:rFonts w:ascii="Times New Roman" w:eastAsia="標楷體" w:hAnsi="Times New Roman"/>
                <w:color w:val="000000" w:themeColor="text1"/>
                <w:sz w:val="24"/>
                <w:szCs w:val="24"/>
              </w:rPr>
              <w:t>產品應標示品名及有效日期等資訊。</w:t>
            </w:r>
          </w:p>
        </w:tc>
      </w:tr>
      <w:tr w:rsidR="007C6266" w:rsidRPr="00CF1242" w:rsidTr="00162E50">
        <w:trPr>
          <w:trHeight w:val="1247"/>
        </w:trPr>
        <w:tc>
          <w:tcPr>
            <w:tcW w:w="1242" w:type="dxa"/>
            <w:vAlign w:val="center"/>
          </w:tcPr>
          <w:p w:rsidR="007C6266" w:rsidRPr="00CF1242" w:rsidRDefault="007C6266" w:rsidP="00162E50">
            <w:pPr>
              <w:jc w:val="center"/>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肉類</w:t>
            </w:r>
          </w:p>
        </w:tc>
        <w:tc>
          <w:tcPr>
            <w:tcW w:w="7371" w:type="dxa"/>
            <w:vAlign w:val="center"/>
          </w:tcPr>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1.</w:t>
            </w:r>
            <w:r w:rsidRPr="00CF1242">
              <w:rPr>
                <w:rFonts w:ascii="Times New Roman" w:eastAsia="標楷體" w:hAnsi="Times New Roman"/>
                <w:color w:val="000000" w:themeColor="text1"/>
                <w:sz w:val="24"/>
                <w:szCs w:val="24"/>
              </w:rPr>
              <w:t>檢視肉品包裝完整，</w:t>
            </w:r>
            <w:r w:rsidRPr="00CF1242">
              <w:rPr>
                <w:rFonts w:ascii="Times New Roman" w:eastAsia="標楷體" w:hAnsi="Times New Roman"/>
                <w:color w:val="000000" w:themeColor="text1"/>
                <w:kern w:val="2"/>
                <w:sz w:val="24"/>
                <w:szCs w:val="24"/>
              </w:rPr>
              <w:t>無</w:t>
            </w:r>
            <w:r w:rsidRPr="00CF1242">
              <w:rPr>
                <w:rFonts w:ascii="Times New Roman" w:eastAsia="標楷體" w:hAnsi="Times New Roman"/>
                <w:color w:val="000000" w:themeColor="text1"/>
                <w:sz w:val="24"/>
                <w:szCs w:val="24"/>
              </w:rPr>
              <w:t>嚴重失色及水化現象。</w:t>
            </w:r>
          </w:p>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2.</w:t>
            </w:r>
            <w:r w:rsidRPr="00CF1242">
              <w:rPr>
                <w:rFonts w:ascii="Times New Roman" w:eastAsia="標楷體" w:hAnsi="Times New Roman"/>
                <w:color w:val="000000" w:themeColor="text1"/>
                <w:sz w:val="24"/>
                <w:szCs w:val="24"/>
              </w:rPr>
              <w:t>肉品無特殊異味、異物及毛屑，肉質有</w:t>
            </w:r>
            <w:r w:rsidRPr="00CF1242">
              <w:rPr>
                <w:rFonts w:ascii="Times New Roman" w:eastAsia="標楷體" w:hAnsi="Times New Roman"/>
                <w:color w:val="000000" w:themeColor="text1"/>
                <w:kern w:val="2"/>
                <w:sz w:val="24"/>
                <w:szCs w:val="24"/>
              </w:rPr>
              <w:t>彈性，表面無出水現象</w:t>
            </w:r>
            <w:r w:rsidRPr="00CF1242">
              <w:rPr>
                <w:rFonts w:ascii="Times New Roman" w:eastAsia="標楷體" w:hAnsi="Times New Roman"/>
                <w:color w:val="000000" w:themeColor="text1"/>
                <w:sz w:val="24"/>
                <w:szCs w:val="24"/>
              </w:rPr>
              <w:t>。</w:t>
            </w:r>
          </w:p>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3.</w:t>
            </w:r>
            <w:r w:rsidRPr="00CF1242">
              <w:rPr>
                <w:rFonts w:ascii="Times New Roman" w:eastAsia="標楷體" w:hAnsi="Times New Roman"/>
                <w:color w:val="000000" w:themeColor="text1"/>
                <w:sz w:val="24"/>
                <w:szCs w:val="24"/>
              </w:rPr>
              <w:t>冷凍肉品無冰晶或解凍軟化之現象。</w:t>
            </w:r>
          </w:p>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4.</w:t>
            </w:r>
            <w:r w:rsidRPr="00CF1242">
              <w:rPr>
                <w:rFonts w:ascii="Times New Roman" w:eastAsia="標楷體" w:hAnsi="Times New Roman"/>
                <w:color w:val="000000" w:themeColor="text1"/>
                <w:sz w:val="24"/>
                <w:szCs w:val="24"/>
              </w:rPr>
              <w:t>產品應標示品名及有效日期等資訊。</w:t>
            </w:r>
          </w:p>
        </w:tc>
      </w:tr>
      <w:tr w:rsidR="007C6266" w:rsidRPr="00CF1242" w:rsidTr="00162E50">
        <w:trPr>
          <w:trHeight w:val="1247"/>
        </w:trPr>
        <w:tc>
          <w:tcPr>
            <w:tcW w:w="1242" w:type="dxa"/>
            <w:vAlign w:val="center"/>
          </w:tcPr>
          <w:p w:rsidR="007C6266" w:rsidRPr="00CF1242" w:rsidRDefault="007C6266" w:rsidP="00162E50">
            <w:pPr>
              <w:jc w:val="center"/>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水產類</w:t>
            </w:r>
          </w:p>
        </w:tc>
        <w:tc>
          <w:tcPr>
            <w:tcW w:w="7371" w:type="dxa"/>
            <w:vAlign w:val="center"/>
          </w:tcPr>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1.</w:t>
            </w:r>
            <w:r w:rsidRPr="00CF1242">
              <w:rPr>
                <w:rFonts w:ascii="Times New Roman" w:eastAsia="標楷體" w:hAnsi="Times New Roman"/>
                <w:color w:val="000000" w:themeColor="text1"/>
                <w:sz w:val="24"/>
                <w:szCs w:val="24"/>
              </w:rPr>
              <w:t>生鮮產品表面無異物污染，無傷痕、無惡臭等現象。</w:t>
            </w:r>
          </w:p>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2.</w:t>
            </w:r>
            <w:r w:rsidRPr="00CF1242">
              <w:rPr>
                <w:rFonts w:ascii="Times New Roman" w:eastAsia="標楷體" w:hAnsi="Times New Roman"/>
                <w:color w:val="000000" w:themeColor="text1"/>
                <w:sz w:val="24"/>
                <w:szCs w:val="24"/>
              </w:rPr>
              <w:t>包裝完整、產品標示清楚。</w:t>
            </w:r>
          </w:p>
          <w:p w:rsidR="007C6266" w:rsidRPr="00CF1242" w:rsidRDefault="007C6266" w:rsidP="00162E50">
            <w:pPr>
              <w:spacing w:line="500" w:lineRule="exact"/>
              <w:jc w:val="both"/>
              <w:rPr>
                <w:rFonts w:ascii="Times New Roman" w:eastAsia="標楷體" w:hAnsi="Times New Roman"/>
                <w:color w:val="000000" w:themeColor="text1"/>
                <w:sz w:val="24"/>
                <w:szCs w:val="24"/>
              </w:rPr>
            </w:pPr>
            <w:r w:rsidRPr="00CF1242">
              <w:rPr>
                <w:rFonts w:ascii="Times New Roman" w:eastAsia="標楷體" w:hAnsi="Times New Roman"/>
                <w:color w:val="000000" w:themeColor="text1"/>
                <w:sz w:val="24"/>
                <w:szCs w:val="24"/>
              </w:rPr>
              <w:t>3.</w:t>
            </w:r>
            <w:r w:rsidRPr="00CF1242">
              <w:rPr>
                <w:rFonts w:ascii="Times New Roman" w:eastAsia="標楷體" w:hAnsi="Times New Roman"/>
                <w:color w:val="000000" w:themeColor="text1"/>
                <w:sz w:val="24"/>
                <w:szCs w:val="24"/>
              </w:rPr>
              <w:t>冷凍水產品無冰晶或解凍軟化之現象。</w:t>
            </w:r>
          </w:p>
        </w:tc>
      </w:tr>
    </w:tbl>
    <w:p w:rsidR="00B45A8E" w:rsidRPr="00CF1242" w:rsidRDefault="00B45A8E">
      <w:pPr>
        <w:widowControl/>
        <w:rPr>
          <w:rFonts w:ascii="Times New Roman" w:eastAsia="標楷體" w:hAnsi="Times New Roman" w:cs="Times New Roman"/>
          <w:b/>
          <w:color w:val="FF0000"/>
          <w:sz w:val="36"/>
          <w:szCs w:val="28"/>
        </w:rPr>
      </w:pPr>
      <w:r w:rsidRPr="00CF1242">
        <w:rPr>
          <w:rFonts w:ascii="Times New Roman" w:eastAsia="標楷體" w:hAnsi="Times New Roman" w:cs="Times New Roman"/>
          <w:b/>
          <w:color w:val="FF0000"/>
          <w:sz w:val="36"/>
          <w:szCs w:val="28"/>
        </w:rPr>
        <w:br w:type="page"/>
      </w:r>
    </w:p>
    <w:p w:rsidR="00B45A8E" w:rsidRPr="002D3221" w:rsidRDefault="00B45A8E" w:rsidP="00B45A8E">
      <w:pPr>
        <w:widowControl/>
        <w:jc w:val="center"/>
        <w:rPr>
          <w:rFonts w:ascii="Times New Roman" w:eastAsia="標楷體" w:hAnsi="Times New Roman" w:cs="Times New Roman"/>
          <w:u w:val="single"/>
        </w:rPr>
      </w:pPr>
      <w:r w:rsidRPr="002D3221">
        <w:rPr>
          <w:rFonts w:ascii="Times New Roman" w:eastAsia="標楷體" w:hAnsi="Times New Roman" w:cs="Times New Roman"/>
          <w:noProof/>
          <w:color w:val="FF0000"/>
          <w:u w:val="single"/>
        </w:rPr>
        <mc:AlternateContent>
          <mc:Choice Requires="wps">
            <w:drawing>
              <wp:anchor distT="0" distB="0" distL="114300" distR="114300" simplePos="0" relativeHeight="251777536" behindDoc="0" locked="0" layoutInCell="1" allowOverlap="1" wp14:anchorId="7DB0BC52" wp14:editId="0035988B">
                <wp:simplePos x="0" y="0"/>
                <wp:positionH relativeFrom="column">
                  <wp:posOffset>-104775</wp:posOffset>
                </wp:positionH>
                <wp:positionV relativeFrom="paragraph">
                  <wp:posOffset>-361950</wp:posOffset>
                </wp:positionV>
                <wp:extent cx="1029600" cy="457200"/>
                <wp:effectExtent l="0" t="0" r="0" b="0"/>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122" w:rsidRPr="007C6266" w:rsidRDefault="00EE1122" w:rsidP="00B45A8E">
                            <w:pPr>
                              <w:rPr>
                                <w:rFonts w:ascii="標楷體" w:eastAsia="標楷體" w:hAnsi="標楷體" w:cs="Times New Roman"/>
                                <w:b/>
                                <w:sz w:val="32"/>
                                <w:szCs w:val="28"/>
                              </w:rPr>
                            </w:pPr>
                            <w:r w:rsidRPr="007C6266">
                              <w:rPr>
                                <w:rFonts w:ascii="標楷體" w:eastAsia="標楷體" w:hAnsi="標楷體" w:cs="Times New Roman"/>
                                <w:b/>
                                <w:sz w:val="32"/>
                                <w:szCs w:val="28"/>
                              </w:rPr>
                              <w:t>附</w:t>
                            </w:r>
                            <w:r w:rsidRPr="007C6266">
                              <w:rPr>
                                <w:rFonts w:ascii="標楷體" w:eastAsia="標楷體" w:hAnsi="標楷體" w:cs="Times New Roman" w:hint="eastAsia"/>
                                <w:b/>
                                <w:sz w:val="32"/>
                                <w:szCs w:val="28"/>
                              </w:rPr>
                              <w:t>錄十</w:t>
                            </w:r>
                            <w:r>
                              <w:rPr>
                                <w:rFonts w:ascii="標楷體" w:eastAsia="標楷體" w:hAnsi="標楷體" w:cs="Times New Roman" w:hint="eastAsia"/>
                                <w:b/>
                                <w:sz w:val="32"/>
                                <w:szCs w:val="28"/>
                              </w:rPr>
                              <w:t>八</w:t>
                            </w:r>
                          </w:p>
                          <w:p w:rsidR="00EE1122" w:rsidRPr="007C6266" w:rsidRDefault="00EE1122" w:rsidP="00B45A8E">
                            <w:pPr>
                              <w:rPr>
                                <w:rFonts w:ascii="標楷體" w:eastAsia="標楷體" w:hAnsi="標楷體" w:cs="Times New Roman"/>
                                <w:b/>
                                <w:sz w:val="32"/>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DB0BC52" id="_x0000_s1055" type="#_x0000_t202" style="position:absolute;left:0;text-align:left;margin-left:-8.25pt;margin-top:-28.5pt;width:81.05pt;height:3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V2tgIAAMM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" filled="f" stroked="f">
                <v:textbox>
                  <w:txbxContent>
                    <w:p w:rsidR="00EE1122" w:rsidRPr="007C6266" w:rsidRDefault="00EE1122" w:rsidP="00B45A8E">
                      <w:pPr>
                        <w:rPr>
                          <w:rFonts w:ascii="標楷體" w:eastAsia="標楷體" w:hAnsi="標楷體" w:cs="Times New Roman"/>
                          <w:b/>
                          <w:sz w:val="32"/>
                          <w:szCs w:val="28"/>
                        </w:rPr>
                      </w:pPr>
                      <w:r w:rsidRPr="007C6266">
                        <w:rPr>
                          <w:rFonts w:ascii="標楷體" w:eastAsia="標楷體" w:hAnsi="標楷體" w:cs="Times New Roman"/>
                          <w:b/>
                          <w:sz w:val="32"/>
                          <w:szCs w:val="28"/>
                        </w:rPr>
                        <w:t>附</w:t>
                      </w:r>
                      <w:r w:rsidRPr="007C6266">
                        <w:rPr>
                          <w:rFonts w:ascii="標楷體" w:eastAsia="標楷體" w:hAnsi="標楷體" w:cs="Times New Roman" w:hint="eastAsia"/>
                          <w:b/>
                          <w:sz w:val="32"/>
                          <w:szCs w:val="28"/>
                        </w:rPr>
                        <w:t>錄十</w:t>
                      </w:r>
                      <w:r>
                        <w:rPr>
                          <w:rFonts w:ascii="標楷體" w:eastAsia="標楷體" w:hAnsi="標楷體" w:cs="Times New Roman" w:hint="eastAsia"/>
                          <w:b/>
                          <w:sz w:val="32"/>
                          <w:szCs w:val="28"/>
                        </w:rPr>
                        <w:t>八</w:t>
                      </w:r>
                    </w:p>
                    <w:p w:rsidR="00EE1122" w:rsidRPr="007C6266" w:rsidRDefault="00EE1122" w:rsidP="00B45A8E">
                      <w:pPr>
                        <w:rPr>
                          <w:rFonts w:ascii="標楷體" w:eastAsia="標楷體" w:hAnsi="標楷體" w:cs="Times New Roman"/>
                          <w:b/>
                          <w:sz w:val="32"/>
                          <w:szCs w:val="28"/>
                        </w:rPr>
                      </w:pPr>
                    </w:p>
                  </w:txbxContent>
                </v:textbox>
              </v:shape>
            </w:pict>
          </mc:Fallback>
        </mc:AlternateContent>
      </w:r>
      <w:r w:rsidRPr="002D3221">
        <w:rPr>
          <w:rFonts w:ascii="Times New Roman" w:eastAsia="標楷體" w:hAnsi="Times New Roman" w:cs="Times New Roman" w:hint="eastAsia"/>
          <w:b/>
          <w:color w:val="FF0000"/>
          <w:sz w:val="32"/>
          <w:szCs w:val="40"/>
          <w:u w:val="single"/>
        </w:rPr>
        <w:t>大專校院美食街建議留樣方式</w:t>
      </w:r>
    </w:p>
    <w:p w:rsidR="00B45A8E" w:rsidRPr="00CF1242" w:rsidRDefault="00B45A8E" w:rsidP="00B45A8E">
      <w:pPr>
        <w:spacing w:line="580" w:lineRule="exact"/>
        <w:jc w:val="both"/>
        <w:rPr>
          <w:rFonts w:ascii="Times New Roman" w:eastAsia="標楷體" w:hAnsi="Times New Roman" w:cs="Times New Roman"/>
          <w:b/>
          <w:color w:val="FF0000"/>
          <w:szCs w:val="24"/>
        </w:rPr>
      </w:pPr>
      <w:r w:rsidRPr="00CF1242">
        <w:rPr>
          <w:rFonts w:ascii="Times New Roman" w:eastAsia="標楷體" w:hAnsi="Times New Roman" w:cs="Times New Roman"/>
          <w:b/>
          <w:szCs w:val="24"/>
        </w:rPr>
        <w:t>一</w:t>
      </w:r>
      <w:r w:rsidR="0060021E" w:rsidRPr="00CF1242">
        <w:rPr>
          <w:rFonts w:ascii="Times New Roman" w:eastAsia="標楷體" w:hAnsi="Times New Roman" w:cs="Times New Roman"/>
          <w:b/>
          <w:szCs w:val="24"/>
        </w:rPr>
        <w:t>、</w:t>
      </w:r>
      <w:r w:rsidRPr="00CF1242">
        <w:rPr>
          <w:rFonts w:ascii="Times New Roman" w:eastAsia="標楷體" w:hAnsi="Times New Roman" w:cs="Times New Roman"/>
          <w:b/>
          <w:szCs w:val="24"/>
        </w:rPr>
        <w:t>留樣前準備</w:t>
      </w:r>
    </w:p>
    <w:p w:rsidR="00B45A8E" w:rsidRPr="00CF1242" w:rsidRDefault="00B45A8E" w:rsidP="00B45A8E">
      <w:pPr>
        <w:spacing w:line="500" w:lineRule="exact"/>
        <w:ind w:firstLineChars="200" w:firstLine="480"/>
        <w:jc w:val="both"/>
        <w:rPr>
          <w:rFonts w:ascii="Times New Roman" w:eastAsia="標楷體" w:hAnsi="Times New Roman" w:cs="Times New Roman"/>
          <w:szCs w:val="24"/>
        </w:rPr>
      </w:pPr>
      <w:r w:rsidRPr="00CF1242">
        <w:rPr>
          <w:rFonts w:ascii="Times New Roman" w:eastAsia="標楷體" w:hAnsi="Times New Roman" w:cs="Times New Roman"/>
          <w:color w:val="000000"/>
          <w:szCs w:val="24"/>
        </w:rPr>
        <w:t>為使留樣流程更為順利，各大專校院可依據其餐廳、美食街之供餐型態，參考以下之前置作業：</w:t>
      </w:r>
      <w:r w:rsidRPr="00CF1242">
        <w:rPr>
          <w:rFonts w:ascii="Times New Roman" w:eastAsia="標楷體" w:hAnsi="Times New Roman" w:cs="Times New Roman"/>
          <w:szCs w:val="24"/>
        </w:rPr>
        <w:t xml:space="preserve"> </w:t>
      </w:r>
    </w:p>
    <w:p w:rsidR="00B45A8E" w:rsidRPr="00CF1242" w:rsidRDefault="00B45A8E" w:rsidP="00B45A8E">
      <w:pPr>
        <w:spacing w:line="500" w:lineRule="exact"/>
        <w:jc w:val="both"/>
        <w:rPr>
          <w:rFonts w:ascii="Times New Roman" w:eastAsia="標楷體" w:hAnsi="Times New Roman" w:cs="Times New Roman"/>
          <w:color w:val="000000"/>
          <w:szCs w:val="24"/>
        </w:rPr>
      </w:pPr>
    </w:p>
    <w:tbl>
      <w:tblPr>
        <w:tblStyle w:val="200"/>
        <w:tblpPr w:leftFromText="180" w:rightFromText="180" w:vertAnchor="text" w:horzAnchor="margin" w:tblpXSpec="center" w:tblpY="-52"/>
        <w:tblW w:w="7792" w:type="dxa"/>
        <w:tblLook w:val="04A0" w:firstRow="1" w:lastRow="0" w:firstColumn="1" w:lastColumn="0" w:noHBand="0" w:noVBand="1"/>
      </w:tblPr>
      <w:tblGrid>
        <w:gridCol w:w="2689"/>
        <w:gridCol w:w="5103"/>
      </w:tblGrid>
      <w:tr w:rsidR="00B45A8E" w:rsidRPr="00CF1242" w:rsidTr="00B45A8E">
        <w:trPr>
          <w:trHeight w:val="416"/>
        </w:trPr>
        <w:tc>
          <w:tcPr>
            <w:tcW w:w="7792" w:type="dxa"/>
            <w:gridSpan w:val="2"/>
            <w:shd w:val="clear" w:color="auto" w:fill="D9D9D9"/>
            <w:vAlign w:val="center"/>
          </w:tcPr>
          <w:p w:rsidR="00B45A8E" w:rsidRPr="00CF1242" w:rsidRDefault="00B45A8E" w:rsidP="00162E50">
            <w:pPr>
              <w:jc w:val="center"/>
              <w:rPr>
                <w:rFonts w:ascii="Times New Roman" w:eastAsia="標楷體" w:hAnsi="Times New Roman" w:cs="Times New Roman"/>
                <w:b/>
                <w:szCs w:val="24"/>
              </w:rPr>
            </w:pPr>
            <w:r w:rsidRPr="00CF1242">
              <w:rPr>
                <w:rFonts w:ascii="Times New Roman" w:eastAsia="標楷體" w:hAnsi="Times New Roman" w:cs="Times New Roman"/>
                <w:b/>
                <w:szCs w:val="24"/>
              </w:rPr>
              <w:t>留樣相關器具</w:t>
            </w:r>
          </w:p>
        </w:tc>
      </w:tr>
      <w:tr w:rsidR="00B45A8E" w:rsidRPr="00CF1242" w:rsidTr="00B45A8E">
        <w:trPr>
          <w:trHeight w:val="510"/>
        </w:trPr>
        <w:tc>
          <w:tcPr>
            <w:tcW w:w="2689"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採樣器具</w:t>
            </w:r>
            <w:r w:rsidRPr="00CF1242">
              <w:rPr>
                <w:rFonts w:ascii="Times New Roman" w:eastAsia="標楷體" w:hAnsi="Times New Roman" w:cs="Times New Roman"/>
                <w:szCs w:val="24"/>
                <w:vertAlign w:val="superscript"/>
              </w:rPr>
              <w:t>a</w:t>
            </w:r>
          </w:p>
        </w:tc>
        <w:tc>
          <w:tcPr>
            <w:tcW w:w="5103" w:type="dxa"/>
            <w:vAlign w:val="center"/>
          </w:tcPr>
          <w:p w:rsidR="00B45A8E" w:rsidRPr="00CF1242" w:rsidRDefault="00B45A8E" w:rsidP="00162E50">
            <w:pPr>
              <w:jc w:val="both"/>
              <w:rPr>
                <w:rFonts w:ascii="Times New Roman" w:eastAsia="標楷體" w:hAnsi="Times New Roman" w:cs="Times New Roman"/>
                <w:szCs w:val="24"/>
              </w:rPr>
            </w:pPr>
            <w:r w:rsidRPr="00CF1242">
              <w:rPr>
                <w:rFonts w:ascii="Times New Roman" w:eastAsia="標楷體" w:hAnsi="Times New Roman" w:cs="Times New Roman"/>
                <w:szCs w:val="24"/>
              </w:rPr>
              <w:t>手套、口罩、夾子等。</w:t>
            </w:r>
          </w:p>
        </w:tc>
      </w:tr>
      <w:tr w:rsidR="00B45A8E" w:rsidRPr="00CF1242" w:rsidTr="00B45A8E">
        <w:trPr>
          <w:trHeight w:val="510"/>
        </w:trPr>
        <w:tc>
          <w:tcPr>
            <w:tcW w:w="2689"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食品檢體盛裝容器</w:t>
            </w:r>
            <w:r w:rsidRPr="00CF1242">
              <w:rPr>
                <w:rFonts w:ascii="Times New Roman" w:eastAsia="標楷體" w:hAnsi="Times New Roman" w:cs="Times New Roman"/>
                <w:szCs w:val="24"/>
                <w:vertAlign w:val="superscript"/>
              </w:rPr>
              <w:t>b</w:t>
            </w:r>
          </w:p>
        </w:tc>
        <w:tc>
          <w:tcPr>
            <w:tcW w:w="5103" w:type="dxa"/>
            <w:vAlign w:val="center"/>
          </w:tcPr>
          <w:p w:rsidR="00B45A8E" w:rsidRPr="00CF1242" w:rsidRDefault="00B45A8E" w:rsidP="00162E50">
            <w:pPr>
              <w:jc w:val="both"/>
              <w:rPr>
                <w:rFonts w:ascii="Times New Roman" w:eastAsia="標楷體" w:hAnsi="Times New Roman" w:cs="Times New Roman"/>
                <w:szCs w:val="24"/>
              </w:rPr>
            </w:pPr>
            <w:r w:rsidRPr="00CF1242">
              <w:rPr>
                <w:rFonts w:ascii="Times New Roman" w:eastAsia="標楷體" w:hAnsi="Times New Roman" w:cs="Times New Roman"/>
                <w:szCs w:val="24"/>
              </w:rPr>
              <w:t>夾鏈袋、保鮮盒等。</w:t>
            </w:r>
          </w:p>
        </w:tc>
      </w:tr>
      <w:tr w:rsidR="00B45A8E" w:rsidRPr="00CF1242" w:rsidTr="00B45A8E">
        <w:trPr>
          <w:trHeight w:val="505"/>
        </w:trPr>
        <w:tc>
          <w:tcPr>
            <w:tcW w:w="2689"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食品檢體運送容器</w:t>
            </w:r>
          </w:p>
        </w:tc>
        <w:tc>
          <w:tcPr>
            <w:tcW w:w="5103" w:type="dxa"/>
            <w:vAlign w:val="center"/>
          </w:tcPr>
          <w:p w:rsidR="00B45A8E" w:rsidRPr="00CF1242" w:rsidRDefault="00B45A8E" w:rsidP="00162E50">
            <w:pPr>
              <w:jc w:val="both"/>
              <w:rPr>
                <w:rFonts w:ascii="Times New Roman" w:eastAsia="標楷體" w:hAnsi="Times New Roman" w:cs="Times New Roman"/>
                <w:szCs w:val="24"/>
              </w:rPr>
            </w:pPr>
            <w:r w:rsidRPr="00CF1242">
              <w:rPr>
                <w:rFonts w:ascii="Times New Roman" w:eastAsia="標楷體" w:hAnsi="Times New Roman" w:cs="Times New Roman"/>
                <w:szCs w:val="24"/>
              </w:rPr>
              <w:t>食品檢體運送盒等。</w:t>
            </w:r>
          </w:p>
        </w:tc>
      </w:tr>
      <w:tr w:rsidR="00B45A8E" w:rsidRPr="00CF1242" w:rsidTr="00B45A8E">
        <w:trPr>
          <w:trHeight w:val="510"/>
        </w:trPr>
        <w:tc>
          <w:tcPr>
            <w:tcW w:w="2689"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輔助工具</w:t>
            </w:r>
          </w:p>
        </w:tc>
        <w:tc>
          <w:tcPr>
            <w:tcW w:w="5103" w:type="dxa"/>
            <w:vAlign w:val="center"/>
          </w:tcPr>
          <w:p w:rsidR="00B45A8E" w:rsidRPr="00CF1242" w:rsidRDefault="00B45A8E" w:rsidP="00162E50">
            <w:pPr>
              <w:rPr>
                <w:rFonts w:ascii="Times New Roman" w:eastAsia="標楷體" w:hAnsi="Times New Roman" w:cs="Times New Roman"/>
                <w:szCs w:val="24"/>
              </w:rPr>
            </w:pPr>
            <w:r w:rsidRPr="00CF1242">
              <w:rPr>
                <w:rFonts w:ascii="Times New Roman" w:eastAsia="標楷體" w:hAnsi="Times New Roman" w:cs="Times New Roman"/>
                <w:szCs w:val="24"/>
              </w:rPr>
              <w:t>秤、標籤</w:t>
            </w:r>
            <w:r w:rsidRPr="00CF1242">
              <w:rPr>
                <w:rFonts w:ascii="Times New Roman" w:eastAsia="標楷體" w:hAnsi="Times New Roman" w:cs="Times New Roman"/>
                <w:szCs w:val="24"/>
                <w:vertAlign w:val="superscript"/>
              </w:rPr>
              <w:t>c</w:t>
            </w:r>
            <w:r w:rsidRPr="00CF1242">
              <w:rPr>
                <w:rFonts w:ascii="Times New Roman" w:eastAsia="標楷體" w:hAnsi="Times New Roman" w:cs="Times New Roman"/>
                <w:szCs w:val="24"/>
              </w:rPr>
              <w:t>、筆、相關紀錄表單</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附件一</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等。</w:t>
            </w:r>
          </w:p>
        </w:tc>
      </w:tr>
      <w:tr w:rsidR="00B45A8E" w:rsidRPr="00CF1242" w:rsidTr="00B45A8E">
        <w:trPr>
          <w:trHeight w:val="510"/>
        </w:trPr>
        <w:tc>
          <w:tcPr>
            <w:tcW w:w="2689" w:type="dxa"/>
            <w:tcBorders>
              <w:bottom w:val="single" w:sz="4" w:space="0" w:color="auto"/>
            </w:tcBorders>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消毒方式</w:t>
            </w:r>
          </w:p>
        </w:tc>
        <w:tc>
          <w:tcPr>
            <w:tcW w:w="5103" w:type="dxa"/>
            <w:tcBorders>
              <w:bottom w:val="single" w:sz="4" w:space="0" w:color="auto"/>
            </w:tcBorders>
            <w:vAlign w:val="center"/>
          </w:tcPr>
          <w:p w:rsidR="00B45A8E" w:rsidRPr="00CF1242" w:rsidRDefault="00B45A8E" w:rsidP="00162E50">
            <w:pPr>
              <w:jc w:val="both"/>
              <w:rPr>
                <w:rFonts w:ascii="Times New Roman" w:eastAsia="標楷體" w:hAnsi="Times New Roman" w:cs="Times New Roman"/>
                <w:szCs w:val="24"/>
              </w:rPr>
            </w:pPr>
            <w:r w:rsidRPr="00CF1242">
              <w:rPr>
                <w:rFonts w:ascii="Times New Roman" w:eastAsia="標楷體" w:hAnsi="Times New Roman" w:cs="Times New Roman"/>
                <w:szCs w:val="24"/>
              </w:rPr>
              <w:t>75%</w:t>
            </w:r>
            <w:r w:rsidRPr="00CF1242">
              <w:rPr>
                <w:rFonts w:ascii="Times New Roman" w:eastAsia="標楷體" w:hAnsi="Times New Roman" w:cs="Times New Roman"/>
                <w:szCs w:val="24"/>
              </w:rPr>
              <w:t>酒精等。</w:t>
            </w:r>
          </w:p>
        </w:tc>
      </w:tr>
      <w:tr w:rsidR="00B45A8E" w:rsidRPr="00CF1242" w:rsidTr="00B45A8E">
        <w:trPr>
          <w:trHeight w:val="4689"/>
        </w:trPr>
        <w:tc>
          <w:tcPr>
            <w:tcW w:w="7792" w:type="dxa"/>
            <w:gridSpan w:val="2"/>
            <w:tcBorders>
              <w:top w:val="single" w:sz="4" w:space="0" w:color="auto"/>
              <w:left w:val="nil"/>
              <w:bottom w:val="nil"/>
              <w:right w:val="nil"/>
            </w:tcBorders>
          </w:tcPr>
          <w:p w:rsidR="00B45A8E" w:rsidRPr="00CF1242" w:rsidRDefault="00B45A8E" w:rsidP="00162E50">
            <w:pPr>
              <w:spacing w:line="500" w:lineRule="exact"/>
              <w:jc w:val="both"/>
              <w:rPr>
                <w:rFonts w:ascii="Times New Roman" w:eastAsia="標楷體" w:hAnsi="Times New Roman" w:cs="Times New Roman"/>
                <w:szCs w:val="24"/>
              </w:rPr>
            </w:pPr>
            <w:r w:rsidRPr="00CF1242">
              <w:rPr>
                <w:rFonts w:ascii="Times New Roman" w:eastAsia="標楷體" w:hAnsi="Times New Roman" w:cs="Times New Roman"/>
                <w:szCs w:val="24"/>
                <w:vertAlign w:val="superscript"/>
              </w:rPr>
              <w:t>a</w:t>
            </w:r>
            <w:r w:rsidRPr="00CF1242">
              <w:rPr>
                <w:rFonts w:ascii="Times New Roman" w:eastAsia="標楷體" w:hAnsi="Times New Roman" w:cs="Times New Roman"/>
                <w:szCs w:val="24"/>
              </w:rPr>
              <w:t>採樣器具應保持清潔及完成滅菌，以避免欲採樣之食物檢體沾染異物。</w:t>
            </w:r>
          </w:p>
          <w:p w:rsidR="00B45A8E" w:rsidRPr="00CF1242" w:rsidRDefault="00B45A8E" w:rsidP="00162E50">
            <w:pPr>
              <w:spacing w:line="500" w:lineRule="exact"/>
              <w:jc w:val="both"/>
              <w:rPr>
                <w:rFonts w:ascii="Times New Roman" w:eastAsia="標楷體" w:hAnsi="Times New Roman" w:cs="Times New Roman"/>
                <w:szCs w:val="24"/>
              </w:rPr>
            </w:pPr>
            <w:r w:rsidRPr="00CF1242">
              <w:rPr>
                <w:rFonts w:ascii="Times New Roman" w:eastAsia="標楷體" w:hAnsi="Times New Roman" w:cs="Times New Roman"/>
                <w:szCs w:val="24"/>
                <w:vertAlign w:val="superscript"/>
              </w:rPr>
              <w:t>b</w:t>
            </w:r>
            <w:r w:rsidRPr="00CF1242">
              <w:rPr>
                <w:rFonts w:ascii="Times New Roman" w:eastAsia="標楷體" w:hAnsi="Times New Roman" w:cs="Times New Roman"/>
                <w:szCs w:val="24"/>
              </w:rPr>
              <w:t>選擇能完整密封、不滲漏、防止檢體沾染異物等情形之容器盛裝。</w:t>
            </w:r>
          </w:p>
          <w:p w:rsidR="00B45A8E" w:rsidRPr="00CF1242" w:rsidRDefault="00B45A8E" w:rsidP="00162E50">
            <w:pPr>
              <w:spacing w:line="500" w:lineRule="exact"/>
              <w:ind w:leftChars="1" w:left="146" w:hangingChars="60" w:hanging="144"/>
              <w:jc w:val="both"/>
              <w:rPr>
                <w:rFonts w:ascii="Times New Roman" w:eastAsia="標楷體" w:hAnsi="Times New Roman" w:cs="Times New Roman"/>
                <w:szCs w:val="24"/>
              </w:rPr>
            </w:pPr>
            <w:r w:rsidRPr="00CF1242">
              <w:rPr>
                <w:rFonts w:ascii="Times New Roman" w:eastAsia="新細明體" w:hAnsi="Times New Roman" w:cs="Times New Roman"/>
                <w:noProof/>
                <w:szCs w:val="24"/>
                <w:vertAlign w:val="superscript"/>
              </w:rPr>
              <w:drawing>
                <wp:anchor distT="0" distB="0" distL="114300" distR="114300" simplePos="0" relativeHeight="251779584" behindDoc="0" locked="0" layoutInCell="1" allowOverlap="1" wp14:anchorId="2329BEA0" wp14:editId="1382C776">
                  <wp:simplePos x="0" y="0"/>
                  <wp:positionH relativeFrom="column">
                    <wp:posOffset>2049731</wp:posOffset>
                  </wp:positionH>
                  <wp:positionV relativeFrom="paragraph">
                    <wp:posOffset>533693</wp:posOffset>
                  </wp:positionV>
                  <wp:extent cx="2250440" cy="1788795"/>
                  <wp:effectExtent l="0" t="0" r="0" b="1905"/>
                  <wp:wrapNone/>
                  <wp:docPr id="82984" name="圖片 82984" descr="C:\Users\user\Documents\LotApps\Free PDF to JPG Converter\廳名稱\廳名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otApps\Free PDF to JPG Converter\廳名稱\廳名稱-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044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242">
              <w:rPr>
                <w:rFonts w:ascii="Times New Roman" w:eastAsia="標楷體" w:hAnsi="Times New Roman" w:cs="Times New Roman"/>
                <w:szCs w:val="24"/>
                <w:vertAlign w:val="superscript"/>
              </w:rPr>
              <w:t>c</w:t>
            </w:r>
            <w:r w:rsidRPr="00CF1242">
              <w:rPr>
                <w:rFonts w:ascii="Times New Roman" w:eastAsia="標楷體" w:hAnsi="Times New Roman" w:cs="Times New Roman"/>
                <w:szCs w:val="24"/>
              </w:rPr>
              <w:t>標籤內容應註明檢體相關資料，如產品名稱、採樣日期與採樣人員等資訊，參考範例如右圖。</w:t>
            </w:r>
          </w:p>
        </w:tc>
      </w:tr>
    </w:tbl>
    <w:p w:rsidR="00B45A8E" w:rsidRPr="00CF1242" w:rsidRDefault="00B45A8E" w:rsidP="00B45A8E">
      <w:pPr>
        <w:spacing w:line="580" w:lineRule="exact"/>
        <w:rPr>
          <w:rFonts w:ascii="Times New Roman" w:eastAsia="標楷體" w:hAnsi="Times New Roman" w:cs="Times New Roman"/>
          <w:color w:val="000000"/>
          <w:szCs w:val="24"/>
        </w:rPr>
      </w:pPr>
      <w:r w:rsidRPr="00CF1242">
        <w:rPr>
          <w:rFonts w:ascii="Times New Roman" w:eastAsia="標楷體" w:hAnsi="Times New Roman" w:cs="Times New Roman"/>
          <w:color w:val="000000"/>
          <w:szCs w:val="24"/>
        </w:rPr>
        <w:br w:type="page"/>
      </w:r>
    </w:p>
    <w:p w:rsidR="00B45A8E" w:rsidRPr="002D3221" w:rsidRDefault="0060021E" w:rsidP="00B45A8E">
      <w:pPr>
        <w:widowControl/>
        <w:spacing w:line="600" w:lineRule="exact"/>
        <w:rPr>
          <w:rFonts w:ascii="Times New Roman" w:eastAsia="標楷體" w:hAnsi="Times New Roman" w:cs="Times New Roman"/>
          <w:b/>
          <w:szCs w:val="24"/>
        </w:rPr>
      </w:pPr>
      <w:r w:rsidRPr="002D3221">
        <w:rPr>
          <w:rFonts w:ascii="Times New Roman" w:eastAsia="標楷體" w:hAnsi="Times New Roman" w:cs="Times New Roman" w:hint="eastAsia"/>
          <w:b/>
          <w:szCs w:val="24"/>
        </w:rPr>
        <w:t>二、</w:t>
      </w:r>
      <w:r w:rsidR="00B45A8E" w:rsidRPr="002D3221">
        <w:rPr>
          <w:rFonts w:ascii="Times New Roman" w:eastAsia="標楷體" w:hAnsi="Times New Roman" w:cs="Times New Roman" w:hint="eastAsia"/>
          <w:b/>
          <w:szCs w:val="24"/>
        </w:rPr>
        <w:t>留樣品項</w:t>
      </w:r>
    </w:p>
    <w:p w:rsidR="00B45A8E" w:rsidRPr="00CF1242" w:rsidRDefault="00B45A8E" w:rsidP="00B45A8E">
      <w:pPr>
        <w:spacing w:line="500" w:lineRule="exact"/>
        <w:ind w:firstLineChars="200" w:firstLine="480"/>
        <w:jc w:val="both"/>
        <w:rPr>
          <w:rFonts w:ascii="Times New Roman" w:eastAsia="標楷體" w:hAnsi="Times New Roman" w:cs="Times New Roman"/>
          <w:szCs w:val="24"/>
        </w:rPr>
      </w:pPr>
      <w:r w:rsidRPr="00CF1242">
        <w:rPr>
          <w:rFonts w:ascii="Times New Roman" w:eastAsia="標楷體" w:hAnsi="Times New Roman" w:cs="Times New Roman"/>
          <w:bCs/>
          <w:szCs w:val="24"/>
        </w:rPr>
        <w:t>食品水活性和酸鹼值是判斷食品致病菌生長速度快慢的重要依據，</w:t>
      </w:r>
      <w:r w:rsidRPr="00CF1242">
        <w:rPr>
          <w:rFonts w:ascii="Times New Roman" w:eastAsia="標楷體" w:hAnsi="Times New Roman" w:cs="Times New Roman"/>
          <w:szCs w:val="24"/>
        </w:rPr>
        <w:t>根據美國食品藥物管理署對於</w:t>
      </w:r>
      <w:r w:rsidRPr="00CF1242">
        <w:rPr>
          <w:rFonts w:ascii="Times New Roman" w:eastAsia="標楷體" w:hAnsi="Times New Roman" w:cs="Times New Roman"/>
          <w:b/>
          <w:szCs w:val="24"/>
        </w:rPr>
        <w:t>高風險食品</w:t>
      </w:r>
      <w:r w:rsidRPr="00CF1242">
        <w:rPr>
          <w:rFonts w:ascii="Times New Roman" w:eastAsia="標楷體" w:hAnsi="Times New Roman" w:cs="Times New Roman"/>
          <w:szCs w:val="24"/>
        </w:rPr>
        <w:t>定義，係指為在無冷藏、冷凍或加熱保溫控制下，可使食品病原微生物生長的</w:t>
      </w:r>
      <w:r w:rsidRPr="00CF1242">
        <w:rPr>
          <w:rFonts w:ascii="Times New Roman" w:eastAsia="標楷體" w:hAnsi="Times New Roman" w:cs="Times New Roman"/>
          <w:b/>
          <w:szCs w:val="24"/>
        </w:rPr>
        <w:t>潛在危害性食品</w:t>
      </w:r>
      <w:r w:rsidRPr="00CF1242">
        <w:rPr>
          <w:rFonts w:ascii="Times New Roman" w:eastAsia="標楷體" w:hAnsi="Times New Roman" w:cs="Times New Roman"/>
          <w:szCs w:val="24"/>
        </w:rPr>
        <w:t>(Potentially Hazardous Food, PHF)</w:t>
      </w:r>
      <w:r w:rsidRPr="00CF1242">
        <w:rPr>
          <w:rFonts w:ascii="Times New Roman" w:eastAsia="標楷體" w:hAnsi="Times New Roman" w:cs="Times New Roman"/>
          <w:szCs w:val="24"/>
        </w:rPr>
        <w:t>，即水活性</w:t>
      </w:r>
      <w:r w:rsidRPr="00CF1242">
        <w:rPr>
          <w:rFonts w:ascii="Times New Roman" w:eastAsia="標楷體" w:hAnsi="Times New Roman" w:cs="Times New Roman"/>
          <w:szCs w:val="24"/>
        </w:rPr>
        <w:t xml:space="preserve">0.85 </w:t>
      </w:r>
      <w:r w:rsidRPr="00CF1242">
        <w:rPr>
          <w:rFonts w:ascii="Times New Roman" w:eastAsia="標楷體" w:hAnsi="Times New Roman" w:cs="Times New Roman"/>
          <w:szCs w:val="24"/>
        </w:rPr>
        <w:t>以上、</w:t>
      </w:r>
      <w:r w:rsidRPr="00CF1242">
        <w:rPr>
          <w:rFonts w:ascii="Times New Roman" w:eastAsia="標楷體" w:hAnsi="Times New Roman" w:cs="Times New Roman"/>
          <w:szCs w:val="24"/>
        </w:rPr>
        <w:t xml:space="preserve">pH </w:t>
      </w:r>
      <w:r w:rsidRPr="00CF1242">
        <w:rPr>
          <w:rFonts w:ascii="Times New Roman" w:eastAsia="標楷體" w:hAnsi="Times New Roman" w:cs="Times New Roman"/>
          <w:szCs w:val="24"/>
        </w:rPr>
        <w:t>值</w:t>
      </w:r>
      <w:r w:rsidRPr="00CF1242">
        <w:rPr>
          <w:rFonts w:ascii="Times New Roman" w:eastAsia="標楷體" w:hAnsi="Times New Roman" w:cs="Times New Roman"/>
          <w:szCs w:val="24"/>
        </w:rPr>
        <w:t xml:space="preserve">4.6 </w:t>
      </w:r>
      <w:r w:rsidRPr="00CF1242">
        <w:rPr>
          <w:rFonts w:ascii="Times New Roman" w:eastAsia="標楷體" w:hAnsi="Times New Roman" w:cs="Times New Roman"/>
          <w:szCs w:val="24"/>
        </w:rPr>
        <w:t>以上之低酸性食品、非罐頭食品、含高蛋白質及高營養成分的食品皆屬高風險食品，例如乳品</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鮮奶油等</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、黃豆製品</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豆腐等</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、蛋品</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荷包蛋等</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、水產品</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煎肉魚等</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、肉品</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肉排等</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，以及其他含有</w:t>
      </w:r>
      <w:r w:rsidRPr="00CF1242">
        <w:rPr>
          <w:rFonts w:ascii="Times New Roman" w:eastAsia="標楷體" w:hAnsi="Times New Roman" w:cs="Times New Roman"/>
          <w:szCs w:val="24"/>
        </w:rPr>
        <w:t xml:space="preserve">PHF </w:t>
      </w:r>
      <w:r w:rsidRPr="00CF1242">
        <w:rPr>
          <w:rFonts w:ascii="Times New Roman" w:eastAsia="標楷體" w:hAnsi="Times New Roman" w:cs="Times New Roman"/>
          <w:szCs w:val="24"/>
        </w:rPr>
        <w:t>原料之產品，如冰品、冷飲、生食、三明治、沙拉等，而這些類別之食品建議進行留樣。</w:t>
      </w:r>
    </w:p>
    <w:p w:rsidR="00B45A8E" w:rsidRPr="00CF1242" w:rsidRDefault="00B45A8E" w:rsidP="00B45A8E">
      <w:pPr>
        <w:spacing w:line="500" w:lineRule="exact"/>
        <w:rPr>
          <w:rFonts w:ascii="Times New Roman" w:eastAsia="標楷體" w:hAnsi="Times New Roman" w:cs="Times New Roman"/>
          <w:szCs w:val="24"/>
        </w:rPr>
      </w:pPr>
    </w:p>
    <w:tbl>
      <w:tblPr>
        <w:tblStyle w:val="200"/>
        <w:tblW w:w="0" w:type="auto"/>
        <w:jc w:val="center"/>
        <w:tblLook w:val="04A0" w:firstRow="1" w:lastRow="0" w:firstColumn="1" w:lastColumn="0" w:noHBand="0" w:noVBand="1"/>
      </w:tblPr>
      <w:tblGrid>
        <w:gridCol w:w="2267"/>
        <w:gridCol w:w="2467"/>
        <w:gridCol w:w="2468"/>
      </w:tblGrid>
      <w:tr w:rsidR="00B45A8E" w:rsidRPr="00CF1242" w:rsidTr="00162E50">
        <w:trPr>
          <w:trHeight w:val="494"/>
          <w:jc w:val="center"/>
        </w:trPr>
        <w:tc>
          <w:tcPr>
            <w:tcW w:w="2267" w:type="dxa"/>
            <w:vAlign w:val="center"/>
          </w:tcPr>
          <w:p w:rsidR="00B45A8E" w:rsidRPr="00CF1242" w:rsidRDefault="00B45A8E" w:rsidP="00162E50">
            <w:pPr>
              <w:jc w:val="center"/>
              <w:rPr>
                <w:rFonts w:ascii="Times New Roman" w:eastAsia="標楷體" w:hAnsi="Times New Roman" w:cs="Times New Roman"/>
                <w:szCs w:val="24"/>
              </w:rPr>
            </w:pPr>
          </w:p>
        </w:tc>
        <w:tc>
          <w:tcPr>
            <w:tcW w:w="2467" w:type="dxa"/>
            <w:shd w:val="clear" w:color="auto" w:fill="auto"/>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高風險食品</w:t>
            </w:r>
          </w:p>
        </w:tc>
        <w:tc>
          <w:tcPr>
            <w:tcW w:w="2468" w:type="dxa"/>
            <w:shd w:val="clear" w:color="auto" w:fill="auto"/>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低風險食品</w:t>
            </w:r>
          </w:p>
        </w:tc>
      </w:tr>
      <w:tr w:rsidR="00B45A8E" w:rsidRPr="00CF1242" w:rsidTr="00162E50">
        <w:trPr>
          <w:trHeight w:val="567"/>
          <w:jc w:val="center"/>
        </w:trPr>
        <w:tc>
          <w:tcPr>
            <w:tcW w:w="2267"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水活性</w:t>
            </w:r>
            <w:r w:rsidRPr="00CF1242">
              <w:rPr>
                <w:rFonts w:ascii="Times New Roman" w:eastAsia="標楷體" w:hAnsi="Times New Roman" w:cs="Times New Roman"/>
                <w:szCs w:val="24"/>
              </w:rPr>
              <w:t>(a</w:t>
            </w:r>
            <w:r w:rsidRPr="00CF1242">
              <w:rPr>
                <w:rFonts w:ascii="Times New Roman" w:eastAsia="標楷體" w:hAnsi="Times New Roman" w:cs="Times New Roman"/>
                <w:b/>
                <w:bCs/>
                <w:szCs w:val="24"/>
                <w:vertAlign w:val="subscript"/>
              </w:rPr>
              <w:t>w</w:t>
            </w:r>
            <w:r w:rsidRPr="00CF1242">
              <w:rPr>
                <w:rFonts w:ascii="Times New Roman" w:eastAsia="標楷體" w:hAnsi="Times New Roman" w:cs="Times New Roman"/>
                <w:szCs w:val="24"/>
              </w:rPr>
              <w:t>)</w:t>
            </w:r>
          </w:p>
        </w:tc>
        <w:tc>
          <w:tcPr>
            <w:tcW w:w="2467"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&gt;0.85</w:t>
            </w:r>
          </w:p>
        </w:tc>
        <w:tc>
          <w:tcPr>
            <w:tcW w:w="2468"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&lt;0.85</w:t>
            </w:r>
          </w:p>
        </w:tc>
      </w:tr>
      <w:tr w:rsidR="00B45A8E" w:rsidRPr="00CF1242" w:rsidTr="00162E50">
        <w:trPr>
          <w:trHeight w:val="567"/>
          <w:jc w:val="center"/>
        </w:trPr>
        <w:tc>
          <w:tcPr>
            <w:tcW w:w="2267"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酸鹼值</w:t>
            </w:r>
            <w:r w:rsidRPr="00CF1242">
              <w:rPr>
                <w:rFonts w:ascii="Times New Roman" w:eastAsia="標楷體" w:hAnsi="Times New Roman" w:cs="Times New Roman"/>
                <w:szCs w:val="24"/>
              </w:rPr>
              <w:t>(pH)</w:t>
            </w:r>
          </w:p>
        </w:tc>
        <w:tc>
          <w:tcPr>
            <w:tcW w:w="2467"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&gt;4.6</w:t>
            </w:r>
          </w:p>
        </w:tc>
        <w:tc>
          <w:tcPr>
            <w:tcW w:w="2468"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&lt;4.6</w:t>
            </w:r>
          </w:p>
        </w:tc>
      </w:tr>
      <w:tr w:rsidR="00B45A8E" w:rsidRPr="00CF1242" w:rsidTr="00162E50">
        <w:trPr>
          <w:trHeight w:val="567"/>
          <w:jc w:val="center"/>
        </w:trPr>
        <w:tc>
          <w:tcPr>
            <w:tcW w:w="2267"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溫度</w:t>
            </w:r>
          </w:p>
        </w:tc>
        <w:tc>
          <w:tcPr>
            <w:tcW w:w="2467"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7</w:t>
            </w:r>
            <w:r w:rsidRPr="00CF1242">
              <w:rPr>
                <w:rFonts w:ascii="Times New Roman" w:eastAsia="標楷體" w:hAnsi="Times New Roman" w:cs="Times New Roman"/>
                <w:kern w:val="0"/>
                <w:szCs w:val="24"/>
                <w:lang w:val="zh-TW"/>
              </w:rPr>
              <w:t>°C&lt;</w:t>
            </w:r>
            <w:r w:rsidRPr="00CF1242">
              <w:rPr>
                <w:rFonts w:ascii="Times New Roman" w:eastAsia="標楷體" w:hAnsi="Times New Roman" w:cs="Times New Roman"/>
                <w:kern w:val="0"/>
                <w:szCs w:val="24"/>
                <w:lang w:val="zh-TW"/>
              </w:rPr>
              <w:t>食品</w:t>
            </w:r>
            <w:r w:rsidRPr="00CF1242">
              <w:rPr>
                <w:rFonts w:ascii="Times New Roman" w:eastAsia="標楷體" w:hAnsi="Times New Roman" w:cs="Times New Roman"/>
                <w:kern w:val="0"/>
                <w:szCs w:val="24"/>
                <w:lang w:val="zh-TW"/>
              </w:rPr>
              <w:t>&lt;60°C</w:t>
            </w:r>
          </w:p>
        </w:tc>
        <w:tc>
          <w:tcPr>
            <w:tcW w:w="2468"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&lt;7</w:t>
            </w:r>
            <w:r w:rsidRPr="00CF1242">
              <w:rPr>
                <w:rFonts w:ascii="Times New Roman" w:eastAsia="標楷體" w:hAnsi="Times New Roman" w:cs="Times New Roman"/>
                <w:kern w:val="0"/>
                <w:szCs w:val="24"/>
                <w:lang w:val="zh-TW"/>
              </w:rPr>
              <w:t>°C</w:t>
            </w:r>
            <w:r w:rsidRPr="00CF1242">
              <w:rPr>
                <w:rFonts w:ascii="Times New Roman" w:eastAsia="標楷體" w:hAnsi="Times New Roman" w:cs="Times New Roman"/>
                <w:kern w:val="0"/>
                <w:szCs w:val="24"/>
                <w:lang w:val="zh-TW"/>
              </w:rPr>
              <w:t>或</w:t>
            </w:r>
            <w:r w:rsidRPr="00CF1242">
              <w:rPr>
                <w:rFonts w:ascii="Times New Roman" w:eastAsia="標楷體" w:hAnsi="Times New Roman" w:cs="Times New Roman"/>
                <w:kern w:val="0"/>
                <w:szCs w:val="24"/>
                <w:lang w:val="zh-TW"/>
              </w:rPr>
              <w:t>&gt;60°C</w:t>
            </w:r>
          </w:p>
        </w:tc>
      </w:tr>
      <w:tr w:rsidR="00B45A8E" w:rsidRPr="00CF1242" w:rsidTr="00162E50">
        <w:trPr>
          <w:trHeight w:val="567"/>
          <w:jc w:val="center"/>
        </w:trPr>
        <w:tc>
          <w:tcPr>
            <w:tcW w:w="2267"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營養成分含量</w:t>
            </w:r>
          </w:p>
        </w:tc>
        <w:tc>
          <w:tcPr>
            <w:tcW w:w="2467" w:type="dxa"/>
            <w:tcBorders>
              <w:bottom w:val="single" w:sz="4" w:space="0" w:color="auto"/>
            </w:tcBorders>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多</w:t>
            </w:r>
          </w:p>
        </w:tc>
        <w:tc>
          <w:tcPr>
            <w:tcW w:w="2468"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少</w:t>
            </w:r>
          </w:p>
        </w:tc>
      </w:tr>
      <w:tr w:rsidR="00B45A8E" w:rsidRPr="00CF1242" w:rsidTr="00162E50">
        <w:trPr>
          <w:trHeight w:val="567"/>
          <w:jc w:val="center"/>
        </w:trPr>
        <w:tc>
          <w:tcPr>
            <w:tcW w:w="2267"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環境濕度</w:t>
            </w:r>
          </w:p>
        </w:tc>
        <w:tc>
          <w:tcPr>
            <w:tcW w:w="2467" w:type="dxa"/>
            <w:tcBorders>
              <w:bottom w:val="single" w:sz="4" w:space="0" w:color="auto"/>
            </w:tcBorders>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高</w:t>
            </w:r>
          </w:p>
        </w:tc>
        <w:tc>
          <w:tcPr>
            <w:tcW w:w="2468" w:type="dxa"/>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低</w:t>
            </w:r>
          </w:p>
        </w:tc>
      </w:tr>
    </w:tbl>
    <w:p w:rsidR="00B45A8E" w:rsidRPr="00CF1242" w:rsidRDefault="00B45A8E" w:rsidP="00B45A8E">
      <w:pPr>
        <w:rPr>
          <w:rFonts w:ascii="Times New Roman" w:eastAsia="新細明體" w:hAnsi="Times New Roman" w:cs="Times New Roman"/>
        </w:rPr>
      </w:pPr>
    </w:p>
    <w:p w:rsidR="00B45A8E" w:rsidRPr="00CF1242" w:rsidRDefault="00B45A8E" w:rsidP="00B45A8E">
      <w:pPr>
        <w:widowControl/>
        <w:ind w:leftChars="236" w:left="566" w:rightChars="226" w:right="542"/>
        <w:rPr>
          <w:rFonts w:ascii="Times New Roman" w:eastAsia="標楷體" w:hAnsi="Times New Roman" w:cs="Times New Roman"/>
          <w:szCs w:val="24"/>
        </w:rPr>
      </w:pPr>
      <w:r w:rsidRPr="00CF1242">
        <w:rPr>
          <w:rFonts w:ascii="Times New Roman" w:eastAsia="新細明體" w:hAnsi="Times New Roman" w:cs="Times New Roman"/>
        </w:rPr>
        <w:br w:type="page"/>
      </w:r>
    </w:p>
    <w:p w:rsidR="00B45A8E" w:rsidRPr="002D3221" w:rsidRDefault="0060021E" w:rsidP="00B45A8E">
      <w:pPr>
        <w:rPr>
          <w:rFonts w:ascii="Times New Roman" w:eastAsia="標楷體" w:hAnsi="Times New Roman" w:cs="Times New Roman"/>
          <w:b/>
          <w:szCs w:val="24"/>
        </w:rPr>
      </w:pPr>
      <w:r w:rsidRPr="002D3221">
        <w:rPr>
          <w:rFonts w:ascii="Times New Roman" w:eastAsia="標楷體" w:hAnsi="Times New Roman" w:cs="Times New Roman" w:hint="eastAsia"/>
          <w:b/>
          <w:szCs w:val="24"/>
        </w:rPr>
        <w:t>三、</w:t>
      </w:r>
      <w:r w:rsidR="00B45A8E" w:rsidRPr="002D3221">
        <w:rPr>
          <w:rFonts w:ascii="Times New Roman" w:eastAsia="標楷體" w:hAnsi="Times New Roman" w:cs="Times New Roman" w:hint="eastAsia"/>
          <w:b/>
          <w:szCs w:val="24"/>
        </w:rPr>
        <w:t>留樣步驟</w:t>
      </w:r>
    </w:p>
    <w:p w:rsidR="00B45A8E" w:rsidRPr="00CF1242" w:rsidRDefault="00B45A8E" w:rsidP="00B45A8E">
      <w:pPr>
        <w:spacing w:line="500" w:lineRule="exact"/>
        <w:ind w:firstLineChars="200" w:firstLine="480"/>
        <w:rPr>
          <w:rFonts w:ascii="Times New Roman" w:eastAsia="標楷體" w:hAnsi="Times New Roman" w:cs="Times New Roman"/>
          <w:szCs w:val="24"/>
        </w:rPr>
      </w:pPr>
      <w:r w:rsidRPr="00CF1242">
        <w:rPr>
          <w:rFonts w:ascii="Times New Roman" w:eastAsia="標楷體" w:hAnsi="Times New Roman" w:cs="Times New Roman"/>
          <w:szCs w:val="24"/>
        </w:rPr>
        <w:t>為使採樣過程更為明確，以下提供數種餐飲型態</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如：早餐店、自助餐</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快餐店、簡餐店等</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之留樣建議方式，使各校有所依循。留樣品項之建議為參考高風險食品定義，列舉數種該類型餐飲店較常出現且相對風險較高之品項。</w:t>
      </w:r>
    </w:p>
    <w:p w:rsidR="00B45A8E" w:rsidRPr="00CF1242" w:rsidRDefault="00B45A8E" w:rsidP="00B45A8E">
      <w:pPr>
        <w:spacing w:afterLines="50" w:after="180" w:line="500" w:lineRule="exact"/>
        <w:ind w:firstLineChars="200" w:firstLine="480"/>
        <w:rPr>
          <w:rFonts w:ascii="Times New Roman" w:eastAsia="標楷體" w:hAnsi="Times New Roman" w:cs="Times New Roman"/>
          <w:b/>
          <w:szCs w:val="24"/>
        </w:rPr>
      </w:pPr>
      <w:r w:rsidRPr="00CF1242">
        <w:rPr>
          <w:rFonts w:ascii="Times New Roman" w:eastAsia="標楷體" w:hAnsi="Times New Roman" w:cs="Times New Roman"/>
          <w:b/>
          <w:szCs w:val="24"/>
        </w:rPr>
        <w:t>1.</w:t>
      </w:r>
      <w:r w:rsidRPr="00CF1242">
        <w:rPr>
          <w:rFonts w:ascii="Times New Roman" w:eastAsia="標楷體" w:hAnsi="Times New Roman" w:cs="Times New Roman"/>
          <w:b/>
          <w:szCs w:val="24"/>
        </w:rPr>
        <w:t>早餐店</w:t>
      </w:r>
      <w:r w:rsidRPr="00CF1242">
        <w:rPr>
          <w:rFonts w:ascii="Times New Roman" w:eastAsia="標楷體" w:hAnsi="Times New Roman" w:cs="Times New Roman"/>
          <w:b/>
          <w:szCs w:val="24"/>
        </w:rPr>
        <w:t>(</w:t>
      </w:r>
      <w:r w:rsidRPr="00CF1242">
        <w:rPr>
          <w:rFonts w:ascii="Times New Roman" w:eastAsia="標楷體" w:hAnsi="Times New Roman" w:cs="Times New Roman"/>
          <w:b/>
          <w:szCs w:val="24"/>
        </w:rPr>
        <w:t>範例</w:t>
      </w:r>
      <w:r w:rsidRPr="00CF1242">
        <w:rPr>
          <w:rFonts w:ascii="Times New Roman" w:eastAsia="標楷體" w:hAnsi="Times New Roman" w:cs="Times New Roman"/>
          <w:b/>
          <w:szCs w:val="24"/>
        </w:rPr>
        <w:t xml:space="preserve">) </w:t>
      </w:r>
    </w:p>
    <w:tbl>
      <w:tblPr>
        <w:tblStyle w:val="110"/>
        <w:tblW w:w="9776" w:type="dxa"/>
        <w:jc w:val="center"/>
        <w:tblLayout w:type="fixed"/>
        <w:tblLook w:val="04A0" w:firstRow="1" w:lastRow="0" w:firstColumn="1" w:lastColumn="0" w:noHBand="0" w:noVBand="1"/>
      </w:tblPr>
      <w:tblGrid>
        <w:gridCol w:w="709"/>
        <w:gridCol w:w="567"/>
        <w:gridCol w:w="8500"/>
      </w:tblGrid>
      <w:tr w:rsidR="00B45A8E" w:rsidRPr="00CF1242" w:rsidTr="00162E50">
        <w:trPr>
          <w:trHeight w:val="914"/>
          <w:jc w:val="center"/>
        </w:trPr>
        <w:tc>
          <w:tcPr>
            <w:tcW w:w="709" w:type="dxa"/>
            <w:vMerge w:val="restart"/>
            <w:tcBorders>
              <w:left w:val="single" w:sz="4" w:space="0" w:color="auto"/>
              <w:right w:val="single" w:sz="4" w:space="0" w:color="auto"/>
            </w:tcBorders>
            <w:shd w:val="clear" w:color="auto" w:fill="auto"/>
            <w:textDirection w:val="tbRlV"/>
            <w:vAlign w:val="center"/>
          </w:tcPr>
          <w:p w:rsidR="00B45A8E" w:rsidRPr="00CF1242" w:rsidRDefault="00B45A8E" w:rsidP="00162E50">
            <w:pPr>
              <w:ind w:left="113" w:right="113"/>
              <w:jc w:val="center"/>
              <w:rPr>
                <w:rFonts w:ascii="Times New Roman" w:eastAsia="標楷體" w:hAnsi="Times New Roman" w:cs="Times New Roman"/>
                <w:szCs w:val="24"/>
              </w:rPr>
            </w:pPr>
            <w:r w:rsidRPr="00CF1242">
              <w:rPr>
                <w:rFonts w:ascii="Times New Roman" w:eastAsia="標楷體" w:hAnsi="Times New Roman" w:cs="Times New Roman"/>
                <w:szCs w:val="24"/>
              </w:rPr>
              <w:t>前提說明</w:t>
            </w:r>
          </w:p>
        </w:tc>
        <w:tc>
          <w:tcPr>
            <w:tcW w:w="567" w:type="dxa"/>
            <w:tcBorders>
              <w:top w:val="single" w:sz="4" w:space="0" w:color="auto"/>
              <w:left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1.1</w:t>
            </w:r>
          </w:p>
        </w:tc>
        <w:tc>
          <w:tcPr>
            <w:tcW w:w="8500" w:type="dxa"/>
            <w:tcBorders>
              <w:top w:val="single" w:sz="4" w:space="0" w:color="auto"/>
              <w:left w:val="single" w:sz="4" w:space="0" w:color="auto"/>
              <w:bottom w:val="single" w:sz="4" w:space="0" w:color="auto"/>
              <w:right w:val="single" w:sz="4" w:space="0" w:color="auto"/>
            </w:tcBorders>
            <w:vAlign w:val="center"/>
          </w:tcPr>
          <w:p w:rsidR="00B45A8E" w:rsidRPr="00CF1242" w:rsidRDefault="00B45A8E" w:rsidP="00162E50">
            <w:pPr>
              <w:spacing w:line="400" w:lineRule="exact"/>
              <w:ind w:left="2" w:hanging="2"/>
              <w:jc w:val="both"/>
              <w:rPr>
                <w:rFonts w:ascii="Times New Roman" w:eastAsia="標楷體" w:hAnsi="Times New Roman" w:cs="Times New Roman"/>
                <w:szCs w:val="24"/>
              </w:rPr>
            </w:pPr>
            <w:r w:rsidRPr="00CF1242">
              <w:rPr>
                <w:rFonts w:ascii="Times New Roman" w:eastAsia="標楷體" w:hAnsi="Times New Roman" w:cs="Times New Roman"/>
                <w:szCs w:val="24"/>
              </w:rPr>
              <w:t>早餐店販賣之品項大多分為漢堡、吐司、蛋餅、飲品、湯品等，其中搭配不同食材而有不同口味，如肉排漢堡、肉鬆吐司、鮪魚蛋餅等。</w:t>
            </w:r>
          </w:p>
        </w:tc>
      </w:tr>
      <w:tr w:rsidR="00B45A8E" w:rsidRPr="00CF1242" w:rsidTr="00162E50">
        <w:trPr>
          <w:cantSplit/>
          <w:trHeight w:val="1251"/>
          <w:jc w:val="center"/>
        </w:trPr>
        <w:tc>
          <w:tcPr>
            <w:tcW w:w="709" w:type="dxa"/>
            <w:vMerge/>
            <w:tcBorders>
              <w:left w:val="single" w:sz="4" w:space="0" w:color="auto"/>
              <w:right w:val="single" w:sz="4" w:space="0" w:color="auto"/>
            </w:tcBorders>
            <w:shd w:val="clear" w:color="auto" w:fill="auto"/>
            <w:vAlign w:val="center"/>
          </w:tcPr>
          <w:p w:rsidR="00B45A8E" w:rsidRPr="00CF1242" w:rsidRDefault="00B45A8E" w:rsidP="00162E50">
            <w:pPr>
              <w:ind w:left="113" w:right="113"/>
              <w:jc w:val="center"/>
              <w:rPr>
                <w:rFonts w:ascii="Times New Roman" w:eastAsia="標楷體" w:hAnsi="Times New Roman" w:cs="Times New Roman"/>
                <w:szCs w:val="24"/>
              </w:rPr>
            </w:pPr>
          </w:p>
        </w:tc>
        <w:tc>
          <w:tcPr>
            <w:tcW w:w="567" w:type="dxa"/>
            <w:tcBorders>
              <w:top w:val="single" w:sz="4" w:space="0" w:color="auto"/>
              <w:left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1.2</w:t>
            </w:r>
          </w:p>
        </w:tc>
        <w:tc>
          <w:tcPr>
            <w:tcW w:w="8500" w:type="dxa"/>
            <w:tcBorders>
              <w:top w:val="single" w:sz="4" w:space="0" w:color="auto"/>
              <w:left w:val="single" w:sz="4" w:space="0" w:color="auto"/>
              <w:bottom w:val="single" w:sz="4" w:space="0" w:color="auto"/>
              <w:right w:val="single" w:sz="4" w:space="0" w:color="auto"/>
            </w:tcBorders>
            <w:vAlign w:val="center"/>
          </w:tcPr>
          <w:p w:rsidR="00B45A8E" w:rsidRPr="00CF1242" w:rsidRDefault="00B45A8E" w:rsidP="00162E50">
            <w:pPr>
              <w:spacing w:line="400" w:lineRule="exact"/>
              <w:rPr>
                <w:rFonts w:ascii="Times New Roman" w:eastAsia="標楷體" w:hAnsi="Times New Roman" w:cs="Times New Roman"/>
                <w:szCs w:val="24"/>
              </w:rPr>
            </w:pPr>
            <w:r w:rsidRPr="00CF1242">
              <w:rPr>
                <w:rFonts w:ascii="Times New Roman" w:eastAsia="標楷體" w:hAnsi="Times New Roman" w:cs="Times New Roman"/>
                <w:szCs w:val="24"/>
              </w:rPr>
              <w:t>經參考高風險食品定義，鮪魚沙拉、蛋沙拉、肉排、荷包蛋、</w:t>
            </w:r>
            <w:r w:rsidRPr="00CF1242">
              <w:rPr>
                <w:rFonts w:ascii="Times New Roman" w:eastAsia="標楷體" w:hAnsi="Times New Roman" w:cs="Times New Roman"/>
                <w:szCs w:val="24"/>
                <w:u w:val="single"/>
              </w:rPr>
              <w:t>預先製作</w:t>
            </w:r>
            <w:r w:rsidRPr="00CF1242">
              <w:rPr>
                <w:rFonts w:ascii="Times New Roman" w:eastAsia="標楷體" w:hAnsi="Times New Roman" w:cs="Times New Roman"/>
                <w:szCs w:val="24"/>
              </w:rPr>
              <w:t>之即食熟食</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涼麵、壽司、三明治等</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等具有較高之風險，建議將含有此類食材之</w:t>
            </w:r>
            <w:r w:rsidRPr="00CF1242">
              <w:rPr>
                <w:rFonts w:ascii="Times New Roman" w:eastAsia="標楷體" w:hAnsi="Times New Roman" w:cs="Times New Roman"/>
                <w:b/>
                <w:szCs w:val="24"/>
              </w:rPr>
              <w:t>成品</w:t>
            </w:r>
            <w:r w:rsidRPr="00CF1242">
              <w:rPr>
                <w:rFonts w:ascii="Times New Roman" w:eastAsia="標楷體" w:hAnsi="Times New Roman" w:cs="Times New Roman"/>
                <w:szCs w:val="24"/>
              </w:rPr>
              <w:t>進行留樣，或者直接留樣成品中較高風險之</w:t>
            </w:r>
            <w:r w:rsidRPr="00CF1242">
              <w:rPr>
                <w:rFonts w:ascii="Times New Roman" w:eastAsia="標楷體" w:hAnsi="Times New Roman" w:cs="Times New Roman"/>
                <w:b/>
                <w:szCs w:val="24"/>
              </w:rPr>
              <w:t>食材</w:t>
            </w:r>
            <w:r w:rsidRPr="00CF1242">
              <w:rPr>
                <w:rFonts w:ascii="Times New Roman" w:eastAsia="標楷體" w:hAnsi="Times New Roman" w:cs="Times New Roman"/>
                <w:szCs w:val="24"/>
              </w:rPr>
              <w:t>。</w:t>
            </w:r>
          </w:p>
        </w:tc>
      </w:tr>
      <w:tr w:rsidR="00B45A8E" w:rsidRPr="00CF1242" w:rsidTr="002D3221">
        <w:trPr>
          <w:cantSplit/>
          <w:trHeight w:val="9296"/>
          <w:jc w:val="center"/>
        </w:trPr>
        <w:tc>
          <w:tcPr>
            <w:tcW w:w="709" w:type="dxa"/>
            <w:tcBorders>
              <w:left w:val="single" w:sz="4" w:space="0" w:color="auto"/>
              <w:right w:val="single" w:sz="4" w:space="0" w:color="auto"/>
            </w:tcBorders>
            <w:shd w:val="clear" w:color="auto" w:fill="auto"/>
            <w:textDirection w:val="tbRlV"/>
            <w:vAlign w:val="center"/>
          </w:tcPr>
          <w:p w:rsidR="00B45A8E" w:rsidRPr="00CF1242" w:rsidRDefault="00B45A8E" w:rsidP="00162E50">
            <w:pPr>
              <w:ind w:left="113" w:right="113"/>
              <w:jc w:val="center"/>
              <w:rPr>
                <w:rFonts w:ascii="Times New Roman" w:eastAsia="標楷體" w:hAnsi="Times New Roman" w:cs="Times New Roman"/>
                <w:szCs w:val="24"/>
              </w:rPr>
            </w:pPr>
            <w:r w:rsidRPr="00CF1242">
              <w:rPr>
                <w:rFonts w:ascii="Times New Roman" w:eastAsia="標楷體" w:hAnsi="Times New Roman" w:cs="Times New Roman"/>
                <w:szCs w:val="24"/>
              </w:rPr>
              <w:t>留樣品項</w:t>
            </w:r>
          </w:p>
        </w:tc>
        <w:tc>
          <w:tcPr>
            <w:tcW w:w="567" w:type="dxa"/>
            <w:tcBorders>
              <w:top w:val="single" w:sz="4" w:space="0" w:color="auto"/>
              <w:left w:val="single" w:sz="4" w:space="0" w:color="auto"/>
              <w:right w:val="single" w:sz="4" w:space="0" w:color="auto"/>
            </w:tcBorders>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2</w:t>
            </w:r>
          </w:p>
        </w:tc>
        <w:tc>
          <w:tcPr>
            <w:tcW w:w="8500" w:type="dxa"/>
            <w:tcBorders>
              <w:top w:val="single" w:sz="4" w:space="0" w:color="auto"/>
              <w:left w:val="single" w:sz="4" w:space="0" w:color="auto"/>
              <w:bottom w:val="single" w:sz="4" w:space="0" w:color="auto"/>
              <w:right w:val="single" w:sz="4" w:space="0" w:color="auto"/>
            </w:tcBorders>
          </w:tcPr>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szCs w:val="24"/>
              </w:rPr>
              <w:t>留樣品項參考：</w:t>
            </w: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szCs w:val="24"/>
              </w:rPr>
              <w:t>(1)</w:t>
            </w:r>
            <w:r w:rsidRPr="00CF1242">
              <w:rPr>
                <w:rFonts w:ascii="Times New Roman" w:eastAsia="標楷體" w:hAnsi="Times New Roman" w:cs="Times New Roman"/>
                <w:szCs w:val="24"/>
              </w:rPr>
              <w:t>留樣鮪魚蛋餅、鮪魚蛋吐司等</w:t>
            </w:r>
            <w:r w:rsidRPr="00CF1242">
              <w:rPr>
                <w:rFonts w:ascii="Times New Roman" w:eastAsia="標楷體" w:hAnsi="Times New Roman" w:cs="Times New Roman"/>
                <w:b/>
                <w:szCs w:val="24"/>
              </w:rPr>
              <w:t>成品</w:t>
            </w:r>
            <w:r w:rsidRPr="00CF1242">
              <w:rPr>
                <w:rFonts w:ascii="Times New Roman" w:eastAsia="標楷體" w:hAnsi="Times New Roman" w:cs="Times New Roman"/>
                <w:szCs w:val="24"/>
              </w:rPr>
              <w:t>，或可選擇留樣前述成品中共同之</w:t>
            </w:r>
            <w:r w:rsidRPr="00CF1242">
              <w:rPr>
                <w:rFonts w:ascii="Times New Roman" w:eastAsia="標楷體" w:hAnsi="Times New Roman" w:cs="Times New Roman"/>
                <w:b/>
                <w:szCs w:val="24"/>
              </w:rPr>
              <w:t>食材</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鮪魚沙拉、荷包蛋風險相對較高</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；含有洋芋沙拉、蛋沙拉等品項亦同前做法。若為</w:t>
            </w:r>
            <w:r w:rsidRPr="00CF1242">
              <w:rPr>
                <w:rFonts w:ascii="Times New Roman" w:eastAsia="標楷體" w:hAnsi="Times New Roman" w:cs="Times New Roman"/>
                <w:szCs w:val="24"/>
                <w:u w:val="single"/>
              </w:rPr>
              <w:t>預先製作</w:t>
            </w:r>
            <w:r w:rsidRPr="00CF1242">
              <w:rPr>
                <w:rFonts w:ascii="Times New Roman" w:eastAsia="標楷體" w:hAnsi="Times New Roman" w:cs="Times New Roman"/>
                <w:szCs w:val="24"/>
              </w:rPr>
              <w:t>之三明治</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肉排蛋、洋芋沙拉、蛋沙拉等</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，則直接留樣</w:t>
            </w:r>
            <w:r w:rsidRPr="00CF1242">
              <w:rPr>
                <w:rFonts w:ascii="Times New Roman" w:eastAsia="標楷體" w:hAnsi="Times New Roman" w:cs="Times New Roman"/>
                <w:b/>
                <w:szCs w:val="24"/>
              </w:rPr>
              <w:t>成品</w:t>
            </w:r>
            <w:r w:rsidRPr="00CF1242">
              <w:rPr>
                <w:rFonts w:ascii="Times New Roman" w:eastAsia="標楷體" w:hAnsi="Times New Roman" w:cs="Times New Roman"/>
                <w:szCs w:val="24"/>
              </w:rPr>
              <w:t>。</w:t>
            </w:r>
          </w:p>
          <w:p w:rsidR="00B45A8E" w:rsidRPr="00CF1242" w:rsidRDefault="00F06C4B" w:rsidP="00162E50">
            <w:pPr>
              <w:spacing w:line="400" w:lineRule="exact"/>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noProof/>
                <w:szCs w:val="24"/>
              </w:rPr>
              <w:drawing>
                <wp:anchor distT="0" distB="0" distL="114300" distR="114300" simplePos="0" relativeHeight="251788800" behindDoc="0" locked="0" layoutInCell="1" allowOverlap="1" wp14:anchorId="1B2AB8BC" wp14:editId="50FDC6FB">
                  <wp:simplePos x="0" y="0"/>
                  <wp:positionH relativeFrom="column">
                    <wp:posOffset>3366770</wp:posOffset>
                  </wp:positionH>
                  <wp:positionV relativeFrom="paragraph">
                    <wp:posOffset>44127</wp:posOffset>
                  </wp:positionV>
                  <wp:extent cx="1558642" cy="1384300"/>
                  <wp:effectExtent l="0" t="0" r="3810" b="6350"/>
                  <wp:wrapNone/>
                  <wp:docPr id="82985" name="圖片 82985" descr="\\Rackstation\專案計畫組\106年度\1_政府專案\4_106-107大專校院餐飲衛生輔導(案號：1060030444)\106-107學年\7.大專校院美食街留樣建議\7.照片\0418\timeline_20190418_14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ckstation\專案計畫組\106年度\1_政府專案\4_106-107大專校院餐飲衛生輔導(案號：1060030444)\106-107學年\7.大專校院美食街留樣建議\7.照片\0418\timeline_20190418_14053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590" b="16810"/>
                          <a:stretch/>
                        </pic:blipFill>
                        <pic:spPr bwMode="auto">
                          <a:xfrm>
                            <a:off x="0" y="0"/>
                            <a:ext cx="1558642" cy="138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1242">
              <w:rPr>
                <w:rFonts w:ascii="Times New Roman" w:eastAsia="標楷體" w:hAnsi="Times New Roman" w:cs="Times New Roman"/>
                <w:noProof/>
                <w:szCs w:val="24"/>
              </w:rPr>
              <w:drawing>
                <wp:anchor distT="0" distB="0" distL="114300" distR="114300" simplePos="0" relativeHeight="251781632" behindDoc="0" locked="0" layoutInCell="1" allowOverlap="1" wp14:anchorId="32C77E59" wp14:editId="2A46FD24">
                  <wp:simplePos x="0" y="0"/>
                  <wp:positionH relativeFrom="column">
                    <wp:posOffset>1813560</wp:posOffset>
                  </wp:positionH>
                  <wp:positionV relativeFrom="paragraph">
                    <wp:posOffset>40005</wp:posOffset>
                  </wp:positionV>
                  <wp:extent cx="1038225" cy="1384509"/>
                  <wp:effectExtent l="0" t="0" r="0" b="6350"/>
                  <wp:wrapNone/>
                  <wp:docPr id="82987" name="圖片 82987" descr="\\Rackstation\專案計畫組\106年度\1_政府專案\4_106-107大專校院餐飲衛生輔導(案號：1060030444)\106-107學年\7.大專校院美食街留樣建議\7.照片\0418\timeline_20190418_14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ckstation\專案計畫組\106年度\1_政府專案\4_106-107大專校院餐飲衛生輔導(案號：1060030444)\106-107學年\7.大專校院美食街留樣建議\7.照片\0418\timeline_20190418_1408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13845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242">
              <w:rPr>
                <w:rFonts w:ascii="Times New Roman" w:eastAsia="標楷體" w:hAnsi="Times New Roman" w:cs="Times New Roman"/>
                <w:noProof/>
                <w:szCs w:val="24"/>
              </w:rPr>
              <w:drawing>
                <wp:anchor distT="0" distB="0" distL="114300" distR="114300" simplePos="0" relativeHeight="251780608" behindDoc="0" locked="0" layoutInCell="1" allowOverlap="1" wp14:anchorId="006A1BA2" wp14:editId="01B2C942">
                  <wp:simplePos x="0" y="0"/>
                  <wp:positionH relativeFrom="column">
                    <wp:posOffset>90170</wp:posOffset>
                  </wp:positionH>
                  <wp:positionV relativeFrom="paragraph">
                    <wp:posOffset>24765</wp:posOffset>
                  </wp:positionV>
                  <wp:extent cx="1343025" cy="1400687"/>
                  <wp:effectExtent l="0" t="0" r="0" b="9525"/>
                  <wp:wrapNone/>
                  <wp:docPr id="82986" name="圖片 82986" descr="\\Rackstation\專案計畫組\106年度\1_政府專案\4_106-107大專校院餐飲衛生輔導(案號：1060030444)\106-107學年\7.大專校院美食街留樣建議\7.照片\0418\timeline_20190418_14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ckstation\專案計畫組\106年度\1_政府專案\4_106-107大專校院餐飲衛生輔導(案號：1060030444)\106-107學年\7.大專校院美食街留樣建議\7.照片\0418\timeline_20190418_14081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169" b="6621"/>
                          <a:stretch/>
                        </pic:blipFill>
                        <pic:spPr bwMode="auto">
                          <a:xfrm>
                            <a:off x="0" y="0"/>
                            <a:ext cx="1348174" cy="14060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p>
          <w:p w:rsidR="00B45A8E" w:rsidRPr="00CF1242" w:rsidRDefault="00F06C4B" w:rsidP="00162E50">
            <w:pPr>
              <w:spacing w:line="400" w:lineRule="exact"/>
              <w:ind w:left="312" w:hangingChars="130" w:hanging="312"/>
              <w:jc w:val="both"/>
              <w:rPr>
                <w:rFonts w:ascii="Times New Roman" w:eastAsia="標楷體" w:hAnsi="Times New Roman" w:cs="Times New Roman"/>
                <w:szCs w:val="24"/>
              </w:rPr>
            </w:pPr>
            <w:r w:rsidRPr="002D3221">
              <w:rPr>
                <w:rFonts w:ascii="Times New Roman" w:eastAsia="標楷體" w:hAnsi="Times New Roman" w:cs="Times New Roman"/>
                <w:noProof/>
              </w:rPr>
              <mc:AlternateContent>
                <mc:Choice Requires="wps">
                  <w:drawing>
                    <wp:anchor distT="0" distB="0" distL="114300" distR="114300" simplePos="0" relativeHeight="251820544" behindDoc="0" locked="0" layoutInCell="1" allowOverlap="1" wp14:anchorId="42DF8D51" wp14:editId="153D4570">
                      <wp:simplePos x="0" y="0"/>
                      <wp:positionH relativeFrom="column">
                        <wp:posOffset>2945765</wp:posOffset>
                      </wp:positionH>
                      <wp:positionV relativeFrom="paragraph">
                        <wp:posOffset>144145</wp:posOffset>
                      </wp:positionV>
                      <wp:extent cx="361950" cy="296545"/>
                      <wp:effectExtent l="0" t="0" r="0" b="0"/>
                      <wp:wrapNone/>
                      <wp:docPr id="30" name="文字方塊 30"/>
                      <wp:cNvGraphicFramePr/>
                      <a:graphic xmlns:a="http://schemas.openxmlformats.org/drawingml/2006/main">
                        <a:graphicData uri="http://schemas.microsoft.com/office/word/2010/wordprocessingShape">
                          <wps:wsp>
                            <wps:cNvSpPr txBox="1"/>
                            <wps:spPr>
                              <a:xfrm>
                                <a:off x="0" y="0"/>
                                <a:ext cx="361950" cy="296545"/>
                              </a:xfrm>
                              <a:prstGeom prst="rect">
                                <a:avLst/>
                              </a:prstGeom>
                              <a:noFill/>
                              <a:ln w="6350">
                                <a:noFill/>
                              </a:ln>
                            </wps:spPr>
                            <wps:txbx>
                              <w:txbxContent>
                                <w:p w:rsidR="00EE1122" w:rsidRPr="00163745" w:rsidRDefault="00EE1122" w:rsidP="00F06C4B">
                                  <w:pPr>
                                    <w:snapToGrid w:val="0"/>
                                    <w:spacing w:line="240" w:lineRule="exact"/>
                                    <w:rPr>
                                      <w:rFonts w:ascii="標楷體" w:eastAsia="標楷體" w:hAnsi="標楷體"/>
                                      <w:szCs w:val="24"/>
                                    </w:rPr>
                                  </w:pPr>
                                  <w:r w:rsidRPr="00163745">
                                    <w:rPr>
                                      <w:rFonts w:ascii="標楷體" w:eastAsia="標楷體" w:hAnsi="標楷體" w:hint="eastAsia"/>
                                      <w:szCs w:val="24"/>
                                    </w:rPr>
                                    <w:t>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2DF8D51" id="文字方塊 30" o:spid="_x0000_s1056" type="#_x0000_t202" style="position:absolute;left:0;text-align:left;margin-left:231.95pt;margin-top:11.35pt;width:28.5pt;height:23.3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" filled="f" stroked="f" strokeweight=".5pt">
                      <v:textbox>
                        <w:txbxContent>
                          <w:p w:rsidR="00EE1122" w:rsidRPr="00163745" w:rsidRDefault="00EE1122" w:rsidP="00F06C4B">
                            <w:pPr>
                              <w:snapToGrid w:val="0"/>
                              <w:spacing w:line="240" w:lineRule="exact"/>
                              <w:rPr>
                                <w:rFonts w:ascii="標楷體" w:eastAsia="標楷體" w:hAnsi="標楷體"/>
                                <w:szCs w:val="24"/>
                              </w:rPr>
                            </w:pPr>
                            <w:r w:rsidRPr="00163745">
                              <w:rPr>
                                <w:rFonts w:ascii="標楷體" w:eastAsia="標楷體" w:hAnsi="標楷體" w:hint="eastAsia"/>
                                <w:szCs w:val="24"/>
                              </w:rPr>
                              <w:t>或</w:t>
                            </w:r>
                          </w:p>
                        </w:txbxContent>
                      </v:textbox>
                    </v:shape>
                  </w:pict>
                </mc:Fallback>
              </mc:AlternateContent>
            </w: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p>
          <w:p w:rsidR="00F06C4B" w:rsidRDefault="00F06C4B" w:rsidP="00162E50">
            <w:pPr>
              <w:spacing w:line="400" w:lineRule="exact"/>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noProof/>
                <w:szCs w:val="24"/>
              </w:rPr>
              <mc:AlternateContent>
                <mc:Choice Requires="wps">
                  <w:drawing>
                    <wp:anchor distT="0" distB="0" distL="114300" distR="114300" simplePos="0" relativeHeight="251789824" behindDoc="0" locked="0" layoutInCell="1" allowOverlap="1" wp14:anchorId="6A9D9F38" wp14:editId="3BF216C3">
                      <wp:simplePos x="0" y="0"/>
                      <wp:positionH relativeFrom="column">
                        <wp:posOffset>3277870</wp:posOffset>
                      </wp:positionH>
                      <wp:positionV relativeFrom="paragraph">
                        <wp:posOffset>154940</wp:posOffset>
                      </wp:positionV>
                      <wp:extent cx="2200449" cy="296892"/>
                      <wp:effectExtent l="0" t="0" r="0" b="0"/>
                      <wp:wrapNone/>
                      <wp:docPr id="82974" name="文字方塊 82974"/>
                      <wp:cNvGraphicFramePr/>
                      <a:graphic xmlns:a="http://schemas.openxmlformats.org/drawingml/2006/main">
                        <a:graphicData uri="http://schemas.microsoft.com/office/word/2010/wordprocessingShape">
                          <wps:wsp>
                            <wps:cNvSpPr txBox="1"/>
                            <wps:spPr>
                              <a:xfrm>
                                <a:off x="0" y="0"/>
                                <a:ext cx="2200449" cy="296892"/>
                              </a:xfrm>
                              <a:prstGeom prst="rect">
                                <a:avLst/>
                              </a:prstGeom>
                              <a:noFill/>
                              <a:ln w="6350">
                                <a:noFill/>
                              </a:ln>
                            </wps:spPr>
                            <wps:txbx>
                              <w:txbxContent>
                                <w:p w:rsidR="00EE1122" w:rsidRPr="00FA6162" w:rsidRDefault="00EE1122" w:rsidP="00B45A8E">
                                  <w:pPr>
                                    <w:snapToGrid w:val="0"/>
                                    <w:spacing w:line="240" w:lineRule="exact"/>
                                    <w:rPr>
                                      <w:rFonts w:ascii="標楷體" w:eastAsia="標楷體" w:hAnsi="標楷體"/>
                                      <w:sz w:val="22"/>
                                    </w:rPr>
                                  </w:pPr>
                                  <w:r w:rsidRPr="00FA6162">
                                    <w:rPr>
                                      <w:rFonts w:ascii="標楷體" w:eastAsia="標楷體" w:hAnsi="標楷體" w:hint="eastAsia"/>
                                      <w:sz w:val="22"/>
                                    </w:rPr>
                                    <w:t>共有之食材(鮪魚沙拉為例)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A9D9F38" id="文字方塊 82974" o:spid="_x0000_s1057" type="#_x0000_t202" style="position:absolute;left:0;text-align:left;margin-left:258.1pt;margin-top:12.2pt;width:173.25pt;height:23.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" filled="f" stroked="f" strokeweight=".5pt">
                      <v:textbox>
                        <w:txbxContent>
                          <w:p w:rsidR="00EE1122" w:rsidRPr="00FA6162" w:rsidRDefault="00EE1122" w:rsidP="00B45A8E">
                            <w:pPr>
                              <w:snapToGrid w:val="0"/>
                              <w:spacing w:line="240" w:lineRule="exact"/>
                              <w:rPr>
                                <w:rFonts w:ascii="標楷體" w:eastAsia="標楷體" w:hAnsi="標楷體"/>
                                <w:sz w:val="22"/>
                              </w:rPr>
                            </w:pPr>
                            <w:r w:rsidRPr="00FA6162">
                              <w:rPr>
                                <w:rFonts w:ascii="標楷體" w:eastAsia="標楷體" w:hAnsi="標楷體" w:hint="eastAsia"/>
                                <w:sz w:val="22"/>
                              </w:rPr>
                              <w:t>共有之食材(鮪魚沙拉為例)</w:t>
                            </w:r>
                          </w:p>
                        </w:txbxContent>
                      </v:textbox>
                    </v:shape>
                  </w:pict>
                </mc:Fallback>
              </mc:AlternateContent>
            </w:r>
            <w:r w:rsidRPr="00CF1242">
              <w:rPr>
                <w:rFonts w:ascii="Times New Roman" w:eastAsia="標楷體" w:hAnsi="Times New Roman" w:cs="Times New Roman"/>
                <w:noProof/>
                <w:szCs w:val="24"/>
              </w:rPr>
              <mc:AlternateContent>
                <mc:Choice Requires="wps">
                  <w:drawing>
                    <wp:anchor distT="0" distB="0" distL="114300" distR="114300" simplePos="0" relativeHeight="251785728" behindDoc="0" locked="0" layoutInCell="1" allowOverlap="1" wp14:anchorId="51601480" wp14:editId="6DFF4E49">
                      <wp:simplePos x="0" y="0"/>
                      <wp:positionH relativeFrom="column">
                        <wp:posOffset>1944370</wp:posOffset>
                      </wp:positionH>
                      <wp:positionV relativeFrom="paragraph">
                        <wp:posOffset>158115</wp:posOffset>
                      </wp:positionV>
                      <wp:extent cx="803910" cy="296545"/>
                      <wp:effectExtent l="0" t="0" r="0" b="0"/>
                      <wp:wrapNone/>
                      <wp:docPr id="82973" name="文字方塊 82973"/>
                      <wp:cNvGraphicFramePr/>
                      <a:graphic xmlns:a="http://schemas.openxmlformats.org/drawingml/2006/main">
                        <a:graphicData uri="http://schemas.microsoft.com/office/word/2010/wordprocessingShape">
                          <wps:wsp>
                            <wps:cNvSpPr txBox="1"/>
                            <wps:spPr>
                              <a:xfrm>
                                <a:off x="0" y="0"/>
                                <a:ext cx="803910" cy="296545"/>
                              </a:xfrm>
                              <a:prstGeom prst="rect">
                                <a:avLst/>
                              </a:prstGeom>
                              <a:noFill/>
                              <a:ln w="6350">
                                <a:noFill/>
                              </a:ln>
                            </wps:spPr>
                            <wps:txbx>
                              <w:txbxContent>
                                <w:p w:rsidR="00EE1122" w:rsidRPr="00FA6162" w:rsidRDefault="00EE1122" w:rsidP="00B45A8E">
                                  <w:pPr>
                                    <w:snapToGrid w:val="0"/>
                                    <w:spacing w:line="240" w:lineRule="exact"/>
                                    <w:rPr>
                                      <w:rFonts w:ascii="標楷體" w:eastAsia="標楷體" w:hAnsi="標楷體"/>
                                      <w:sz w:val="22"/>
                                    </w:rPr>
                                  </w:pPr>
                                  <w:r w:rsidRPr="00FA6162">
                                    <w:rPr>
                                      <w:rFonts w:ascii="標楷體" w:eastAsia="標楷體" w:hAnsi="標楷體" w:hint="eastAsia"/>
                                      <w:sz w:val="22"/>
                                    </w:rPr>
                                    <w:t>鮪魚蛋餅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1601480" id="文字方塊 82973" o:spid="_x0000_s1058" type="#_x0000_t202" style="position:absolute;left:0;text-align:left;margin-left:153.1pt;margin-top:12.45pt;width:63.3pt;height:23.3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" filled="f" stroked="f" strokeweight=".5pt">
                      <v:textbox>
                        <w:txbxContent>
                          <w:p w:rsidR="00EE1122" w:rsidRPr="00FA6162" w:rsidRDefault="00EE1122" w:rsidP="00B45A8E">
                            <w:pPr>
                              <w:snapToGrid w:val="0"/>
                              <w:spacing w:line="240" w:lineRule="exact"/>
                              <w:rPr>
                                <w:rFonts w:ascii="標楷體" w:eastAsia="標楷體" w:hAnsi="標楷體"/>
                                <w:sz w:val="22"/>
                              </w:rPr>
                            </w:pPr>
                            <w:r w:rsidRPr="00FA6162">
                              <w:rPr>
                                <w:rFonts w:ascii="標楷體" w:eastAsia="標楷體" w:hAnsi="標楷體" w:hint="eastAsia"/>
                                <w:sz w:val="22"/>
                              </w:rPr>
                              <w:t>鮪魚蛋餅</w:t>
                            </w:r>
                          </w:p>
                        </w:txbxContent>
                      </v:textbox>
                    </v:shape>
                  </w:pict>
                </mc:Fallback>
              </mc:AlternateContent>
            </w:r>
            <w:r w:rsidRPr="00CF1242">
              <w:rPr>
                <w:rFonts w:ascii="Times New Roman" w:eastAsia="標楷體" w:hAnsi="Times New Roman" w:cs="Times New Roman"/>
                <w:noProof/>
                <w:szCs w:val="24"/>
              </w:rPr>
              <mc:AlternateContent>
                <mc:Choice Requires="wps">
                  <w:drawing>
                    <wp:anchor distT="0" distB="0" distL="114300" distR="114300" simplePos="0" relativeHeight="251784704" behindDoc="0" locked="0" layoutInCell="1" allowOverlap="1" wp14:anchorId="766B33E9" wp14:editId="09B37958">
                      <wp:simplePos x="0" y="0"/>
                      <wp:positionH relativeFrom="column">
                        <wp:posOffset>297815</wp:posOffset>
                      </wp:positionH>
                      <wp:positionV relativeFrom="paragraph">
                        <wp:posOffset>158750</wp:posOffset>
                      </wp:positionV>
                      <wp:extent cx="955141" cy="280642"/>
                      <wp:effectExtent l="0" t="0" r="0" b="5715"/>
                      <wp:wrapNone/>
                      <wp:docPr id="82972" name="文字方塊 82972"/>
                      <wp:cNvGraphicFramePr/>
                      <a:graphic xmlns:a="http://schemas.openxmlformats.org/drawingml/2006/main">
                        <a:graphicData uri="http://schemas.microsoft.com/office/word/2010/wordprocessingShape">
                          <wps:wsp>
                            <wps:cNvSpPr txBox="1"/>
                            <wps:spPr>
                              <a:xfrm>
                                <a:off x="0" y="0"/>
                                <a:ext cx="955141" cy="280642"/>
                              </a:xfrm>
                              <a:prstGeom prst="rect">
                                <a:avLst/>
                              </a:prstGeom>
                              <a:noFill/>
                              <a:ln w="6350">
                                <a:noFill/>
                              </a:ln>
                            </wps:spPr>
                            <wps:txbx>
                              <w:txbxContent>
                                <w:p w:rsidR="00EE1122" w:rsidRPr="00FA6162" w:rsidRDefault="00EE1122" w:rsidP="00B45A8E">
                                  <w:pPr>
                                    <w:snapToGrid w:val="0"/>
                                    <w:spacing w:line="240" w:lineRule="exact"/>
                                    <w:jc w:val="center"/>
                                    <w:rPr>
                                      <w:rFonts w:ascii="標楷體" w:eastAsia="標楷體" w:hAnsi="標楷體"/>
                                      <w:sz w:val="22"/>
                                    </w:rPr>
                                  </w:pPr>
                                  <w:r w:rsidRPr="00FA6162">
                                    <w:rPr>
                                      <w:rFonts w:ascii="標楷體" w:eastAsia="標楷體" w:hAnsi="標楷體" w:hint="eastAsia"/>
                                      <w:sz w:val="22"/>
                                    </w:rPr>
                                    <w:t>鮪魚蛋土司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66B33E9" id="文字方塊 82972" o:spid="_x0000_s1059" type="#_x0000_t202" style="position:absolute;left:0;text-align:left;margin-left:23.45pt;margin-top:12.5pt;width:75.2pt;height:22.1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" filled="f" stroked="f" strokeweight=".5pt">
                      <v:textbox>
                        <w:txbxContent>
                          <w:p w:rsidR="00EE1122" w:rsidRPr="00FA6162" w:rsidRDefault="00EE1122" w:rsidP="00B45A8E">
                            <w:pPr>
                              <w:snapToGrid w:val="0"/>
                              <w:spacing w:line="240" w:lineRule="exact"/>
                              <w:jc w:val="center"/>
                              <w:rPr>
                                <w:rFonts w:ascii="標楷體" w:eastAsia="標楷體" w:hAnsi="標楷體"/>
                                <w:sz w:val="22"/>
                              </w:rPr>
                            </w:pPr>
                            <w:r w:rsidRPr="00FA6162">
                              <w:rPr>
                                <w:rFonts w:ascii="標楷體" w:eastAsia="標楷體" w:hAnsi="標楷體" w:hint="eastAsia"/>
                                <w:sz w:val="22"/>
                              </w:rPr>
                              <w:t>鮪魚蛋土司</w:t>
                            </w:r>
                          </w:p>
                        </w:txbxContent>
                      </v:textbox>
                    </v:shape>
                  </w:pict>
                </mc:Fallback>
              </mc:AlternateContent>
            </w:r>
          </w:p>
          <w:p w:rsidR="00F06C4B" w:rsidRDefault="00F06C4B" w:rsidP="00162E50">
            <w:pPr>
              <w:spacing w:line="400" w:lineRule="exact"/>
              <w:ind w:left="312" w:hangingChars="130" w:hanging="312"/>
              <w:jc w:val="both"/>
              <w:rPr>
                <w:rFonts w:ascii="Times New Roman" w:eastAsia="標楷體" w:hAnsi="Times New Roman" w:cs="Times New Roman"/>
                <w:szCs w:val="24"/>
              </w:rPr>
            </w:pP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szCs w:val="24"/>
              </w:rPr>
              <w:t>(2)</w:t>
            </w:r>
            <w:r w:rsidRPr="00CF1242">
              <w:rPr>
                <w:rFonts w:ascii="Times New Roman" w:eastAsia="標楷體" w:hAnsi="Times New Roman" w:cs="Times New Roman"/>
                <w:szCs w:val="24"/>
                <w:u w:val="single"/>
              </w:rPr>
              <w:t>預先製作</w:t>
            </w:r>
            <w:r w:rsidRPr="00CF1242">
              <w:rPr>
                <w:rFonts w:ascii="Times New Roman" w:eastAsia="標楷體" w:hAnsi="Times New Roman" w:cs="Times New Roman"/>
                <w:szCs w:val="24"/>
              </w:rPr>
              <w:t>之即食熟食如涼麵、壽司等以</w:t>
            </w:r>
            <w:r w:rsidRPr="00CF1242">
              <w:rPr>
                <w:rFonts w:ascii="Times New Roman" w:eastAsia="標楷體" w:hAnsi="Times New Roman" w:cs="Times New Roman"/>
                <w:b/>
                <w:szCs w:val="24"/>
              </w:rPr>
              <w:t>成品</w:t>
            </w:r>
            <w:r w:rsidRPr="00CF1242">
              <w:rPr>
                <w:rFonts w:ascii="Times New Roman" w:eastAsia="標楷體" w:hAnsi="Times New Roman" w:cs="Times New Roman"/>
                <w:szCs w:val="24"/>
              </w:rPr>
              <w:t>留樣。</w:t>
            </w: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noProof/>
                <w:szCs w:val="24"/>
              </w:rPr>
              <w:drawing>
                <wp:anchor distT="0" distB="0" distL="114300" distR="114300" simplePos="0" relativeHeight="251782656" behindDoc="0" locked="0" layoutInCell="1" allowOverlap="1" wp14:anchorId="4542D6A5" wp14:editId="30316231">
                  <wp:simplePos x="0" y="0"/>
                  <wp:positionH relativeFrom="column">
                    <wp:posOffset>93576</wp:posOffset>
                  </wp:positionH>
                  <wp:positionV relativeFrom="paragraph">
                    <wp:posOffset>37638</wp:posOffset>
                  </wp:positionV>
                  <wp:extent cx="1537854" cy="1152833"/>
                  <wp:effectExtent l="0" t="0" r="5715" b="0"/>
                  <wp:wrapNone/>
                  <wp:docPr id="82988" name="圖片 82988" descr="\\Rackstation\專案計畫組\106年度\1_政府專案\4_106-107大專校院餐飲衛生輔導(案號：1060030444)\106-107學年\7.大專校院美食街留樣建議\7.照片\自行拍攝\S__125092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ckstation\專案計畫組\106年度\1_政府專案\4_106-107大專校院餐飲衛生輔導(案號：1060030444)\106-107學年\7.大專校院美食街留樣建議\7.照片\自行拍攝\S__12509230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7854" cy="11528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noProof/>
                <w:szCs w:val="24"/>
              </w:rPr>
              <mc:AlternateContent>
                <mc:Choice Requires="wps">
                  <w:drawing>
                    <wp:anchor distT="0" distB="0" distL="114300" distR="114300" simplePos="0" relativeHeight="251786752" behindDoc="0" locked="0" layoutInCell="1" allowOverlap="1" wp14:anchorId="7190BB01" wp14:editId="586300F6">
                      <wp:simplePos x="0" y="0"/>
                      <wp:positionH relativeFrom="column">
                        <wp:posOffset>1632453</wp:posOffset>
                      </wp:positionH>
                      <wp:positionV relativeFrom="paragraph">
                        <wp:posOffset>192034</wp:posOffset>
                      </wp:positionV>
                      <wp:extent cx="589660" cy="304800"/>
                      <wp:effectExtent l="0" t="0" r="0" b="0"/>
                      <wp:wrapNone/>
                      <wp:docPr id="82975" name="文字方塊 82975"/>
                      <wp:cNvGraphicFramePr/>
                      <a:graphic xmlns:a="http://schemas.openxmlformats.org/drawingml/2006/main">
                        <a:graphicData uri="http://schemas.microsoft.com/office/word/2010/wordprocessingShape">
                          <wps:wsp>
                            <wps:cNvSpPr txBox="1"/>
                            <wps:spPr>
                              <a:xfrm>
                                <a:off x="0" y="0"/>
                                <a:ext cx="589660" cy="304800"/>
                              </a:xfrm>
                              <a:prstGeom prst="rect">
                                <a:avLst/>
                              </a:prstGeom>
                              <a:noFill/>
                              <a:ln w="6350">
                                <a:noFill/>
                              </a:ln>
                            </wps:spPr>
                            <wps:txbx>
                              <w:txbxContent>
                                <w:p w:rsidR="00EE1122" w:rsidRPr="00FA6162" w:rsidRDefault="00EE1122" w:rsidP="00B45A8E">
                                  <w:pPr>
                                    <w:snapToGrid w:val="0"/>
                                    <w:spacing w:line="240" w:lineRule="exact"/>
                                    <w:rPr>
                                      <w:rFonts w:ascii="標楷體" w:eastAsia="標楷體" w:hAnsi="標楷體"/>
                                      <w:sz w:val="22"/>
                                    </w:rPr>
                                  </w:pPr>
                                  <w:r w:rsidRPr="00FA6162">
                                    <w:rPr>
                                      <w:rFonts w:ascii="標楷體" w:eastAsia="標楷體" w:hAnsi="標楷體" w:hint="eastAsia"/>
                                      <w:sz w:val="22"/>
                                    </w:rPr>
                                    <w:t>涼麵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190BB01" id="文字方塊 82975" o:spid="_x0000_s1060" type="#_x0000_t202" style="position:absolute;left:0;text-align:left;margin-left:128.55pt;margin-top:15.1pt;width:46.45pt;height:2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" filled="f" stroked="f" strokeweight=".5pt">
                      <v:textbox>
                        <w:txbxContent>
                          <w:p w:rsidR="00EE1122" w:rsidRPr="00FA6162" w:rsidRDefault="00EE1122" w:rsidP="00B45A8E">
                            <w:pPr>
                              <w:snapToGrid w:val="0"/>
                              <w:spacing w:line="240" w:lineRule="exact"/>
                              <w:rPr>
                                <w:rFonts w:ascii="標楷體" w:eastAsia="標楷體" w:hAnsi="標楷體"/>
                                <w:sz w:val="22"/>
                              </w:rPr>
                            </w:pPr>
                            <w:r w:rsidRPr="00FA6162">
                              <w:rPr>
                                <w:rFonts w:ascii="標楷體" w:eastAsia="標楷體" w:hAnsi="標楷體" w:hint="eastAsia"/>
                                <w:sz w:val="22"/>
                              </w:rPr>
                              <w:t>涼麵</w:t>
                            </w:r>
                          </w:p>
                        </w:txbxContent>
                      </v:textbox>
                    </v:shape>
                  </w:pict>
                </mc:Fallback>
              </mc:AlternateContent>
            </w: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szCs w:val="24"/>
              </w:rPr>
              <w:t>(3)</w:t>
            </w:r>
            <w:r w:rsidRPr="00CF1242">
              <w:rPr>
                <w:rFonts w:ascii="Times New Roman" w:eastAsia="標楷體" w:hAnsi="Times New Roman" w:cs="Times New Roman"/>
                <w:szCs w:val="24"/>
              </w:rPr>
              <w:t>飲品類建議留冰豆漿、冰</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鮮</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奶茶、冰米漿等</w:t>
            </w:r>
            <w:r w:rsidRPr="00CF1242">
              <w:rPr>
                <w:rFonts w:ascii="Times New Roman" w:eastAsia="標楷體" w:hAnsi="Times New Roman" w:cs="Times New Roman"/>
                <w:b/>
                <w:szCs w:val="24"/>
              </w:rPr>
              <w:t>成品</w:t>
            </w:r>
            <w:r w:rsidRPr="00CF1242">
              <w:rPr>
                <w:rFonts w:ascii="Times New Roman" w:eastAsia="標楷體" w:hAnsi="Times New Roman" w:cs="Times New Roman"/>
                <w:szCs w:val="24"/>
              </w:rPr>
              <w:t>。</w:t>
            </w:r>
          </w:p>
          <w:p w:rsidR="00B45A8E" w:rsidRPr="00CF1242" w:rsidRDefault="00F06C4B" w:rsidP="00162E50">
            <w:pPr>
              <w:spacing w:line="400" w:lineRule="exact"/>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noProof/>
                <w:szCs w:val="24"/>
              </w:rPr>
              <mc:AlternateContent>
                <mc:Choice Requires="wps">
                  <w:drawing>
                    <wp:anchor distT="0" distB="0" distL="114300" distR="114300" simplePos="0" relativeHeight="251787776" behindDoc="0" locked="0" layoutInCell="1" allowOverlap="1" wp14:anchorId="6928B0E9" wp14:editId="5917C8CA">
                      <wp:simplePos x="0" y="0"/>
                      <wp:positionH relativeFrom="column">
                        <wp:posOffset>1129665</wp:posOffset>
                      </wp:positionH>
                      <wp:positionV relativeFrom="paragraph">
                        <wp:posOffset>405765</wp:posOffset>
                      </wp:positionV>
                      <wp:extent cx="871671" cy="295564"/>
                      <wp:effectExtent l="0" t="0" r="0" b="0"/>
                      <wp:wrapNone/>
                      <wp:docPr id="82976" name="文字方塊 82976"/>
                      <wp:cNvGraphicFramePr/>
                      <a:graphic xmlns:a="http://schemas.openxmlformats.org/drawingml/2006/main">
                        <a:graphicData uri="http://schemas.microsoft.com/office/word/2010/wordprocessingShape">
                          <wps:wsp>
                            <wps:cNvSpPr txBox="1"/>
                            <wps:spPr>
                              <a:xfrm>
                                <a:off x="0" y="0"/>
                                <a:ext cx="871671" cy="295564"/>
                              </a:xfrm>
                              <a:prstGeom prst="rect">
                                <a:avLst/>
                              </a:prstGeom>
                              <a:noFill/>
                              <a:ln w="6350">
                                <a:noFill/>
                              </a:ln>
                            </wps:spPr>
                            <wps:txbx>
                              <w:txbxContent>
                                <w:p w:rsidR="00EE1122" w:rsidRPr="00FA6162" w:rsidRDefault="00EE1122" w:rsidP="00B45A8E">
                                  <w:pPr>
                                    <w:snapToGrid w:val="0"/>
                                    <w:spacing w:line="240" w:lineRule="exact"/>
                                    <w:rPr>
                                      <w:rFonts w:ascii="標楷體" w:eastAsia="標楷體" w:hAnsi="標楷體"/>
                                      <w:sz w:val="22"/>
                                    </w:rPr>
                                  </w:pPr>
                                  <w:r w:rsidRPr="00FA6162">
                                    <w:rPr>
                                      <w:rFonts w:ascii="標楷體" w:eastAsia="標楷體" w:hAnsi="標楷體" w:hint="eastAsia"/>
                                      <w:sz w:val="22"/>
                                    </w:rPr>
                                    <w:t>冰豆漿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928B0E9" id="文字方塊 82976" o:spid="_x0000_s1061" type="#_x0000_t202" style="position:absolute;left:0;text-align:left;margin-left:88.95pt;margin-top:31.95pt;width:68.65pt;height:23.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" filled="f" stroked="f" strokeweight=".5pt">
                      <v:textbox>
                        <w:txbxContent>
                          <w:p w:rsidR="00EE1122" w:rsidRPr="00FA6162" w:rsidRDefault="00EE1122" w:rsidP="00B45A8E">
                            <w:pPr>
                              <w:snapToGrid w:val="0"/>
                              <w:spacing w:line="240" w:lineRule="exact"/>
                              <w:rPr>
                                <w:rFonts w:ascii="標楷體" w:eastAsia="標楷體" w:hAnsi="標楷體"/>
                                <w:sz w:val="22"/>
                              </w:rPr>
                            </w:pPr>
                            <w:r w:rsidRPr="00FA6162">
                              <w:rPr>
                                <w:rFonts w:ascii="標楷體" w:eastAsia="標楷體" w:hAnsi="標楷體" w:hint="eastAsia"/>
                                <w:sz w:val="22"/>
                              </w:rPr>
                              <w:t>冰豆漿</w:t>
                            </w:r>
                          </w:p>
                        </w:txbxContent>
                      </v:textbox>
                    </v:shape>
                  </w:pict>
                </mc:Fallback>
              </mc:AlternateContent>
            </w:r>
            <w:r w:rsidRPr="00CF1242">
              <w:rPr>
                <w:rFonts w:ascii="Times New Roman" w:eastAsia="標楷體" w:hAnsi="Times New Roman" w:cs="Times New Roman"/>
                <w:noProof/>
                <w:szCs w:val="24"/>
              </w:rPr>
              <w:drawing>
                <wp:anchor distT="0" distB="0" distL="114300" distR="114300" simplePos="0" relativeHeight="251783680" behindDoc="0" locked="0" layoutInCell="1" allowOverlap="1" wp14:anchorId="007EC7AD" wp14:editId="1ABEE69B">
                  <wp:simplePos x="0" y="0"/>
                  <wp:positionH relativeFrom="column">
                    <wp:posOffset>90170</wp:posOffset>
                  </wp:positionH>
                  <wp:positionV relativeFrom="paragraph">
                    <wp:posOffset>59689</wp:posOffset>
                  </wp:positionV>
                  <wp:extent cx="1038225" cy="1241883"/>
                  <wp:effectExtent l="0" t="0" r="0" b="0"/>
                  <wp:wrapNone/>
                  <wp:docPr id="82989" name="圖片 82989" descr="\\Rackstation\專案計畫組\106年度\1_政府專案\4_106-107大專校院餐飲衛生輔導(案號：1060030444)\106-107學年\7.大專校院美食街留樣建議\7.照片\自行拍攝\S__12509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ckstation\專案計畫組\106年度\1_政府專案\4_106-107大專校院餐飲衛生輔導(案號：1060030444)\106-107學年\7.大專校院美食街留樣建議\7.照片\自行拍攝\S__1250923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0322"/>
                          <a:stretch/>
                        </pic:blipFill>
                        <pic:spPr bwMode="auto">
                          <a:xfrm>
                            <a:off x="0" y="0"/>
                            <a:ext cx="1040288" cy="12443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B45A8E" w:rsidRPr="00CF1242" w:rsidRDefault="00B45A8E" w:rsidP="00B45A8E">
      <w:pPr>
        <w:spacing w:line="500" w:lineRule="atLeast"/>
        <w:jc w:val="both"/>
        <w:rPr>
          <w:rFonts w:ascii="Times New Roman" w:eastAsia="標楷體" w:hAnsi="Times New Roman" w:cs="Times New Roman"/>
          <w:spacing w:val="10"/>
          <w:szCs w:val="24"/>
        </w:rPr>
      </w:pPr>
    </w:p>
    <w:tbl>
      <w:tblPr>
        <w:tblStyle w:val="110"/>
        <w:tblW w:w="9776" w:type="dxa"/>
        <w:jc w:val="center"/>
        <w:tblLayout w:type="fixed"/>
        <w:tblLook w:val="04A0" w:firstRow="1" w:lastRow="0" w:firstColumn="1" w:lastColumn="0" w:noHBand="0" w:noVBand="1"/>
      </w:tblPr>
      <w:tblGrid>
        <w:gridCol w:w="709"/>
        <w:gridCol w:w="567"/>
        <w:gridCol w:w="8500"/>
      </w:tblGrid>
      <w:tr w:rsidR="00B45A8E" w:rsidRPr="00CF1242" w:rsidTr="00162E50">
        <w:trPr>
          <w:trHeight w:val="523"/>
          <w:jc w:val="center"/>
        </w:trPr>
        <w:tc>
          <w:tcPr>
            <w:tcW w:w="709" w:type="dxa"/>
            <w:vMerge w:val="restart"/>
            <w:tcBorders>
              <w:left w:val="single" w:sz="4" w:space="0" w:color="auto"/>
              <w:right w:val="single" w:sz="4" w:space="0" w:color="auto"/>
            </w:tcBorders>
            <w:shd w:val="clear" w:color="auto" w:fill="auto"/>
            <w:textDirection w:val="tbRlV"/>
            <w:vAlign w:val="center"/>
          </w:tcPr>
          <w:p w:rsidR="00B45A8E" w:rsidRPr="00CF1242" w:rsidRDefault="00B45A8E" w:rsidP="00162E50">
            <w:pPr>
              <w:spacing w:line="500" w:lineRule="exact"/>
              <w:ind w:left="113" w:right="113"/>
              <w:jc w:val="center"/>
              <w:rPr>
                <w:rFonts w:ascii="Times New Roman" w:eastAsia="標楷體" w:hAnsi="Times New Roman" w:cs="Times New Roman"/>
                <w:szCs w:val="24"/>
              </w:rPr>
            </w:pPr>
            <w:r w:rsidRPr="00CF1242">
              <w:rPr>
                <w:rFonts w:ascii="Times New Roman" w:eastAsia="標楷體" w:hAnsi="Times New Roman" w:cs="Times New Roman"/>
                <w:szCs w:val="24"/>
              </w:rPr>
              <w:t>建議留樣步驟</w:t>
            </w:r>
          </w:p>
        </w:tc>
        <w:tc>
          <w:tcPr>
            <w:tcW w:w="567" w:type="dxa"/>
            <w:tcBorders>
              <w:left w:val="single" w:sz="4" w:space="0" w:color="auto"/>
              <w:right w:val="single" w:sz="4" w:space="0" w:color="auto"/>
            </w:tcBorders>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3.1</w:t>
            </w:r>
          </w:p>
        </w:tc>
        <w:tc>
          <w:tcPr>
            <w:tcW w:w="8500" w:type="dxa"/>
            <w:tcBorders>
              <w:top w:val="single" w:sz="4" w:space="0" w:color="auto"/>
              <w:left w:val="single" w:sz="4" w:space="0" w:color="auto"/>
              <w:bottom w:val="single" w:sz="4" w:space="0" w:color="auto"/>
              <w:right w:val="single" w:sz="4" w:space="0" w:color="auto"/>
            </w:tcBorders>
            <w:vAlign w:val="center"/>
          </w:tcPr>
          <w:p w:rsidR="00B45A8E" w:rsidRPr="00CF1242" w:rsidRDefault="00B45A8E" w:rsidP="00162E50">
            <w:pPr>
              <w:spacing w:line="400" w:lineRule="exact"/>
              <w:jc w:val="both"/>
              <w:rPr>
                <w:rFonts w:ascii="Times New Roman" w:eastAsia="標楷體" w:hAnsi="Times New Roman" w:cs="Times New Roman"/>
                <w:kern w:val="0"/>
                <w:szCs w:val="24"/>
              </w:rPr>
            </w:pPr>
            <w:r w:rsidRPr="00CF1242">
              <w:rPr>
                <w:rFonts w:ascii="Times New Roman" w:eastAsia="標楷體" w:hAnsi="Times New Roman" w:cs="Times New Roman"/>
                <w:szCs w:val="24"/>
              </w:rPr>
              <w:t>使用乾淨之</w:t>
            </w:r>
            <w:r w:rsidRPr="00CF1242">
              <w:rPr>
                <w:rFonts w:ascii="Times New Roman" w:eastAsia="標楷體" w:hAnsi="Times New Roman" w:cs="Times New Roman"/>
                <w:kern w:val="0"/>
                <w:szCs w:val="24"/>
              </w:rPr>
              <w:t>夾鏈袋或可完全密封之容器盛裝留樣檢體，並妥善密封。</w:t>
            </w:r>
          </w:p>
        </w:tc>
      </w:tr>
      <w:tr w:rsidR="00B45A8E" w:rsidRPr="00CF1242" w:rsidTr="002D3221">
        <w:trPr>
          <w:trHeight w:val="10718"/>
          <w:jc w:val="center"/>
        </w:trPr>
        <w:tc>
          <w:tcPr>
            <w:tcW w:w="709" w:type="dxa"/>
            <w:vMerge/>
            <w:tcBorders>
              <w:left w:val="single" w:sz="4" w:space="0" w:color="auto"/>
              <w:right w:val="single" w:sz="4" w:space="0" w:color="auto"/>
            </w:tcBorders>
            <w:shd w:val="clear" w:color="auto" w:fill="auto"/>
            <w:textDirection w:val="tbRlV"/>
            <w:vAlign w:val="center"/>
          </w:tcPr>
          <w:p w:rsidR="00B45A8E" w:rsidRPr="00CF1242" w:rsidRDefault="00B45A8E" w:rsidP="00162E50">
            <w:pPr>
              <w:spacing w:line="500" w:lineRule="exact"/>
              <w:ind w:left="113" w:right="113"/>
              <w:jc w:val="center"/>
              <w:rPr>
                <w:rFonts w:ascii="Times New Roman" w:eastAsia="標楷體" w:hAnsi="Times New Roman" w:cs="Times New Roman"/>
                <w:color w:val="C00000"/>
                <w:szCs w:val="24"/>
              </w:rPr>
            </w:pPr>
          </w:p>
        </w:tc>
        <w:tc>
          <w:tcPr>
            <w:tcW w:w="567" w:type="dxa"/>
            <w:tcBorders>
              <w:left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3.2</w:t>
            </w:r>
          </w:p>
        </w:tc>
        <w:tc>
          <w:tcPr>
            <w:tcW w:w="8500" w:type="dxa"/>
            <w:tcBorders>
              <w:top w:val="single" w:sz="4" w:space="0" w:color="auto"/>
              <w:left w:val="single" w:sz="4" w:space="0" w:color="auto"/>
              <w:bottom w:val="single" w:sz="4" w:space="0" w:color="auto"/>
              <w:right w:val="single" w:sz="4" w:space="0" w:color="auto"/>
            </w:tcBorders>
          </w:tcPr>
          <w:p w:rsidR="00B45A8E" w:rsidRPr="00CF1242" w:rsidRDefault="00B45A8E" w:rsidP="00162E50">
            <w:pPr>
              <w:jc w:val="both"/>
              <w:rPr>
                <w:rFonts w:ascii="Times New Roman" w:eastAsia="標楷體" w:hAnsi="Times New Roman" w:cs="Times New Roman"/>
                <w:kern w:val="0"/>
                <w:szCs w:val="24"/>
              </w:rPr>
            </w:pPr>
            <w:r w:rsidRPr="002D3221">
              <w:rPr>
                <w:rFonts w:ascii="Times New Roman" w:eastAsia="標楷體" w:hAnsi="Times New Roman" w:cs="Times New Roman" w:hint="eastAsia"/>
                <w:b/>
                <w:kern w:val="0"/>
                <w:szCs w:val="24"/>
              </w:rPr>
              <w:t>成品或食材</w:t>
            </w:r>
            <w:r w:rsidRPr="00CF1242">
              <w:rPr>
                <w:rFonts w:ascii="Times New Roman" w:eastAsia="標楷體" w:hAnsi="Times New Roman" w:cs="Times New Roman"/>
                <w:kern w:val="0"/>
                <w:szCs w:val="24"/>
              </w:rPr>
              <w:t>採樣方式參考：</w:t>
            </w:r>
          </w:p>
          <w:p w:rsidR="00B45A8E" w:rsidRPr="00CF1242" w:rsidRDefault="00B45A8E" w:rsidP="002D3221">
            <w:pPr>
              <w:ind w:left="170" w:hangingChars="71" w:hanging="170"/>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(1)</w:t>
            </w:r>
            <w:r w:rsidRPr="00CF1242">
              <w:rPr>
                <w:rFonts w:ascii="Times New Roman" w:eastAsia="標楷體" w:hAnsi="Times New Roman" w:cs="Times New Roman"/>
                <w:kern w:val="0"/>
                <w:szCs w:val="24"/>
              </w:rPr>
              <w:t>鮪魚蛋餅、</w:t>
            </w:r>
            <w:r w:rsidRPr="00CF1242">
              <w:rPr>
                <w:rFonts w:ascii="Times New Roman" w:eastAsia="標楷體" w:hAnsi="Times New Roman" w:cs="Times New Roman"/>
                <w:kern w:val="0"/>
                <w:szCs w:val="24"/>
                <w:u w:val="single"/>
              </w:rPr>
              <w:t>預先製作</w:t>
            </w:r>
            <w:r w:rsidRPr="00CF1242">
              <w:rPr>
                <w:rFonts w:ascii="Times New Roman" w:eastAsia="標楷體" w:hAnsi="Times New Roman" w:cs="Times New Roman"/>
                <w:kern w:val="0"/>
                <w:szCs w:val="24"/>
              </w:rPr>
              <w:t>之三明治、涼麵等</w:t>
            </w:r>
            <w:r w:rsidRPr="00CF1242">
              <w:rPr>
                <w:rFonts w:ascii="Times New Roman" w:eastAsia="標楷體" w:hAnsi="Times New Roman" w:cs="Times New Roman"/>
                <w:b/>
                <w:kern w:val="0"/>
                <w:szCs w:val="24"/>
              </w:rPr>
              <w:t>成品</w:t>
            </w:r>
            <w:r w:rsidRPr="00CF1242">
              <w:rPr>
                <w:rFonts w:ascii="Times New Roman" w:eastAsia="標楷體" w:hAnsi="Times New Roman" w:cs="Times New Roman"/>
                <w:kern w:val="0"/>
                <w:szCs w:val="24"/>
              </w:rPr>
              <w:t>：將每份檢體成品秤重確認是否至少達</w:t>
            </w:r>
            <w:r w:rsidRPr="00CF1242">
              <w:rPr>
                <w:rFonts w:ascii="Times New Roman" w:eastAsia="標楷體" w:hAnsi="Times New Roman" w:cs="Times New Roman"/>
                <w:kern w:val="0"/>
                <w:szCs w:val="24"/>
              </w:rPr>
              <w:t>200</w:t>
            </w:r>
            <w:r w:rsidRPr="00CF1242">
              <w:rPr>
                <w:rFonts w:ascii="Times New Roman" w:eastAsia="標楷體" w:hAnsi="Times New Roman" w:cs="Times New Roman"/>
                <w:kern w:val="0"/>
                <w:szCs w:val="24"/>
              </w:rPr>
              <w:t>公克</w:t>
            </w:r>
            <w:r w:rsidRPr="00CF1242">
              <w:rPr>
                <w:rFonts w:ascii="Times New Roman" w:eastAsia="標楷體" w:hAnsi="Times New Roman" w:cs="Times New Roman"/>
                <w:kern w:val="0"/>
                <w:szCs w:val="24"/>
                <w:vertAlign w:val="superscript"/>
              </w:rPr>
              <w:t>a</w:t>
            </w:r>
            <w:r w:rsidRPr="00CF1242">
              <w:rPr>
                <w:rFonts w:ascii="Times New Roman" w:eastAsia="標楷體" w:hAnsi="Times New Roman" w:cs="Times New Roman"/>
                <w:kern w:val="0"/>
                <w:szCs w:val="24"/>
              </w:rPr>
              <w:t>；若每份成品重量不足時，建議以消費者購買之型態</w:t>
            </w:r>
            <w:r w:rsidRPr="00CF1242">
              <w:rPr>
                <w:rFonts w:ascii="Times New Roman" w:eastAsia="標楷體" w:hAnsi="Times New Roman" w:cs="Times New Roman"/>
                <w:kern w:val="0"/>
                <w:szCs w:val="24"/>
                <w:u w:val="single"/>
              </w:rPr>
              <w:t>(</w:t>
            </w:r>
            <w:r w:rsidRPr="00CF1242">
              <w:rPr>
                <w:rFonts w:ascii="Times New Roman" w:eastAsia="標楷體" w:hAnsi="Times New Roman" w:cs="Times New Roman"/>
                <w:kern w:val="0"/>
                <w:szCs w:val="24"/>
                <w:u w:val="single"/>
              </w:rPr>
              <w:t>每人份</w:t>
            </w:r>
            <w:r w:rsidRPr="00CF1242">
              <w:rPr>
                <w:rFonts w:ascii="Times New Roman" w:eastAsia="標楷體" w:hAnsi="Times New Roman" w:cs="Times New Roman"/>
                <w:kern w:val="0"/>
                <w:szCs w:val="24"/>
                <w:u w:val="single"/>
              </w:rPr>
              <w:t>)</w:t>
            </w:r>
            <w:r w:rsidRPr="00CF1242">
              <w:rPr>
                <w:rFonts w:ascii="Times New Roman" w:eastAsia="標楷體" w:hAnsi="Times New Roman" w:cs="Times New Roman"/>
                <w:kern w:val="0"/>
                <w:szCs w:val="24"/>
              </w:rPr>
              <w:t>進行留樣。</w:t>
            </w:r>
          </w:p>
          <w:p w:rsidR="00B45A8E" w:rsidRPr="00CF1242" w:rsidRDefault="00D47BF5" w:rsidP="00162E50">
            <w:pPr>
              <w:jc w:val="both"/>
              <w:rPr>
                <w:rFonts w:ascii="Times New Roman" w:eastAsia="標楷體" w:hAnsi="Times New Roman" w:cs="Times New Roman"/>
                <w:kern w:val="0"/>
                <w:szCs w:val="24"/>
              </w:rPr>
            </w:pPr>
            <w:r w:rsidRPr="00CF1242">
              <w:rPr>
                <w:rFonts w:ascii="Times New Roman" w:eastAsia="標楷體" w:hAnsi="Times New Roman" w:cs="Times New Roman"/>
                <w:noProof/>
                <w:szCs w:val="24"/>
              </w:rPr>
              <w:drawing>
                <wp:anchor distT="0" distB="0" distL="114300" distR="114300" simplePos="0" relativeHeight="251808256" behindDoc="0" locked="0" layoutInCell="1" allowOverlap="1" wp14:anchorId="28A188FA" wp14:editId="5810946E">
                  <wp:simplePos x="0" y="0"/>
                  <wp:positionH relativeFrom="column">
                    <wp:posOffset>3376295</wp:posOffset>
                  </wp:positionH>
                  <wp:positionV relativeFrom="paragraph">
                    <wp:posOffset>99060</wp:posOffset>
                  </wp:positionV>
                  <wp:extent cx="1778000" cy="1333500"/>
                  <wp:effectExtent l="0" t="0" r="0" b="0"/>
                  <wp:wrapNone/>
                  <wp:docPr id="82990" name="圖片 82990" descr="\\Rackstation\專案計畫組\106年度\1_政府專案\4_106-107大專校院餐飲衛生輔導(案號：1060030444)\106-107學年\7.大專校院美食街留樣建議\7.照片\自行拍攝\S__12509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ckstation\專案計畫組\106年度\1_政府專案\4_106-107大專校院餐飲衛生輔導(案號：1060030444)\106-107學年\7.大專校院美食街留樣建議\7.照片\自行拍攝\S__125092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242">
              <w:rPr>
                <w:rFonts w:ascii="Times New Roman" w:eastAsia="標楷體" w:hAnsi="Times New Roman" w:cs="Times New Roman"/>
                <w:noProof/>
                <w:szCs w:val="24"/>
              </w:rPr>
              <w:drawing>
                <wp:anchor distT="0" distB="0" distL="114300" distR="114300" simplePos="0" relativeHeight="251809280" behindDoc="0" locked="0" layoutInCell="1" allowOverlap="1" wp14:anchorId="0F1B2B99" wp14:editId="20645078">
                  <wp:simplePos x="0" y="0"/>
                  <wp:positionH relativeFrom="column">
                    <wp:posOffset>2004695</wp:posOffset>
                  </wp:positionH>
                  <wp:positionV relativeFrom="paragraph">
                    <wp:posOffset>48260</wp:posOffset>
                  </wp:positionV>
                  <wp:extent cx="1171575" cy="1405255"/>
                  <wp:effectExtent l="0" t="0" r="9525" b="4445"/>
                  <wp:wrapNone/>
                  <wp:docPr id="82992" name="圖片 82992" descr="\\Rackstation\專案計畫組\106年度\1_政府專案\4_106-107大專校院餐飲衛生輔導(案號：1060030444)\106-107學年\7.大專校院美食街留樣建議\7.照片\0418\586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ckstation\專案計畫組\106年度\1_政府專案\4_106-107大專校院餐飲衛生輔導(案號：1060030444)\106-107學年\7.大專校院美食街留樣建議\7.照片\0418\58626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135" b="18402"/>
                          <a:stretch/>
                        </pic:blipFill>
                        <pic:spPr bwMode="auto">
                          <a:xfrm>
                            <a:off x="0" y="0"/>
                            <a:ext cx="1171575" cy="1405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1242">
              <w:rPr>
                <w:rFonts w:ascii="Times New Roman" w:eastAsia="標楷體" w:hAnsi="Times New Roman" w:cs="Times New Roman"/>
                <w:noProof/>
                <w:szCs w:val="24"/>
              </w:rPr>
              <w:drawing>
                <wp:anchor distT="0" distB="0" distL="114300" distR="114300" simplePos="0" relativeHeight="251807232" behindDoc="0" locked="0" layoutInCell="1" allowOverlap="1" wp14:anchorId="436FD4CC" wp14:editId="344381B5">
                  <wp:simplePos x="0" y="0"/>
                  <wp:positionH relativeFrom="column">
                    <wp:posOffset>290195</wp:posOffset>
                  </wp:positionH>
                  <wp:positionV relativeFrom="paragraph">
                    <wp:posOffset>41910</wp:posOffset>
                  </wp:positionV>
                  <wp:extent cx="1447800" cy="1447800"/>
                  <wp:effectExtent l="0" t="0" r="0" b="0"/>
                  <wp:wrapNone/>
                  <wp:docPr id="82993" name="圖片 82993" descr="\\Rackstation\專案計畫組\106年度\1_政府專案\4_106-107大專校院餐飲衛生輔導(案號：1060030444)\106-107學年\7.大專校院美食街留樣建議\7.照片\0418\timeline_20190418_14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ckstation\專案計畫組\106年度\1_政府專案\4_106-107大專校院餐飲衛生輔導(案號：1060030444)\106-107學年\7.大專校院美食街留樣建議\7.照片\0418\timeline_20190418_14055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0211" b="4686"/>
                          <a:stretch/>
                        </pic:blipFill>
                        <pic:spPr bwMode="auto">
                          <a:xfrm>
                            <a:off x="0" y="0"/>
                            <a:ext cx="144780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5A8E" w:rsidRPr="00CF1242" w:rsidRDefault="00B45A8E" w:rsidP="00162E50">
            <w:pPr>
              <w:jc w:val="both"/>
              <w:rPr>
                <w:rFonts w:ascii="Times New Roman" w:eastAsia="標楷體" w:hAnsi="Times New Roman" w:cs="Times New Roman"/>
                <w:kern w:val="0"/>
                <w:szCs w:val="24"/>
              </w:rPr>
            </w:pPr>
          </w:p>
          <w:p w:rsidR="00B45A8E" w:rsidRPr="00CF1242" w:rsidRDefault="00B45A8E" w:rsidP="00162E50">
            <w:pPr>
              <w:jc w:val="both"/>
              <w:rPr>
                <w:rFonts w:ascii="Times New Roman" w:eastAsia="標楷體" w:hAnsi="Times New Roman" w:cs="Times New Roman"/>
                <w:kern w:val="0"/>
                <w:szCs w:val="24"/>
              </w:rPr>
            </w:pPr>
          </w:p>
          <w:p w:rsidR="00B45A8E" w:rsidRPr="00CF1242" w:rsidRDefault="00B45A8E" w:rsidP="00162E50">
            <w:pPr>
              <w:jc w:val="both"/>
              <w:rPr>
                <w:rFonts w:ascii="Times New Roman" w:eastAsia="標楷體" w:hAnsi="Times New Roman" w:cs="Times New Roman"/>
                <w:kern w:val="0"/>
                <w:szCs w:val="24"/>
              </w:rPr>
            </w:pPr>
          </w:p>
          <w:p w:rsidR="00B45A8E" w:rsidRPr="00CF1242" w:rsidRDefault="00B45A8E" w:rsidP="00162E50">
            <w:pPr>
              <w:jc w:val="both"/>
              <w:rPr>
                <w:rFonts w:ascii="Times New Roman" w:eastAsia="標楷體" w:hAnsi="Times New Roman" w:cs="Times New Roman"/>
                <w:kern w:val="0"/>
                <w:szCs w:val="24"/>
              </w:rPr>
            </w:pPr>
          </w:p>
          <w:p w:rsidR="00B45A8E" w:rsidRPr="00CF1242" w:rsidRDefault="00B45A8E" w:rsidP="00162E50">
            <w:pPr>
              <w:jc w:val="both"/>
              <w:rPr>
                <w:rFonts w:ascii="Times New Roman" w:eastAsia="標楷體" w:hAnsi="Times New Roman" w:cs="Times New Roman"/>
                <w:kern w:val="0"/>
                <w:szCs w:val="24"/>
              </w:rPr>
            </w:pPr>
          </w:p>
          <w:p w:rsidR="00B45A8E" w:rsidRPr="00CF1242" w:rsidRDefault="00D47BF5" w:rsidP="00162E50">
            <w:pPr>
              <w:jc w:val="both"/>
              <w:rPr>
                <w:rFonts w:ascii="Times New Roman" w:eastAsia="標楷體" w:hAnsi="Times New Roman" w:cs="Times New Roman"/>
                <w:kern w:val="0"/>
                <w:szCs w:val="24"/>
              </w:rPr>
            </w:pPr>
            <w:r w:rsidRPr="00CF1242">
              <w:rPr>
                <w:rFonts w:ascii="Times New Roman" w:eastAsia="標楷體" w:hAnsi="Times New Roman" w:cs="Times New Roman"/>
                <w:noProof/>
                <w:szCs w:val="24"/>
              </w:rPr>
              <mc:AlternateContent>
                <mc:Choice Requires="wps">
                  <w:drawing>
                    <wp:anchor distT="0" distB="0" distL="114300" distR="114300" simplePos="0" relativeHeight="251814400" behindDoc="0" locked="0" layoutInCell="1" allowOverlap="1" wp14:anchorId="1CD3D04D" wp14:editId="04EAE1C2">
                      <wp:simplePos x="0" y="0"/>
                      <wp:positionH relativeFrom="column">
                        <wp:posOffset>3778250</wp:posOffset>
                      </wp:positionH>
                      <wp:positionV relativeFrom="paragraph">
                        <wp:posOffset>58420</wp:posOffset>
                      </wp:positionV>
                      <wp:extent cx="970059" cy="295564"/>
                      <wp:effectExtent l="0" t="0" r="0" b="0"/>
                      <wp:wrapNone/>
                      <wp:docPr id="58" name="文字方塊 58"/>
                      <wp:cNvGraphicFramePr/>
                      <a:graphic xmlns:a="http://schemas.openxmlformats.org/drawingml/2006/main">
                        <a:graphicData uri="http://schemas.microsoft.com/office/word/2010/wordprocessingShape">
                          <wps:wsp>
                            <wps:cNvSpPr txBox="1"/>
                            <wps:spPr>
                              <a:xfrm>
                                <a:off x="0" y="0"/>
                                <a:ext cx="970059" cy="295564"/>
                              </a:xfrm>
                              <a:prstGeom prst="rect">
                                <a:avLst/>
                              </a:prstGeom>
                              <a:noFill/>
                              <a:ln w="6350">
                                <a:noFill/>
                              </a:ln>
                            </wps:spPr>
                            <wps:txbx>
                              <w:txbxContent>
                                <w:p w:rsidR="00EE1122" w:rsidRPr="00FA6162" w:rsidRDefault="00EE1122" w:rsidP="00B45A8E">
                                  <w:pPr>
                                    <w:snapToGrid w:val="0"/>
                                    <w:spacing w:line="240" w:lineRule="exact"/>
                                    <w:jc w:val="center"/>
                                    <w:rPr>
                                      <w:rFonts w:ascii="標楷體" w:eastAsia="標楷體" w:hAnsi="標楷體"/>
                                      <w:sz w:val="22"/>
                                    </w:rPr>
                                  </w:pPr>
                                  <w:r w:rsidRPr="00FA6162">
                                    <w:rPr>
                                      <w:rFonts w:ascii="標楷體" w:eastAsia="標楷體" w:hAnsi="標楷體" w:hint="eastAsia"/>
                                      <w:sz w:val="22"/>
                                    </w:rPr>
                                    <w:t>涼麵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CD3D04D" id="文字方塊 58" o:spid="_x0000_s1062" type="#_x0000_t202" style="position:absolute;left:0;text-align:left;margin-left:297.5pt;margin-top:4.6pt;width:76.4pt;height:23.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" filled="f" stroked="f" strokeweight=".5pt">
                      <v:textbox>
                        <w:txbxContent>
                          <w:p w:rsidR="00EE1122" w:rsidRPr="00FA6162" w:rsidRDefault="00EE1122" w:rsidP="00B45A8E">
                            <w:pPr>
                              <w:snapToGrid w:val="0"/>
                              <w:spacing w:line="240" w:lineRule="exact"/>
                              <w:jc w:val="center"/>
                              <w:rPr>
                                <w:rFonts w:ascii="標楷體" w:eastAsia="標楷體" w:hAnsi="標楷體"/>
                                <w:sz w:val="22"/>
                              </w:rPr>
                            </w:pPr>
                            <w:r w:rsidRPr="00FA6162">
                              <w:rPr>
                                <w:rFonts w:ascii="標楷體" w:eastAsia="標楷體" w:hAnsi="標楷體" w:hint="eastAsia"/>
                                <w:sz w:val="22"/>
                              </w:rPr>
                              <w:t>涼麵</w:t>
                            </w:r>
                          </w:p>
                        </w:txbxContent>
                      </v:textbox>
                    </v:shape>
                  </w:pict>
                </mc:Fallback>
              </mc:AlternateContent>
            </w:r>
            <w:r w:rsidRPr="00CF1242">
              <w:rPr>
                <w:rFonts w:ascii="Times New Roman" w:eastAsia="標楷體" w:hAnsi="Times New Roman" w:cs="Times New Roman"/>
                <w:noProof/>
                <w:szCs w:val="24"/>
              </w:rPr>
              <mc:AlternateContent>
                <mc:Choice Requires="wps">
                  <w:drawing>
                    <wp:anchor distT="0" distB="0" distL="114300" distR="114300" simplePos="0" relativeHeight="251812352" behindDoc="0" locked="0" layoutInCell="1" allowOverlap="1" wp14:anchorId="41E38367" wp14:editId="5034DB89">
                      <wp:simplePos x="0" y="0"/>
                      <wp:positionH relativeFrom="column">
                        <wp:posOffset>615315</wp:posOffset>
                      </wp:positionH>
                      <wp:positionV relativeFrom="paragraph">
                        <wp:posOffset>121920</wp:posOffset>
                      </wp:positionV>
                      <wp:extent cx="970059" cy="295564"/>
                      <wp:effectExtent l="0" t="0" r="0" b="0"/>
                      <wp:wrapNone/>
                      <wp:docPr id="56" name="文字方塊 56"/>
                      <wp:cNvGraphicFramePr/>
                      <a:graphic xmlns:a="http://schemas.openxmlformats.org/drawingml/2006/main">
                        <a:graphicData uri="http://schemas.microsoft.com/office/word/2010/wordprocessingShape">
                          <wps:wsp>
                            <wps:cNvSpPr txBox="1"/>
                            <wps:spPr>
                              <a:xfrm>
                                <a:off x="0" y="0"/>
                                <a:ext cx="970059" cy="295564"/>
                              </a:xfrm>
                              <a:prstGeom prst="rect">
                                <a:avLst/>
                              </a:prstGeom>
                              <a:noFill/>
                              <a:ln w="6350">
                                <a:noFill/>
                              </a:ln>
                            </wps:spPr>
                            <wps:txbx>
                              <w:txbxContent>
                                <w:p w:rsidR="00EE1122" w:rsidRPr="00FA6162" w:rsidRDefault="00EE1122" w:rsidP="00B45A8E">
                                  <w:pPr>
                                    <w:snapToGrid w:val="0"/>
                                    <w:spacing w:line="240" w:lineRule="exact"/>
                                    <w:rPr>
                                      <w:rFonts w:ascii="標楷體" w:eastAsia="標楷體" w:hAnsi="標楷體"/>
                                      <w:sz w:val="22"/>
                                    </w:rPr>
                                  </w:pPr>
                                  <w:r w:rsidRPr="00FA6162">
                                    <w:rPr>
                                      <w:rFonts w:ascii="標楷體" w:eastAsia="標楷體" w:hAnsi="標楷體" w:hint="eastAsia"/>
                                      <w:sz w:val="22"/>
                                    </w:rPr>
                                    <w:t>鮪魚蛋土司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1E38367" id="文字方塊 56" o:spid="_x0000_s1063" type="#_x0000_t202" style="position:absolute;left:0;text-align:left;margin-left:48.45pt;margin-top:9.6pt;width:76.4pt;height:23.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" filled="f" stroked="f" strokeweight=".5pt">
                      <v:textbox>
                        <w:txbxContent>
                          <w:p w:rsidR="00EE1122" w:rsidRPr="00FA6162" w:rsidRDefault="00EE1122" w:rsidP="00B45A8E">
                            <w:pPr>
                              <w:snapToGrid w:val="0"/>
                              <w:spacing w:line="240" w:lineRule="exact"/>
                              <w:rPr>
                                <w:rFonts w:ascii="標楷體" w:eastAsia="標楷體" w:hAnsi="標楷體"/>
                                <w:sz w:val="22"/>
                              </w:rPr>
                            </w:pPr>
                            <w:r w:rsidRPr="00FA6162">
                              <w:rPr>
                                <w:rFonts w:ascii="標楷體" w:eastAsia="標楷體" w:hAnsi="標楷體" w:hint="eastAsia"/>
                                <w:sz w:val="22"/>
                              </w:rPr>
                              <w:t>鮪魚蛋土司</w:t>
                            </w:r>
                          </w:p>
                        </w:txbxContent>
                      </v:textbox>
                    </v:shape>
                  </w:pict>
                </mc:Fallback>
              </mc:AlternateContent>
            </w:r>
            <w:r w:rsidRPr="00CF1242">
              <w:rPr>
                <w:rFonts w:ascii="Times New Roman" w:eastAsia="標楷體" w:hAnsi="Times New Roman" w:cs="Times New Roman"/>
                <w:noProof/>
                <w:szCs w:val="24"/>
              </w:rPr>
              <mc:AlternateContent>
                <mc:Choice Requires="wps">
                  <w:drawing>
                    <wp:anchor distT="0" distB="0" distL="114300" distR="114300" simplePos="0" relativeHeight="251813376" behindDoc="0" locked="0" layoutInCell="1" allowOverlap="1" wp14:anchorId="16D6FDCC" wp14:editId="50D34B95">
                      <wp:simplePos x="0" y="0"/>
                      <wp:positionH relativeFrom="column">
                        <wp:posOffset>2098675</wp:posOffset>
                      </wp:positionH>
                      <wp:positionV relativeFrom="paragraph">
                        <wp:posOffset>81280</wp:posOffset>
                      </wp:positionV>
                      <wp:extent cx="970059" cy="295564"/>
                      <wp:effectExtent l="0" t="0" r="0" b="0"/>
                      <wp:wrapNone/>
                      <wp:docPr id="57" name="文字方塊 57"/>
                      <wp:cNvGraphicFramePr/>
                      <a:graphic xmlns:a="http://schemas.openxmlformats.org/drawingml/2006/main">
                        <a:graphicData uri="http://schemas.microsoft.com/office/word/2010/wordprocessingShape">
                          <wps:wsp>
                            <wps:cNvSpPr txBox="1"/>
                            <wps:spPr>
                              <a:xfrm>
                                <a:off x="0" y="0"/>
                                <a:ext cx="970059" cy="295564"/>
                              </a:xfrm>
                              <a:prstGeom prst="rect">
                                <a:avLst/>
                              </a:prstGeom>
                              <a:noFill/>
                              <a:ln w="6350">
                                <a:noFill/>
                              </a:ln>
                            </wps:spPr>
                            <wps:txbx>
                              <w:txbxContent>
                                <w:p w:rsidR="00EE1122" w:rsidRPr="00FA6162" w:rsidRDefault="00EE1122" w:rsidP="00B45A8E">
                                  <w:pPr>
                                    <w:snapToGrid w:val="0"/>
                                    <w:spacing w:line="240" w:lineRule="exact"/>
                                    <w:jc w:val="center"/>
                                    <w:rPr>
                                      <w:rFonts w:ascii="標楷體" w:eastAsia="標楷體" w:hAnsi="標楷體"/>
                                      <w:sz w:val="22"/>
                                    </w:rPr>
                                  </w:pPr>
                                  <w:r w:rsidRPr="00FA6162">
                                    <w:rPr>
                                      <w:rFonts w:ascii="標楷體" w:eastAsia="標楷體" w:hAnsi="標楷體" w:hint="eastAsia"/>
                                      <w:sz w:val="22"/>
                                    </w:rPr>
                                    <w:t>鮪魚蛋餅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6D6FDCC" id="文字方塊 57" o:spid="_x0000_s1064" type="#_x0000_t202" style="position:absolute;left:0;text-align:left;margin-left:165.25pt;margin-top:6.4pt;width:76.4pt;height:23.2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" filled="f" stroked="f" strokeweight=".5pt">
                      <v:textbox>
                        <w:txbxContent>
                          <w:p w:rsidR="00EE1122" w:rsidRPr="00FA6162" w:rsidRDefault="00EE1122" w:rsidP="00B45A8E">
                            <w:pPr>
                              <w:snapToGrid w:val="0"/>
                              <w:spacing w:line="240" w:lineRule="exact"/>
                              <w:jc w:val="center"/>
                              <w:rPr>
                                <w:rFonts w:ascii="標楷體" w:eastAsia="標楷體" w:hAnsi="標楷體"/>
                                <w:sz w:val="22"/>
                              </w:rPr>
                            </w:pPr>
                            <w:r w:rsidRPr="00FA6162">
                              <w:rPr>
                                <w:rFonts w:ascii="標楷體" w:eastAsia="標楷體" w:hAnsi="標楷體" w:hint="eastAsia"/>
                                <w:sz w:val="22"/>
                              </w:rPr>
                              <w:t>鮪魚蛋餅</w:t>
                            </w:r>
                          </w:p>
                        </w:txbxContent>
                      </v:textbox>
                    </v:shape>
                  </w:pict>
                </mc:Fallback>
              </mc:AlternateContent>
            </w:r>
          </w:p>
          <w:p w:rsidR="00B45A8E" w:rsidRPr="00CF1242" w:rsidRDefault="007F6280" w:rsidP="00162E50">
            <w:pPr>
              <w:jc w:val="both"/>
              <w:rPr>
                <w:rFonts w:ascii="Times New Roman" w:eastAsia="標楷體" w:hAnsi="Times New Roman" w:cs="Times New Roman"/>
                <w:kern w:val="0"/>
                <w:szCs w:val="24"/>
              </w:rPr>
            </w:pPr>
            <w:r w:rsidRPr="00CF1242">
              <w:rPr>
                <w:rFonts w:ascii="Times New Roman" w:eastAsia="標楷體" w:hAnsi="Times New Roman" w:cs="Times New Roman"/>
                <w:noProof/>
                <w:szCs w:val="24"/>
              </w:rPr>
              <w:drawing>
                <wp:anchor distT="0" distB="0" distL="114300" distR="114300" simplePos="0" relativeHeight="251810304" behindDoc="0" locked="0" layoutInCell="1" allowOverlap="1" wp14:anchorId="5507701D" wp14:editId="1964F256">
                  <wp:simplePos x="0" y="0"/>
                  <wp:positionH relativeFrom="column">
                    <wp:posOffset>1899920</wp:posOffset>
                  </wp:positionH>
                  <wp:positionV relativeFrom="paragraph">
                    <wp:posOffset>194309</wp:posOffset>
                  </wp:positionV>
                  <wp:extent cx="1206726" cy="1610995"/>
                  <wp:effectExtent l="0" t="0" r="0" b="8255"/>
                  <wp:wrapNone/>
                  <wp:docPr id="82991" name="圖片 82991" descr="\\Rackstation\專案計畫組\106年度\1_政府專案\4_106-107大專校院餐飲衛生輔導(案號：1060030444)\106-107學年\7.大專校院美食街留樣建議\7.照片\自行拍攝\S__1250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ckstation\專案計畫組\106年度\1_政府專案\4_106-107大專校院餐飲衛生輔導(案號：1060030444)\106-107學年\7.大專校院美食街留樣建議\7.照片\自行拍攝\S__125092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6999" cy="16247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242">
              <w:rPr>
                <w:rFonts w:ascii="Times New Roman" w:eastAsia="標楷體" w:hAnsi="Times New Roman" w:cs="Times New Roman"/>
                <w:noProof/>
                <w:kern w:val="0"/>
                <w:szCs w:val="24"/>
              </w:rPr>
              <w:drawing>
                <wp:anchor distT="0" distB="0" distL="114300" distR="114300" simplePos="0" relativeHeight="251818496" behindDoc="0" locked="0" layoutInCell="1" allowOverlap="1" wp14:anchorId="50B19300" wp14:editId="476144F6">
                  <wp:simplePos x="0" y="0"/>
                  <wp:positionH relativeFrom="column">
                    <wp:posOffset>328295</wp:posOffset>
                  </wp:positionH>
                  <wp:positionV relativeFrom="paragraph">
                    <wp:posOffset>203835</wp:posOffset>
                  </wp:positionV>
                  <wp:extent cx="1200021" cy="1601568"/>
                  <wp:effectExtent l="0" t="0" r="635" b="0"/>
                  <wp:wrapNone/>
                  <wp:docPr id="39" name="圖片 39" descr="\\Rackstation\專案計畫組\106年度\1_政府專案\4_106-107大專校院餐飲衛生輔導(案號：1060030444)\106-107學年\7.大專校院美食街留樣建議\7.照片\0516\0516_190516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kstation\專案計畫組\106年度\1_政府專案\4_106-107大專校院餐飲衛生輔導(案號：1060030444)\106-107學年\7.大專校院美食街留樣建議\7.照片\0516\0516_190516_00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0021" cy="1601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A8E" w:rsidRPr="00CF1242" w:rsidRDefault="00B45A8E" w:rsidP="00162E50">
            <w:pPr>
              <w:jc w:val="both"/>
              <w:rPr>
                <w:rFonts w:ascii="Times New Roman" w:eastAsia="標楷體" w:hAnsi="Times New Roman" w:cs="Times New Roman"/>
                <w:kern w:val="0"/>
                <w:szCs w:val="24"/>
              </w:rPr>
            </w:pPr>
          </w:p>
          <w:p w:rsidR="00B45A8E" w:rsidRPr="00CF1242" w:rsidRDefault="00B45A8E" w:rsidP="00162E50">
            <w:pPr>
              <w:keepNext/>
              <w:spacing w:line="500" w:lineRule="atLeast"/>
              <w:ind w:leftChars="100" w:left="240"/>
              <w:jc w:val="both"/>
              <w:outlineLvl w:val="2"/>
              <w:rPr>
                <w:rFonts w:ascii="Times New Roman" w:eastAsia="標楷體" w:hAnsi="Times New Roman" w:cs="Times New Roman"/>
                <w:bCs/>
                <w:spacing w:val="10"/>
                <w:szCs w:val="24"/>
              </w:rPr>
            </w:pPr>
          </w:p>
          <w:p w:rsidR="00B45A8E" w:rsidRPr="00CF1242" w:rsidRDefault="00B45A8E" w:rsidP="00162E50">
            <w:pPr>
              <w:jc w:val="both"/>
              <w:rPr>
                <w:rFonts w:ascii="Times New Roman" w:eastAsia="標楷體" w:hAnsi="Times New Roman" w:cs="Times New Roman"/>
                <w:kern w:val="0"/>
                <w:szCs w:val="24"/>
              </w:rPr>
            </w:pPr>
          </w:p>
          <w:p w:rsidR="00B45A8E" w:rsidRPr="00CF1242" w:rsidRDefault="00B45A8E" w:rsidP="00162E50">
            <w:pPr>
              <w:jc w:val="both"/>
              <w:rPr>
                <w:rFonts w:ascii="Times New Roman" w:eastAsia="標楷體" w:hAnsi="Times New Roman" w:cs="Times New Roman"/>
                <w:kern w:val="0"/>
                <w:szCs w:val="24"/>
              </w:rPr>
            </w:pPr>
          </w:p>
          <w:p w:rsidR="004F5FFC" w:rsidRDefault="004F5FFC" w:rsidP="00162E50">
            <w:pPr>
              <w:jc w:val="both"/>
              <w:rPr>
                <w:rFonts w:ascii="Times New Roman" w:eastAsia="標楷體" w:hAnsi="Times New Roman" w:cs="Times New Roman"/>
                <w:kern w:val="0"/>
                <w:szCs w:val="24"/>
              </w:rPr>
            </w:pPr>
          </w:p>
          <w:p w:rsidR="004F5FFC" w:rsidRDefault="004F5FFC" w:rsidP="00162E50">
            <w:pPr>
              <w:jc w:val="both"/>
              <w:rPr>
                <w:rFonts w:ascii="Times New Roman" w:eastAsia="標楷體" w:hAnsi="Times New Roman" w:cs="Times New Roman"/>
                <w:kern w:val="0"/>
                <w:szCs w:val="24"/>
              </w:rPr>
            </w:pPr>
          </w:p>
          <w:p w:rsidR="004F5FFC" w:rsidRDefault="007F6280" w:rsidP="00162E50">
            <w:pPr>
              <w:jc w:val="both"/>
              <w:rPr>
                <w:rFonts w:ascii="Times New Roman" w:eastAsia="標楷體" w:hAnsi="Times New Roman" w:cs="Times New Roman"/>
                <w:kern w:val="0"/>
                <w:szCs w:val="24"/>
              </w:rPr>
            </w:pPr>
            <w:r w:rsidRPr="00CF1242">
              <w:rPr>
                <w:rFonts w:ascii="Times New Roman" w:eastAsia="標楷體" w:hAnsi="Times New Roman" w:cs="Times New Roman"/>
                <w:noProof/>
                <w:szCs w:val="24"/>
              </w:rPr>
              <mc:AlternateContent>
                <mc:Choice Requires="wps">
                  <w:drawing>
                    <wp:anchor distT="0" distB="0" distL="114300" distR="114300" simplePos="0" relativeHeight="251816448" behindDoc="0" locked="0" layoutInCell="1" allowOverlap="1" wp14:anchorId="799F62A9" wp14:editId="7298F0AB">
                      <wp:simplePos x="0" y="0"/>
                      <wp:positionH relativeFrom="column">
                        <wp:posOffset>2229485</wp:posOffset>
                      </wp:positionH>
                      <wp:positionV relativeFrom="paragraph">
                        <wp:posOffset>137160</wp:posOffset>
                      </wp:positionV>
                      <wp:extent cx="970059" cy="295564"/>
                      <wp:effectExtent l="0" t="0" r="0" b="0"/>
                      <wp:wrapNone/>
                      <wp:docPr id="34" name="文字方塊 34"/>
                      <wp:cNvGraphicFramePr/>
                      <a:graphic xmlns:a="http://schemas.openxmlformats.org/drawingml/2006/main">
                        <a:graphicData uri="http://schemas.microsoft.com/office/word/2010/wordprocessingShape">
                          <wps:wsp>
                            <wps:cNvSpPr txBox="1"/>
                            <wps:spPr>
                              <a:xfrm>
                                <a:off x="0" y="0"/>
                                <a:ext cx="970059" cy="295564"/>
                              </a:xfrm>
                              <a:prstGeom prst="rect">
                                <a:avLst/>
                              </a:prstGeom>
                              <a:noFill/>
                              <a:ln w="6350">
                                <a:noFill/>
                              </a:ln>
                            </wps:spPr>
                            <wps:txbx>
                              <w:txbxContent>
                                <w:p w:rsidR="00EE1122" w:rsidRPr="00FA6162" w:rsidRDefault="00EE1122" w:rsidP="00B45A8E">
                                  <w:pPr>
                                    <w:snapToGrid w:val="0"/>
                                    <w:spacing w:line="240" w:lineRule="exact"/>
                                    <w:rPr>
                                      <w:rFonts w:ascii="標楷體" w:eastAsia="標楷體" w:hAnsi="標楷體"/>
                                      <w:sz w:val="22"/>
                                    </w:rPr>
                                  </w:pPr>
                                  <w:r w:rsidRPr="00FA6162">
                                    <w:rPr>
                                      <w:rFonts w:ascii="標楷體" w:eastAsia="標楷體" w:hAnsi="標楷體" w:hint="eastAsia"/>
                                      <w:sz w:val="22"/>
                                    </w:rPr>
                                    <w:t>冰豆漿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99F62A9" id="文字方塊 34" o:spid="_x0000_s1065" type="#_x0000_t202" style="position:absolute;left:0;text-align:left;margin-left:175.55pt;margin-top:10.8pt;width:76.4pt;height:23.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" filled="f" stroked="f" strokeweight=".5pt">
                      <v:textbox>
                        <w:txbxContent>
                          <w:p w:rsidR="00EE1122" w:rsidRPr="00FA6162" w:rsidRDefault="00EE1122" w:rsidP="00B45A8E">
                            <w:pPr>
                              <w:snapToGrid w:val="0"/>
                              <w:spacing w:line="240" w:lineRule="exact"/>
                              <w:rPr>
                                <w:rFonts w:ascii="標楷體" w:eastAsia="標楷體" w:hAnsi="標楷體"/>
                                <w:sz w:val="22"/>
                              </w:rPr>
                            </w:pPr>
                            <w:r w:rsidRPr="00FA6162">
                              <w:rPr>
                                <w:rFonts w:ascii="標楷體" w:eastAsia="標楷體" w:hAnsi="標楷體" w:hint="eastAsia"/>
                                <w:sz w:val="22"/>
                              </w:rPr>
                              <w:t>冰豆漿</w:t>
                            </w:r>
                          </w:p>
                        </w:txbxContent>
                      </v:textbox>
                    </v:shape>
                  </w:pict>
                </mc:Fallback>
              </mc:AlternateContent>
            </w:r>
            <w:r w:rsidR="00D47BF5" w:rsidRPr="00CF1242">
              <w:rPr>
                <w:rFonts w:ascii="Times New Roman" w:eastAsia="標楷體" w:hAnsi="Times New Roman" w:cs="Times New Roman"/>
                <w:noProof/>
                <w:szCs w:val="24"/>
              </w:rPr>
              <mc:AlternateContent>
                <mc:Choice Requires="wps">
                  <w:drawing>
                    <wp:anchor distT="0" distB="0" distL="114300" distR="114300" simplePos="0" relativeHeight="251815424" behindDoc="0" locked="0" layoutInCell="1" allowOverlap="1" wp14:anchorId="7055B2F3" wp14:editId="22BF0499">
                      <wp:simplePos x="0" y="0"/>
                      <wp:positionH relativeFrom="column">
                        <wp:posOffset>294640</wp:posOffset>
                      </wp:positionH>
                      <wp:positionV relativeFrom="paragraph">
                        <wp:posOffset>123190</wp:posOffset>
                      </wp:positionV>
                      <wp:extent cx="1447138" cy="254441"/>
                      <wp:effectExtent l="0" t="0" r="0" b="0"/>
                      <wp:wrapNone/>
                      <wp:docPr id="33" name="文字方塊 33"/>
                      <wp:cNvGraphicFramePr/>
                      <a:graphic xmlns:a="http://schemas.openxmlformats.org/drawingml/2006/main">
                        <a:graphicData uri="http://schemas.microsoft.com/office/word/2010/wordprocessingShape">
                          <wps:wsp>
                            <wps:cNvSpPr txBox="1"/>
                            <wps:spPr>
                              <a:xfrm>
                                <a:off x="0" y="0"/>
                                <a:ext cx="1447138" cy="254441"/>
                              </a:xfrm>
                              <a:prstGeom prst="rect">
                                <a:avLst/>
                              </a:prstGeom>
                              <a:noFill/>
                              <a:ln w="6350">
                                <a:noFill/>
                              </a:ln>
                            </wps:spPr>
                            <wps:txbx>
                              <w:txbxContent>
                                <w:p w:rsidR="00EE1122" w:rsidRPr="00FA6162" w:rsidRDefault="00EE1122" w:rsidP="00B45A8E">
                                  <w:pPr>
                                    <w:snapToGrid w:val="0"/>
                                    <w:spacing w:line="240" w:lineRule="exact"/>
                                    <w:rPr>
                                      <w:rFonts w:ascii="標楷體" w:eastAsia="標楷體" w:hAnsi="標楷體"/>
                                      <w:sz w:val="22"/>
                                    </w:rPr>
                                  </w:pPr>
                                  <w:r w:rsidRPr="00FA6162">
                                    <w:rPr>
                                      <w:rFonts w:ascii="標楷體" w:eastAsia="標楷體" w:hAnsi="標楷體" w:hint="eastAsia"/>
                                      <w:sz w:val="22"/>
                                    </w:rPr>
                                    <w:t>預先製作之三明治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055B2F3" id="文字方塊 33" o:spid="_x0000_s1066" type="#_x0000_t202" style="position:absolute;left:0;text-align:left;margin-left:23.2pt;margin-top:9.7pt;width:113.95pt;height:20.0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" filled="f" stroked="f" strokeweight=".5pt">
                      <v:textbox>
                        <w:txbxContent>
                          <w:p w:rsidR="00EE1122" w:rsidRPr="00FA6162" w:rsidRDefault="00EE1122" w:rsidP="00B45A8E">
                            <w:pPr>
                              <w:snapToGrid w:val="0"/>
                              <w:spacing w:line="240" w:lineRule="exact"/>
                              <w:rPr>
                                <w:rFonts w:ascii="標楷體" w:eastAsia="標楷體" w:hAnsi="標楷體"/>
                                <w:sz w:val="22"/>
                              </w:rPr>
                            </w:pPr>
                            <w:r w:rsidRPr="00FA6162">
                              <w:rPr>
                                <w:rFonts w:ascii="標楷體" w:eastAsia="標楷體" w:hAnsi="標楷體" w:hint="eastAsia"/>
                                <w:sz w:val="22"/>
                              </w:rPr>
                              <w:t>預先製作之三明治</w:t>
                            </w:r>
                          </w:p>
                        </w:txbxContent>
                      </v:textbox>
                    </v:shape>
                  </w:pict>
                </mc:Fallback>
              </mc:AlternateContent>
            </w:r>
          </w:p>
          <w:p w:rsidR="004F5FFC" w:rsidRDefault="004F5FFC" w:rsidP="00162E50">
            <w:pPr>
              <w:jc w:val="both"/>
              <w:rPr>
                <w:rFonts w:ascii="Times New Roman" w:eastAsia="標楷體" w:hAnsi="Times New Roman" w:cs="Times New Roman"/>
                <w:kern w:val="0"/>
                <w:szCs w:val="24"/>
              </w:rPr>
            </w:pPr>
          </w:p>
          <w:p w:rsidR="00B45A8E" w:rsidRPr="00CF1242" w:rsidRDefault="007F6280" w:rsidP="002D3221">
            <w:pPr>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noProof/>
                <w:szCs w:val="24"/>
              </w:rPr>
              <mc:AlternateContent>
                <mc:Choice Requires="wps">
                  <w:drawing>
                    <wp:anchor distT="0" distB="0" distL="114300" distR="114300" simplePos="0" relativeHeight="251817472" behindDoc="0" locked="0" layoutInCell="1" allowOverlap="1" wp14:anchorId="15201FDA" wp14:editId="0C729F80">
                      <wp:simplePos x="0" y="0"/>
                      <wp:positionH relativeFrom="column">
                        <wp:posOffset>1863725</wp:posOffset>
                      </wp:positionH>
                      <wp:positionV relativeFrom="paragraph">
                        <wp:posOffset>1048385</wp:posOffset>
                      </wp:positionV>
                      <wp:extent cx="970059" cy="295564"/>
                      <wp:effectExtent l="0" t="0" r="0" b="0"/>
                      <wp:wrapNone/>
                      <wp:docPr id="35" name="文字方塊 35"/>
                      <wp:cNvGraphicFramePr/>
                      <a:graphic xmlns:a="http://schemas.openxmlformats.org/drawingml/2006/main">
                        <a:graphicData uri="http://schemas.microsoft.com/office/word/2010/wordprocessingShape">
                          <wps:wsp>
                            <wps:cNvSpPr txBox="1"/>
                            <wps:spPr>
                              <a:xfrm>
                                <a:off x="0" y="0"/>
                                <a:ext cx="970059" cy="295564"/>
                              </a:xfrm>
                              <a:prstGeom prst="rect">
                                <a:avLst/>
                              </a:prstGeom>
                              <a:noFill/>
                              <a:ln w="6350">
                                <a:noFill/>
                              </a:ln>
                            </wps:spPr>
                            <wps:txbx>
                              <w:txbxContent>
                                <w:p w:rsidR="00EE1122" w:rsidRPr="00FA6162" w:rsidRDefault="00EE1122" w:rsidP="00B45A8E">
                                  <w:pPr>
                                    <w:snapToGrid w:val="0"/>
                                    <w:spacing w:line="240" w:lineRule="exact"/>
                                    <w:rPr>
                                      <w:rFonts w:ascii="標楷體" w:eastAsia="標楷體" w:hAnsi="標楷體"/>
                                      <w:sz w:val="22"/>
                                    </w:rPr>
                                  </w:pPr>
                                  <w:r w:rsidRPr="00FA6162">
                                    <w:rPr>
                                      <w:rFonts w:ascii="標楷體" w:eastAsia="標楷體" w:hAnsi="標楷體" w:hint="eastAsia"/>
                                      <w:sz w:val="22"/>
                                    </w:rPr>
                                    <w:t>鮪魚沙拉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5201FDA" id="文字方塊 35" o:spid="_x0000_s1067" type="#_x0000_t202" style="position:absolute;left:0;text-align:left;margin-left:146.75pt;margin-top:82.55pt;width:76.4pt;height:23.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" filled="f" stroked="f" strokeweight=".5pt">
                      <v:textbox>
                        <w:txbxContent>
                          <w:p w:rsidR="00EE1122" w:rsidRPr="00FA6162" w:rsidRDefault="00EE1122" w:rsidP="00B45A8E">
                            <w:pPr>
                              <w:snapToGrid w:val="0"/>
                              <w:spacing w:line="240" w:lineRule="exact"/>
                              <w:rPr>
                                <w:rFonts w:ascii="標楷體" w:eastAsia="標楷體" w:hAnsi="標楷體"/>
                                <w:sz w:val="22"/>
                              </w:rPr>
                            </w:pPr>
                            <w:r w:rsidRPr="00FA6162">
                              <w:rPr>
                                <w:rFonts w:ascii="標楷體" w:eastAsia="標楷體" w:hAnsi="標楷體" w:hint="eastAsia"/>
                                <w:sz w:val="22"/>
                              </w:rPr>
                              <w:t>鮪魚沙拉</w:t>
                            </w:r>
                          </w:p>
                        </w:txbxContent>
                      </v:textbox>
                    </v:shape>
                  </w:pict>
                </mc:Fallback>
              </mc:AlternateContent>
            </w:r>
            <w:r w:rsidRPr="00CF1242">
              <w:rPr>
                <w:rFonts w:ascii="Times New Roman" w:eastAsia="標楷體" w:hAnsi="Times New Roman" w:cs="Times New Roman"/>
                <w:noProof/>
                <w:szCs w:val="24"/>
              </w:rPr>
              <w:drawing>
                <wp:anchor distT="0" distB="0" distL="114300" distR="114300" simplePos="0" relativeHeight="251811328" behindDoc="0" locked="0" layoutInCell="1" allowOverlap="1" wp14:anchorId="245DB8E9" wp14:editId="3A8B7A18">
                  <wp:simplePos x="0" y="0"/>
                  <wp:positionH relativeFrom="column">
                    <wp:posOffset>423545</wp:posOffset>
                  </wp:positionH>
                  <wp:positionV relativeFrom="paragraph">
                    <wp:posOffset>562609</wp:posOffset>
                  </wp:positionV>
                  <wp:extent cx="1443376" cy="1457325"/>
                  <wp:effectExtent l="0" t="0" r="4445" b="0"/>
                  <wp:wrapNone/>
                  <wp:docPr id="82994" name="圖片 82994" descr="\\Rackstation\專案計畫組\106年度\1_政府專案\4_106-107大專校院餐飲衛生輔導(案號：1060030444)\106-107學年\7.大專校院美食街留樣建議\7.照片\0418\timeline_20190418_14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ckstation\專案計畫組\106年度\1_政府專案\4_106-107大專校院餐飲衛生輔導(案號：1060030444)\106-107學年\7.大專校院美食街留樣建議\7.照片\0418\timeline_20190418_14055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4293"/>
                          <a:stretch/>
                        </pic:blipFill>
                        <pic:spPr bwMode="auto">
                          <a:xfrm>
                            <a:off x="0" y="0"/>
                            <a:ext cx="1450631" cy="146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A8E" w:rsidRPr="00CF1242">
              <w:rPr>
                <w:rFonts w:ascii="Times New Roman" w:eastAsia="標楷體" w:hAnsi="Times New Roman" w:cs="Times New Roman"/>
                <w:kern w:val="0"/>
                <w:szCs w:val="24"/>
              </w:rPr>
              <w:t>(2)</w:t>
            </w:r>
            <w:r w:rsidR="00B45A8E" w:rsidRPr="00CF1242">
              <w:rPr>
                <w:rFonts w:ascii="Times New Roman" w:eastAsia="標楷體" w:hAnsi="Times New Roman" w:cs="Times New Roman"/>
                <w:kern w:val="0"/>
                <w:szCs w:val="24"/>
              </w:rPr>
              <w:t>鮪魚沙拉、蛋沙拉、荷包蛋等</w:t>
            </w:r>
            <w:r w:rsidR="00B45A8E" w:rsidRPr="00CF1242">
              <w:rPr>
                <w:rFonts w:ascii="Times New Roman" w:eastAsia="標楷體" w:hAnsi="Times New Roman" w:cs="Times New Roman"/>
                <w:b/>
                <w:kern w:val="0"/>
                <w:szCs w:val="24"/>
              </w:rPr>
              <w:t>食材</w:t>
            </w:r>
            <w:r w:rsidR="00B45A8E" w:rsidRPr="00CF1242">
              <w:rPr>
                <w:rFonts w:ascii="Times New Roman" w:eastAsia="標楷體" w:hAnsi="Times New Roman" w:cs="Times New Roman"/>
                <w:kern w:val="0"/>
                <w:szCs w:val="24"/>
              </w:rPr>
              <w:t>：將該項食材進行秤重，留樣量至少保留</w:t>
            </w:r>
            <w:r w:rsidR="00B45A8E" w:rsidRPr="00CF1242">
              <w:rPr>
                <w:rFonts w:ascii="Times New Roman" w:eastAsia="標楷體" w:hAnsi="Times New Roman" w:cs="Times New Roman"/>
                <w:kern w:val="0"/>
                <w:szCs w:val="24"/>
              </w:rPr>
              <w:t>200</w:t>
            </w:r>
            <w:r w:rsidR="00B45A8E" w:rsidRPr="00CF1242">
              <w:rPr>
                <w:rFonts w:ascii="Times New Roman" w:eastAsia="標楷體" w:hAnsi="Times New Roman" w:cs="Times New Roman"/>
                <w:kern w:val="0"/>
                <w:szCs w:val="24"/>
              </w:rPr>
              <w:t>公克以上，食材</w:t>
            </w:r>
            <w:r w:rsidR="00B45A8E" w:rsidRPr="00CF1242">
              <w:rPr>
                <w:rFonts w:ascii="Times New Roman" w:eastAsia="標楷體" w:hAnsi="Times New Roman" w:cs="Times New Roman"/>
                <w:szCs w:val="24"/>
              </w:rPr>
              <w:t>檢體若重量不足時，應全部採集保留</w:t>
            </w:r>
            <w:r w:rsidR="00B45A8E" w:rsidRPr="00CF1242">
              <w:rPr>
                <w:rFonts w:ascii="Times New Roman" w:eastAsia="標楷體" w:hAnsi="Times New Roman" w:cs="Times New Roman"/>
                <w:kern w:val="0"/>
                <w:szCs w:val="24"/>
              </w:rPr>
              <w:t>。</w:t>
            </w:r>
          </w:p>
        </w:tc>
      </w:tr>
      <w:tr w:rsidR="00B45A8E" w:rsidRPr="00CF1242" w:rsidTr="00162E50">
        <w:trPr>
          <w:trHeight w:val="594"/>
          <w:jc w:val="center"/>
        </w:trPr>
        <w:tc>
          <w:tcPr>
            <w:tcW w:w="709" w:type="dxa"/>
            <w:vMerge/>
            <w:tcBorders>
              <w:left w:val="single" w:sz="4" w:space="0" w:color="auto"/>
              <w:right w:val="single" w:sz="4" w:space="0" w:color="auto"/>
            </w:tcBorders>
            <w:shd w:val="clear" w:color="auto" w:fill="auto"/>
            <w:textDirection w:val="tbRlV"/>
            <w:vAlign w:val="center"/>
          </w:tcPr>
          <w:p w:rsidR="00B45A8E" w:rsidRPr="00CF1242" w:rsidRDefault="00B45A8E" w:rsidP="00162E50">
            <w:pPr>
              <w:spacing w:line="500" w:lineRule="exact"/>
              <w:ind w:leftChars="1" w:left="146" w:right="113" w:hangingChars="60" w:hanging="144"/>
              <w:jc w:val="center"/>
              <w:rPr>
                <w:rFonts w:ascii="Times New Roman" w:eastAsia="標楷體" w:hAnsi="Times New Roman" w:cs="Times New Roman"/>
                <w:color w:val="C00000"/>
                <w:kern w:val="0"/>
                <w:szCs w:val="24"/>
              </w:rPr>
            </w:pPr>
          </w:p>
        </w:tc>
        <w:tc>
          <w:tcPr>
            <w:tcW w:w="567" w:type="dxa"/>
            <w:tcBorders>
              <w:left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3.3</w:t>
            </w:r>
          </w:p>
        </w:tc>
        <w:tc>
          <w:tcPr>
            <w:tcW w:w="8500" w:type="dxa"/>
            <w:tcBorders>
              <w:top w:val="single" w:sz="4" w:space="0" w:color="auto"/>
              <w:left w:val="single" w:sz="4" w:space="0" w:color="auto"/>
              <w:bottom w:val="single" w:sz="4" w:space="0" w:color="auto"/>
              <w:right w:val="single" w:sz="4" w:space="0" w:color="auto"/>
            </w:tcBorders>
            <w:vAlign w:val="center"/>
            <w:hideMark/>
          </w:tcPr>
          <w:p w:rsidR="00B45A8E" w:rsidRPr="00CF1242" w:rsidRDefault="00B45A8E" w:rsidP="00162E50">
            <w:pPr>
              <w:spacing w:line="400" w:lineRule="exact"/>
              <w:ind w:left="2"/>
              <w:jc w:val="both"/>
              <w:rPr>
                <w:rFonts w:ascii="Times New Roman" w:eastAsia="標楷體" w:hAnsi="Times New Roman" w:cs="Times New Roman"/>
                <w:szCs w:val="24"/>
              </w:rPr>
            </w:pPr>
            <w:r w:rsidRPr="00CF1242">
              <w:rPr>
                <w:rFonts w:ascii="Times New Roman" w:eastAsia="標楷體" w:hAnsi="Times New Roman" w:cs="Times New Roman"/>
                <w:szCs w:val="24"/>
              </w:rPr>
              <w:t>填寫完成之標籤紙貼於檢體</w:t>
            </w:r>
            <w:r w:rsidRPr="00CF1242">
              <w:rPr>
                <w:rFonts w:ascii="Times New Roman" w:eastAsia="標楷體" w:hAnsi="Times New Roman" w:cs="Times New Roman"/>
                <w:kern w:val="0"/>
                <w:szCs w:val="24"/>
                <w:vertAlign w:val="superscript"/>
              </w:rPr>
              <w:t>b</w:t>
            </w:r>
            <w:r w:rsidRPr="00CF1242">
              <w:rPr>
                <w:rFonts w:ascii="Times New Roman" w:eastAsia="標楷體" w:hAnsi="Times New Roman" w:cs="Times New Roman"/>
                <w:szCs w:val="24"/>
              </w:rPr>
              <w:t>，並放置在乾淨之食品檢體運送盒中。</w:t>
            </w:r>
          </w:p>
        </w:tc>
      </w:tr>
      <w:tr w:rsidR="00B45A8E" w:rsidRPr="00CF1242" w:rsidTr="00162E50">
        <w:trPr>
          <w:trHeight w:val="794"/>
          <w:jc w:val="center"/>
        </w:trPr>
        <w:tc>
          <w:tcPr>
            <w:tcW w:w="709" w:type="dxa"/>
            <w:vMerge/>
            <w:tcBorders>
              <w:left w:val="single" w:sz="4" w:space="0" w:color="auto"/>
              <w:right w:val="single" w:sz="4" w:space="0" w:color="auto"/>
            </w:tcBorders>
            <w:shd w:val="clear" w:color="auto" w:fill="auto"/>
            <w:textDirection w:val="tbRlV"/>
            <w:vAlign w:val="center"/>
          </w:tcPr>
          <w:p w:rsidR="00B45A8E" w:rsidRPr="00CF1242" w:rsidRDefault="00B45A8E" w:rsidP="00162E50">
            <w:pPr>
              <w:spacing w:line="400" w:lineRule="exact"/>
              <w:ind w:leftChars="1" w:left="146" w:right="113" w:hangingChars="60" w:hanging="144"/>
              <w:jc w:val="center"/>
              <w:rPr>
                <w:rFonts w:ascii="Times New Roman" w:eastAsia="標楷體" w:hAnsi="Times New Roman" w:cs="Times New Roman"/>
                <w:color w:val="C00000"/>
                <w:kern w:val="0"/>
                <w:szCs w:val="24"/>
              </w:rPr>
            </w:pPr>
          </w:p>
        </w:tc>
        <w:tc>
          <w:tcPr>
            <w:tcW w:w="567" w:type="dxa"/>
            <w:tcBorders>
              <w:left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3.4</w:t>
            </w:r>
          </w:p>
        </w:tc>
        <w:tc>
          <w:tcPr>
            <w:tcW w:w="8500" w:type="dxa"/>
            <w:tcBorders>
              <w:top w:val="single" w:sz="4" w:space="0" w:color="auto"/>
              <w:left w:val="single" w:sz="4" w:space="0" w:color="auto"/>
              <w:bottom w:val="single" w:sz="4" w:space="0" w:color="auto"/>
              <w:right w:val="single" w:sz="4" w:space="0" w:color="auto"/>
            </w:tcBorders>
            <w:vAlign w:val="center"/>
            <w:hideMark/>
          </w:tcPr>
          <w:p w:rsidR="00B45A8E" w:rsidRPr="00CF1242" w:rsidRDefault="00B45A8E" w:rsidP="00162E50">
            <w:pPr>
              <w:spacing w:line="400" w:lineRule="exact"/>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避免溫度影響檢體，應盡速送至留樣專用冰箱</w:t>
            </w:r>
            <w:r w:rsidRPr="00CF1242">
              <w:rPr>
                <w:rFonts w:ascii="Times New Roman" w:eastAsia="標楷體" w:hAnsi="Times New Roman" w:cs="Times New Roman"/>
                <w:kern w:val="0"/>
                <w:szCs w:val="24"/>
                <w:vertAlign w:val="superscript"/>
              </w:rPr>
              <w:t>c</w:t>
            </w:r>
            <w:r w:rsidRPr="00CF1242">
              <w:rPr>
                <w:rFonts w:ascii="Times New Roman" w:eastAsia="標楷體" w:hAnsi="Times New Roman" w:cs="Times New Roman"/>
                <w:kern w:val="0"/>
                <w:szCs w:val="24"/>
              </w:rPr>
              <w:t>，冷藏</w:t>
            </w:r>
            <w:r w:rsidRPr="00CF1242">
              <w:rPr>
                <w:rFonts w:ascii="Times New Roman" w:eastAsia="標楷體" w:hAnsi="Times New Roman" w:cs="Times New Roman"/>
                <w:kern w:val="0"/>
                <w:szCs w:val="24"/>
                <w:vertAlign w:val="superscript"/>
              </w:rPr>
              <w:t>d</w:t>
            </w:r>
            <w:r w:rsidRPr="00CF1242">
              <w:rPr>
                <w:rFonts w:ascii="Times New Roman" w:eastAsia="標楷體" w:hAnsi="Times New Roman" w:cs="Times New Roman"/>
                <w:kern w:val="0"/>
                <w:szCs w:val="24"/>
              </w:rPr>
              <w:t>保存</w:t>
            </w:r>
            <w:r w:rsidRPr="00CF1242">
              <w:rPr>
                <w:rFonts w:ascii="Times New Roman" w:eastAsia="標楷體" w:hAnsi="Times New Roman" w:cs="Times New Roman"/>
                <w:kern w:val="0"/>
                <w:szCs w:val="24"/>
              </w:rPr>
              <w:t>48</w:t>
            </w:r>
            <w:r w:rsidRPr="00CF1242">
              <w:rPr>
                <w:rFonts w:ascii="Times New Roman" w:eastAsia="標楷體" w:hAnsi="Times New Roman" w:cs="Times New Roman"/>
                <w:kern w:val="0"/>
                <w:szCs w:val="24"/>
              </w:rPr>
              <w:t>小時，並填寫留樣相關紀錄表單。</w:t>
            </w:r>
          </w:p>
        </w:tc>
      </w:tr>
      <w:tr w:rsidR="00B45A8E" w:rsidRPr="00CF1242" w:rsidTr="00162E50">
        <w:trPr>
          <w:trHeight w:val="794"/>
          <w:jc w:val="center"/>
        </w:trPr>
        <w:tc>
          <w:tcPr>
            <w:tcW w:w="709" w:type="dxa"/>
            <w:vMerge/>
            <w:tcBorders>
              <w:left w:val="single" w:sz="4" w:space="0" w:color="auto"/>
              <w:bottom w:val="single" w:sz="4" w:space="0" w:color="auto"/>
              <w:right w:val="single" w:sz="4" w:space="0" w:color="auto"/>
            </w:tcBorders>
            <w:shd w:val="clear" w:color="auto" w:fill="auto"/>
            <w:textDirection w:val="tbRlV"/>
            <w:vAlign w:val="center"/>
          </w:tcPr>
          <w:p w:rsidR="00B45A8E" w:rsidRPr="00CF1242" w:rsidRDefault="00B45A8E" w:rsidP="00162E50">
            <w:pPr>
              <w:spacing w:line="400" w:lineRule="exact"/>
              <w:ind w:leftChars="1" w:left="146" w:right="113" w:hangingChars="60" w:hanging="144"/>
              <w:jc w:val="center"/>
              <w:rPr>
                <w:rFonts w:ascii="Times New Roman" w:eastAsia="標楷體" w:hAnsi="Times New Roman" w:cs="Times New Roman"/>
                <w:color w:val="C00000"/>
                <w:szCs w:val="24"/>
              </w:rPr>
            </w:pPr>
          </w:p>
        </w:tc>
        <w:tc>
          <w:tcPr>
            <w:tcW w:w="567" w:type="dxa"/>
            <w:tcBorders>
              <w:left w:val="single" w:sz="4" w:space="0" w:color="auto"/>
              <w:bottom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3.5</w:t>
            </w:r>
          </w:p>
        </w:tc>
        <w:tc>
          <w:tcPr>
            <w:tcW w:w="8500" w:type="dxa"/>
            <w:tcBorders>
              <w:top w:val="single" w:sz="4" w:space="0" w:color="auto"/>
              <w:left w:val="single" w:sz="4" w:space="0" w:color="auto"/>
              <w:bottom w:val="single" w:sz="4" w:space="0" w:color="auto"/>
              <w:right w:val="single" w:sz="4" w:space="0" w:color="auto"/>
            </w:tcBorders>
            <w:vAlign w:val="center"/>
          </w:tcPr>
          <w:p w:rsidR="00B45A8E" w:rsidRPr="00CF1242" w:rsidRDefault="00B45A8E" w:rsidP="00162E50">
            <w:pPr>
              <w:spacing w:line="400" w:lineRule="exact"/>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於留樣其間留樣食品不得任意開封及復熱</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48</w:t>
            </w:r>
            <w:r w:rsidRPr="00CF1242">
              <w:rPr>
                <w:rFonts w:ascii="Times New Roman" w:eastAsia="標楷體" w:hAnsi="Times New Roman" w:cs="Times New Roman"/>
                <w:szCs w:val="24"/>
              </w:rPr>
              <w:t>小時後如無接獲相關單位通知，可依廚餘處理丟棄。</w:t>
            </w:r>
          </w:p>
        </w:tc>
      </w:tr>
    </w:tbl>
    <w:p w:rsidR="00B45A8E" w:rsidRPr="00CF1242" w:rsidRDefault="00B45A8E" w:rsidP="00B45A8E">
      <w:pPr>
        <w:widowControl/>
        <w:spacing w:line="300" w:lineRule="exact"/>
        <w:rPr>
          <w:rFonts w:ascii="Times New Roman" w:eastAsia="標楷體" w:hAnsi="Times New Roman" w:cs="Times New Roman"/>
          <w:sz w:val="22"/>
          <w:szCs w:val="24"/>
        </w:rPr>
      </w:pPr>
    </w:p>
    <w:p w:rsidR="00B45A8E" w:rsidRPr="00CF1242" w:rsidRDefault="00B45A8E" w:rsidP="002D3221">
      <w:pPr>
        <w:widowControl/>
        <w:rPr>
          <w:rFonts w:ascii="Times New Roman" w:eastAsia="標楷體" w:hAnsi="Times New Roman" w:cs="Times New Roman"/>
          <w:szCs w:val="24"/>
        </w:rPr>
      </w:pPr>
      <w:r w:rsidRPr="00CF1242">
        <w:rPr>
          <w:rFonts w:ascii="Times New Roman" w:eastAsia="標楷體" w:hAnsi="Times New Roman" w:cs="Times New Roman"/>
          <w:szCs w:val="24"/>
        </w:rPr>
        <w:t>2.</w:t>
      </w:r>
      <w:r w:rsidRPr="00CF1242">
        <w:rPr>
          <w:rFonts w:ascii="Times New Roman" w:eastAsia="標楷體" w:hAnsi="Times New Roman" w:cs="Times New Roman"/>
          <w:b/>
          <w:szCs w:val="24"/>
        </w:rPr>
        <w:t>自助餐</w:t>
      </w:r>
      <w:r w:rsidRPr="00CF1242">
        <w:rPr>
          <w:rFonts w:ascii="Times New Roman" w:eastAsia="標楷體" w:hAnsi="Times New Roman" w:cs="Times New Roman"/>
          <w:b/>
          <w:szCs w:val="24"/>
        </w:rPr>
        <w:t>(</w:t>
      </w:r>
      <w:r w:rsidRPr="00CF1242">
        <w:rPr>
          <w:rFonts w:ascii="Times New Roman" w:eastAsia="標楷體" w:hAnsi="Times New Roman" w:cs="Times New Roman"/>
          <w:b/>
          <w:szCs w:val="24"/>
        </w:rPr>
        <w:t>快餐店</w:t>
      </w:r>
      <w:r w:rsidRPr="00CF1242">
        <w:rPr>
          <w:rFonts w:ascii="Times New Roman" w:eastAsia="標楷體" w:hAnsi="Times New Roman" w:cs="Times New Roman"/>
          <w:b/>
          <w:szCs w:val="24"/>
        </w:rPr>
        <w:t>)(</w:t>
      </w:r>
      <w:r w:rsidRPr="00CF1242">
        <w:rPr>
          <w:rFonts w:ascii="Times New Roman" w:eastAsia="標楷體" w:hAnsi="Times New Roman" w:cs="Times New Roman"/>
          <w:b/>
          <w:szCs w:val="24"/>
        </w:rPr>
        <w:t>範例</w:t>
      </w:r>
      <w:r w:rsidRPr="00CF1242">
        <w:rPr>
          <w:rFonts w:ascii="Times New Roman" w:eastAsia="標楷體" w:hAnsi="Times New Roman" w:cs="Times New Roman"/>
          <w:b/>
          <w:szCs w:val="24"/>
        </w:rPr>
        <w:t>)</w:t>
      </w:r>
    </w:p>
    <w:tbl>
      <w:tblPr>
        <w:tblStyle w:val="110"/>
        <w:tblW w:w="9776" w:type="dxa"/>
        <w:jc w:val="center"/>
        <w:tblLayout w:type="fixed"/>
        <w:tblLook w:val="04A0" w:firstRow="1" w:lastRow="0" w:firstColumn="1" w:lastColumn="0" w:noHBand="0" w:noVBand="1"/>
      </w:tblPr>
      <w:tblGrid>
        <w:gridCol w:w="709"/>
        <w:gridCol w:w="567"/>
        <w:gridCol w:w="8500"/>
      </w:tblGrid>
      <w:tr w:rsidR="00B45A8E" w:rsidRPr="00CF1242" w:rsidTr="00162E50">
        <w:trPr>
          <w:trHeight w:val="914"/>
          <w:jc w:val="center"/>
        </w:trPr>
        <w:tc>
          <w:tcPr>
            <w:tcW w:w="709" w:type="dxa"/>
            <w:vMerge w:val="restart"/>
            <w:tcBorders>
              <w:left w:val="single" w:sz="4" w:space="0" w:color="auto"/>
              <w:right w:val="single" w:sz="4" w:space="0" w:color="auto"/>
            </w:tcBorders>
            <w:shd w:val="clear" w:color="auto" w:fill="auto"/>
            <w:textDirection w:val="tbRlV"/>
            <w:vAlign w:val="center"/>
          </w:tcPr>
          <w:p w:rsidR="00B45A8E" w:rsidRPr="00CF1242" w:rsidRDefault="00B45A8E" w:rsidP="00162E50">
            <w:pPr>
              <w:ind w:left="113" w:right="113"/>
              <w:jc w:val="center"/>
              <w:rPr>
                <w:rFonts w:ascii="Times New Roman" w:eastAsia="標楷體" w:hAnsi="Times New Roman" w:cs="Times New Roman"/>
                <w:szCs w:val="24"/>
              </w:rPr>
            </w:pPr>
            <w:r w:rsidRPr="00CF1242">
              <w:rPr>
                <w:rFonts w:ascii="Times New Roman" w:eastAsia="標楷體" w:hAnsi="Times New Roman" w:cs="Times New Roman"/>
                <w:szCs w:val="24"/>
              </w:rPr>
              <w:t>前提說明</w:t>
            </w:r>
          </w:p>
        </w:tc>
        <w:tc>
          <w:tcPr>
            <w:tcW w:w="567" w:type="dxa"/>
            <w:tcBorders>
              <w:top w:val="single" w:sz="4" w:space="0" w:color="auto"/>
              <w:left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1.1</w:t>
            </w:r>
          </w:p>
        </w:tc>
        <w:tc>
          <w:tcPr>
            <w:tcW w:w="8500" w:type="dxa"/>
            <w:tcBorders>
              <w:top w:val="single" w:sz="4" w:space="0" w:color="auto"/>
              <w:left w:val="single" w:sz="4" w:space="0" w:color="auto"/>
              <w:bottom w:val="single" w:sz="4" w:space="0" w:color="auto"/>
              <w:right w:val="single" w:sz="4" w:space="0" w:color="auto"/>
            </w:tcBorders>
            <w:vAlign w:val="center"/>
          </w:tcPr>
          <w:p w:rsidR="00B45A8E" w:rsidRPr="00CF1242" w:rsidRDefault="00B45A8E" w:rsidP="00162E50">
            <w:pPr>
              <w:spacing w:line="400" w:lineRule="exact"/>
              <w:ind w:left="2" w:hanging="2"/>
              <w:jc w:val="both"/>
              <w:rPr>
                <w:rFonts w:ascii="Times New Roman" w:eastAsia="標楷體" w:hAnsi="Times New Roman" w:cs="Times New Roman"/>
                <w:szCs w:val="24"/>
              </w:rPr>
            </w:pPr>
            <w:r w:rsidRPr="00CF1242">
              <w:rPr>
                <w:rFonts w:ascii="Times New Roman" w:eastAsia="標楷體" w:hAnsi="Times New Roman" w:cs="Times New Roman"/>
                <w:szCs w:val="24"/>
              </w:rPr>
              <w:t>因自助餐</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快餐店</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菜單變化較多元，建議由當日供餐的菜單中，以高水活性、低酸性原則判定取樣。</w:t>
            </w:r>
          </w:p>
        </w:tc>
      </w:tr>
      <w:tr w:rsidR="00B45A8E" w:rsidRPr="00CF1242" w:rsidTr="00162E50">
        <w:trPr>
          <w:cantSplit/>
          <w:trHeight w:val="693"/>
          <w:jc w:val="center"/>
        </w:trPr>
        <w:tc>
          <w:tcPr>
            <w:tcW w:w="709" w:type="dxa"/>
            <w:vMerge/>
            <w:tcBorders>
              <w:left w:val="single" w:sz="4" w:space="0" w:color="auto"/>
              <w:right w:val="single" w:sz="4" w:space="0" w:color="auto"/>
            </w:tcBorders>
            <w:shd w:val="clear" w:color="auto" w:fill="auto"/>
            <w:vAlign w:val="center"/>
          </w:tcPr>
          <w:p w:rsidR="00B45A8E" w:rsidRPr="00CF1242" w:rsidRDefault="00B45A8E" w:rsidP="00162E50">
            <w:pPr>
              <w:ind w:left="113" w:right="113"/>
              <w:jc w:val="center"/>
              <w:rPr>
                <w:rFonts w:ascii="Times New Roman" w:eastAsia="標楷體" w:hAnsi="Times New Roman" w:cs="Times New Roman"/>
                <w:szCs w:val="24"/>
              </w:rPr>
            </w:pPr>
          </w:p>
        </w:tc>
        <w:tc>
          <w:tcPr>
            <w:tcW w:w="567" w:type="dxa"/>
            <w:tcBorders>
              <w:top w:val="single" w:sz="4" w:space="0" w:color="auto"/>
              <w:left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1.2</w:t>
            </w:r>
          </w:p>
        </w:tc>
        <w:tc>
          <w:tcPr>
            <w:tcW w:w="8500" w:type="dxa"/>
            <w:tcBorders>
              <w:top w:val="single" w:sz="4" w:space="0" w:color="auto"/>
              <w:left w:val="single" w:sz="4" w:space="0" w:color="auto"/>
              <w:bottom w:val="single" w:sz="4" w:space="0" w:color="auto"/>
              <w:right w:val="single" w:sz="4" w:space="0" w:color="auto"/>
            </w:tcBorders>
            <w:vAlign w:val="center"/>
          </w:tcPr>
          <w:p w:rsidR="00B45A8E" w:rsidRPr="00CF1242" w:rsidRDefault="00B45A8E" w:rsidP="00162E50">
            <w:pPr>
              <w:spacing w:line="400" w:lineRule="exact"/>
              <w:rPr>
                <w:rFonts w:ascii="Times New Roman" w:eastAsia="標楷體" w:hAnsi="Times New Roman" w:cs="Times New Roman"/>
                <w:szCs w:val="24"/>
              </w:rPr>
            </w:pPr>
            <w:r w:rsidRPr="00CF1242">
              <w:rPr>
                <w:rFonts w:ascii="Times New Roman" w:eastAsia="標楷體" w:hAnsi="Times New Roman" w:cs="Times New Roman"/>
                <w:szCs w:val="24"/>
              </w:rPr>
              <w:t>經參考高風險食品定義，涼拌菜、水產類、黃豆製品、禽畜類肉品、蛋品等具有較高之風險，建議將此類菜餚留樣。</w:t>
            </w:r>
          </w:p>
        </w:tc>
      </w:tr>
      <w:tr w:rsidR="00B45A8E" w:rsidRPr="00CF1242" w:rsidTr="00162E50">
        <w:trPr>
          <w:cantSplit/>
          <w:trHeight w:val="1987"/>
          <w:jc w:val="center"/>
        </w:trPr>
        <w:tc>
          <w:tcPr>
            <w:tcW w:w="709" w:type="dxa"/>
            <w:tcBorders>
              <w:left w:val="single" w:sz="4" w:space="0" w:color="auto"/>
              <w:right w:val="single" w:sz="4" w:space="0" w:color="auto"/>
            </w:tcBorders>
            <w:shd w:val="clear" w:color="auto" w:fill="auto"/>
            <w:textDirection w:val="tbRlV"/>
            <w:vAlign w:val="center"/>
          </w:tcPr>
          <w:p w:rsidR="00B45A8E" w:rsidRPr="00CF1242" w:rsidRDefault="00B45A8E" w:rsidP="00162E50">
            <w:pPr>
              <w:ind w:left="113" w:right="113"/>
              <w:jc w:val="center"/>
              <w:rPr>
                <w:rFonts w:ascii="Times New Roman" w:eastAsia="標楷體" w:hAnsi="Times New Roman" w:cs="Times New Roman"/>
                <w:szCs w:val="24"/>
              </w:rPr>
            </w:pPr>
            <w:r w:rsidRPr="00CF1242">
              <w:rPr>
                <w:rFonts w:ascii="Times New Roman" w:eastAsia="標楷體" w:hAnsi="Times New Roman" w:cs="Times New Roman"/>
                <w:szCs w:val="24"/>
              </w:rPr>
              <w:t>建議留樣品項</w:t>
            </w:r>
          </w:p>
        </w:tc>
        <w:tc>
          <w:tcPr>
            <w:tcW w:w="567" w:type="dxa"/>
            <w:tcBorders>
              <w:top w:val="single" w:sz="4" w:space="0" w:color="auto"/>
              <w:left w:val="single" w:sz="4" w:space="0" w:color="auto"/>
              <w:right w:val="single" w:sz="4" w:space="0" w:color="auto"/>
            </w:tcBorders>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2</w:t>
            </w:r>
          </w:p>
        </w:tc>
        <w:tc>
          <w:tcPr>
            <w:tcW w:w="8500" w:type="dxa"/>
            <w:tcBorders>
              <w:top w:val="single" w:sz="4" w:space="0" w:color="auto"/>
              <w:left w:val="single" w:sz="4" w:space="0" w:color="auto"/>
              <w:bottom w:val="single" w:sz="4" w:space="0" w:color="auto"/>
              <w:right w:val="single" w:sz="4" w:space="0" w:color="auto"/>
            </w:tcBorders>
          </w:tcPr>
          <w:p w:rsidR="00B45A8E" w:rsidRPr="00CF1242" w:rsidRDefault="00B45A8E" w:rsidP="00162E50">
            <w:pPr>
              <w:spacing w:line="400" w:lineRule="exact"/>
              <w:ind w:left="312" w:hangingChars="130" w:hanging="312"/>
              <w:jc w:val="both"/>
              <w:rPr>
                <w:rFonts w:ascii="Times New Roman" w:eastAsia="標楷體" w:hAnsi="Times New Roman" w:cs="Times New Roman"/>
                <w:b/>
                <w:szCs w:val="24"/>
              </w:rPr>
            </w:pPr>
            <w:r w:rsidRPr="00CF1242">
              <w:rPr>
                <w:rFonts w:ascii="Times New Roman" w:eastAsia="標楷體" w:hAnsi="Times New Roman" w:cs="Times New Roman"/>
                <w:b/>
                <w:szCs w:val="24"/>
              </w:rPr>
              <w:t>自助餐</w:t>
            </w:r>
            <w:r w:rsidRPr="00CF1242">
              <w:rPr>
                <w:rFonts w:ascii="Times New Roman" w:eastAsia="標楷體" w:hAnsi="Times New Roman" w:cs="Times New Roman"/>
                <w:b/>
                <w:szCs w:val="24"/>
              </w:rPr>
              <w:t>(</w:t>
            </w:r>
            <w:r w:rsidRPr="00CF1242">
              <w:rPr>
                <w:rFonts w:ascii="Times New Roman" w:eastAsia="標楷體" w:hAnsi="Times New Roman" w:cs="Times New Roman"/>
                <w:b/>
                <w:szCs w:val="24"/>
              </w:rPr>
              <w:t>快餐店</w:t>
            </w:r>
            <w:r w:rsidRPr="00CF1242">
              <w:rPr>
                <w:rFonts w:ascii="Times New Roman" w:eastAsia="標楷體" w:hAnsi="Times New Roman" w:cs="Times New Roman"/>
                <w:b/>
                <w:szCs w:val="24"/>
              </w:rPr>
              <w:t>)</w:t>
            </w:r>
            <w:r w:rsidRPr="00CF1242">
              <w:rPr>
                <w:rFonts w:ascii="Times New Roman" w:eastAsia="標楷體" w:hAnsi="Times New Roman" w:cs="Times New Roman"/>
                <w:b/>
                <w:szCs w:val="24"/>
              </w:rPr>
              <w:t>留樣品項參考：</w:t>
            </w: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szCs w:val="24"/>
              </w:rPr>
              <w:t>(1)</w:t>
            </w:r>
            <w:r w:rsidRPr="00CF1242">
              <w:rPr>
                <w:rFonts w:ascii="Times New Roman" w:eastAsia="標楷體" w:hAnsi="Times New Roman" w:cs="Times New Roman"/>
                <w:szCs w:val="24"/>
              </w:rPr>
              <w:t>涼拌菜：</w:t>
            </w:r>
            <w:r w:rsidR="007F6280" w:rsidRPr="00CF1242">
              <w:rPr>
                <w:rFonts w:ascii="Times New Roman" w:eastAsia="標楷體" w:hAnsi="Times New Roman" w:cs="Times New Roman"/>
                <w:szCs w:val="24"/>
              </w:rPr>
              <w:t>馬鈴薯沙拉、</w:t>
            </w:r>
            <w:r w:rsidRPr="00CF1242">
              <w:rPr>
                <w:rFonts w:ascii="Times New Roman" w:eastAsia="標楷體" w:hAnsi="Times New Roman" w:cs="Times New Roman"/>
                <w:szCs w:val="24"/>
              </w:rPr>
              <w:t>小黃瓜、豆芽菜等</w:t>
            </w:r>
            <w:r w:rsidRPr="00CF1242">
              <w:rPr>
                <w:rFonts w:ascii="Times New Roman" w:eastAsia="標楷體" w:hAnsi="Times New Roman" w:cs="Times New Roman"/>
                <w:color w:val="FF0000"/>
                <w:szCs w:val="24"/>
              </w:rPr>
              <w:t>。</w:t>
            </w: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szCs w:val="24"/>
              </w:rPr>
              <w:t>(2)</w:t>
            </w:r>
            <w:r w:rsidRPr="00CF1242">
              <w:rPr>
                <w:rFonts w:ascii="Times New Roman" w:eastAsia="標楷體" w:hAnsi="Times New Roman" w:cs="Times New Roman"/>
                <w:szCs w:val="24"/>
              </w:rPr>
              <w:t>水產類：蒸魚、燙花枝、炒蝦仁等</w:t>
            </w:r>
            <w:r w:rsidRPr="00CF1242">
              <w:rPr>
                <w:rFonts w:ascii="Times New Roman" w:eastAsia="標楷體" w:hAnsi="Times New Roman" w:cs="Times New Roman"/>
                <w:color w:val="FF0000"/>
                <w:szCs w:val="24"/>
              </w:rPr>
              <w:t>。</w:t>
            </w: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szCs w:val="24"/>
              </w:rPr>
              <w:t>(3)</w:t>
            </w:r>
            <w:r w:rsidRPr="00CF1242">
              <w:rPr>
                <w:rFonts w:ascii="Times New Roman" w:eastAsia="標楷體" w:hAnsi="Times New Roman" w:cs="Times New Roman"/>
                <w:szCs w:val="24"/>
              </w:rPr>
              <w:t>黃豆製品：豆腐、豆皮、干絲等</w:t>
            </w:r>
            <w:r w:rsidRPr="00CF1242">
              <w:rPr>
                <w:rFonts w:ascii="Times New Roman" w:eastAsia="標楷體" w:hAnsi="Times New Roman" w:cs="Times New Roman"/>
                <w:color w:val="FF0000"/>
                <w:szCs w:val="24"/>
              </w:rPr>
              <w:t>。</w:t>
            </w: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szCs w:val="24"/>
              </w:rPr>
              <w:t>(4)</w:t>
            </w:r>
            <w:r w:rsidRPr="00CF1242">
              <w:rPr>
                <w:rFonts w:ascii="Times New Roman" w:eastAsia="標楷體" w:hAnsi="Times New Roman" w:cs="Times New Roman"/>
                <w:szCs w:val="24"/>
              </w:rPr>
              <w:t>禽畜類：厚度高、含骨肉品等</w:t>
            </w:r>
            <w:r w:rsidRPr="00CF1242">
              <w:rPr>
                <w:rFonts w:ascii="Times New Roman" w:eastAsia="標楷體" w:hAnsi="Times New Roman" w:cs="Times New Roman"/>
                <w:color w:val="FF0000"/>
                <w:szCs w:val="24"/>
              </w:rPr>
              <w:t>。</w:t>
            </w:r>
          </w:p>
          <w:p w:rsidR="00B45A8E" w:rsidRPr="00CF1242" w:rsidRDefault="00B45A8E" w:rsidP="00162E50">
            <w:pPr>
              <w:spacing w:line="400" w:lineRule="exact"/>
              <w:ind w:left="312" w:hangingChars="130" w:hanging="312"/>
              <w:jc w:val="both"/>
              <w:rPr>
                <w:rFonts w:ascii="Times New Roman" w:eastAsia="標楷體" w:hAnsi="Times New Roman" w:cs="Times New Roman"/>
                <w:color w:val="FF0000"/>
                <w:szCs w:val="24"/>
              </w:rPr>
            </w:pPr>
            <w:r w:rsidRPr="00CF1242">
              <w:rPr>
                <w:rFonts w:ascii="Times New Roman" w:eastAsia="標楷體" w:hAnsi="Times New Roman" w:cs="Times New Roman"/>
                <w:szCs w:val="24"/>
              </w:rPr>
              <w:t>(5)</w:t>
            </w:r>
            <w:r w:rsidRPr="00CF1242">
              <w:rPr>
                <w:rFonts w:ascii="Times New Roman" w:eastAsia="標楷體" w:hAnsi="Times New Roman" w:cs="Times New Roman"/>
                <w:szCs w:val="24"/>
              </w:rPr>
              <w:t>蛋品：蒸蛋、荷包蛋、炒蛋等</w:t>
            </w:r>
            <w:r w:rsidRPr="00CF1242">
              <w:rPr>
                <w:rFonts w:ascii="Times New Roman" w:eastAsia="標楷體" w:hAnsi="Times New Roman" w:cs="Times New Roman"/>
                <w:color w:val="FF0000"/>
                <w:szCs w:val="24"/>
              </w:rPr>
              <w:t>。</w:t>
            </w:r>
          </w:p>
          <w:p w:rsidR="00B45A8E" w:rsidRPr="00CF1242" w:rsidRDefault="00B45A8E" w:rsidP="00162E50">
            <w:pPr>
              <w:spacing w:line="400" w:lineRule="exact"/>
              <w:ind w:left="312" w:hangingChars="130" w:hanging="312"/>
              <w:jc w:val="both"/>
              <w:rPr>
                <w:rFonts w:ascii="Times New Roman" w:eastAsia="標楷體" w:hAnsi="Times New Roman" w:cs="Times New Roman"/>
                <w:b/>
                <w:szCs w:val="24"/>
              </w:rPr>
            </w:pPr>
            <w:r w:rsidRPr="00CF1242">
              <w:rPr>
                <w:rFonts w:ascii="Times New Roman" w:eastAsia="標楷體" w:hAnsi="Times New Roman" w:cs="Times New Roman"/>
                <w:b/>
                <w:szCs w:val="24"/>
              </w:rPr>
              <w:t>快餐留樣品項參考：</w:t>
            </w: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szCs w:val="24"/>
              </w:rPr>
              <w:t>主菜：蒸魚、厚度高肉類、含骨肉品等</w:t>
            </w:r>
            <w:r w:rsidRPr="00CF1242">
              <w:rPr>
                <w:rFonts w:ascii="Times New Roman" w:eastAsia="標楷體" w:hAnsi="Times New Roman" w:cs="Times New Roman"/>
                <w:color w:val="FF0000"/>
                <w:szCs w:val="24"/>
              </w:rPr>
              <w:t>。</w:t>
            </w:r>
          </w:p>
          <w:p w:rsidR="00B45A8E" w:rsidRPr="00CF1242" w:rsidRDefault="00B45A8E" w:rsidP="00162E50">
            <w:pPr>
              <w:spacing w:line="400" w:lineRule="exact"/>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szCs w:val="24"/>
              </w:rPr>
              <w:t>配菜：含黃豆製品、蛋品或半葷素菜餚</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如：青椒炒豆干、豆苗炒培根</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等</w:t>
            </w:r>
            <w:r w:rsidRPr="00CF1242">
              <w:rPr>
                <w:rFonts w:ascii="Times New Roman" w:eastAsia="標楷體" w:hAnsi="Times New Roman" w:cs="Times New Roman"/>
                <w:color w:val="FF0000"/>
                <w:szCs w:val="24"/>
              </w:rPr>
              <w:t>。</w:t>
            </w:r>
          </w:p>
        </w:tc>
      </w:tr>
      <w:tr w:rsidR="00B45A8E" w:rsidRPr="00CF1242" w:rsidTr="00162E50">
        <w:trPr>
          <w:trHeight w:val="523"/>
          <w:jc w:val="center"/>
        </w:trPr>
        <w:tc>
          <w:tcPr>
            <w:tcW w:w="709" w:type="dxa"/>
            <w:vMerge w:val="restart"/>
            <w:tcBorders>
              <w:left w:val="single" w:sz="4" w:space="0" w:color="auto"/>
              <w:right w:val="single" w:sz="4" w:space="0" w:color="auto"/>
            </w:tcBorders>
            <w:shd w:val="clear" w:color="auto" w:fill="auto"/>
            <w:textDirection w:val="tbRlV"/>
            <w:vAlign w:val="center"/>
          </w:tcPr>
          <w:p w:rsidR="00B45A8E" w:rsidRPr="00CF1242" w:rsidRDefault="00B45A8E" w:rsidP="00162E50">
            <w:pPr>
              <w:spacing w:line="500" w:lineRule="exact"/>
              <w:ind w:left="113" w:right="113"/>
              <w:jc w:val="center"/>
              <w:rPr>
                <w:rFonts w:ascii="Times New Roman" w:eastAsia="標楷體" w:hAnsi="Times New Roman" w:cs="Times New Roman"/>
                <w:szCs w:val="24"/>
              </w:rPr>
            </w:pPr>
            <w:r w:rsidRPr="00CF1242">
              <w:rPr>
                <w:rFonts w:ascii="Times New Roman" w:eastAsia="標楷體" w:hAnsi="Times New Roman" w:cs="Times New Roman"/>
                <w:szCs w:val="24"/>
              </w:rPr>
              <w:t>建議留樣步驟</w:t>
            </w:r>
          </w:p>
        </w:tc>
        <w:tc>
          <w:tcPr>
            <w:tcW w:w="567" w:type="dxa"/>
            <w:tcBorders>
              <w:left w:val="single" w:sz="4" w:space="0" w:color="auto"/>
              <w:right w:val="single" w:sz="4" w:space="0" w:color="auto"/>
            </w:tcBorders>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3.1</w:t>
            </w:r>
          </w:p>
        </w:tc>
        <w:tc>
          <w:tcPr>
            <w:tcW w:w="8500" w:type="dxa"/>
            <w:tcBorders>
              <w:top w:val="single" w:sz="4" w:space="0" w:color="auto"/>
              <w:left w:val="single" w:sz="4" w:space="0" w:color="auto"/>
              <w:bottom w:val="single" w:sz="4" w:space="0" w:color="auto"/>
              <w:right w:val="single" w:sz="4" w:space="0" w:color="auto"/>
            </w:tcBorders>
            <w:vAlign w:val="center"/>
          </w:tcPr>
          <w:p w:rsidR="00B45A8E" w:rsidRPr="00CF1242" w:rsidRDefault="00B45A8E" w:rsidP="00162E50">
            <w:pPr>
              <w:spacing w:line="400" w:lineRule="exact"/>
              <w:jc w:val="both"/>
              <w:rPr>
                <w:rFonts w:ascii="Times New Roman" w:eastAsia="標楷體" w:hAnsi="Times New Roman" w:cs="Times New Roman"/>
                <w:kern w:val="0"/>
                <w:szCs w:val="24"/>
              </w:rPr>
            </w:pPr>
            <w:r w:rsidRPr="00CF1242">
              <w:rPr>
                <w:rFonts w:ascii="Times New Roman" w:eastAsia="標楷體" w:hAnsi="Times New Roman" w:cs="Times New Roman"/>
                <w:szCs w:val="24"/>
              </w:rPr>
              <w:t>使用乾淨之</w:t>
            </w:r>
            <w:r w:rsidRPr="00CF1242">
              <w:rPr>
                <w:rFonts w:ascii="Times New Roman" w:eastAsia="標楷體" w:hAnsi="Times New Roman" w:cs="Times New Roman"/>
                <w:kern w:val="0"/>
                <w:szCs w:val="24"/>
              </w:rPr>
              <w:t>夾鏈袋或可完全密封之容器盛裝留樣檢體，並妥善密封。</w:t>
            </w:r>
          </w:p>
        </w:tc>
      </w:tr>
      <w:tr w:rsidR="00B45A8E" w:rsidRPr="00CF1242" w:rsidTr="00162E50">
        <w:trPr>
          <w:trHeight w:val="4005"/>
          <w:jc w:val="center"/>
        </w:trPr>
        <w:tc>
          <w:tcPr>
            <w:tcW w:w="709" w:type="dxa"/>
            <w:vMerge/>
            <w:tcBorders>
              <w:left w:val="single" w:sz="4" w:space="0" w:color="auto"/>
              <w:right w:val="single" w:sz="4" w:space="0" w:color="auto"/>
            </w:tcBorders>
            <w:shd w:val="clear" w:color="auto" w:fill="auto"/>
            <w:textDirection w:val="tbRlV"/>
            <w:vAlign w:val="center"/>
          </w:tcPr>
          <w:p w:rsidR="00B45A8E" w:rsidRPr="00CF1242" w:rsidRDefault="00B45A8E" w:rsidP="00162E50">
            <w:pPr>
              <w:spacing w:line="500" w:lineRule="exact"/>
              <w:ind w:left="113" w:right="113"/>
              <w:jc w:val="center"/>
              <w:rPr>
                <w:rFonts w:ascii="Times New Roman" w:eastAsia="標楷體" w:hAnsi="Times New Roman" w:cs="Times New Roman"/>
                <w:color w:val="C00000"/>
                <w:szCs w:val="24"/>
              </w:rPr>
            </w:pPr>
          </w:p>
        </w:tc>
        <w:tc>
          <w:tcPr>
            <w:tcW w:w="567" w:type="dxa"/>
            <w:tcBorders>
              <w:left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3.2</w:t>
            </w:r>
          </w:p>
        </w:tc>
        <w:tc>
          <w:tcPr>
            <w:tcW w:w="8500" w:type="dxa"/>
            <w:tcBorders>
              <w:top w:val="single" w:sz="4" w:space="0" w:color="auto"/>
              <w:left w:val="single" w:sz="4" w:space="0" w:color="auto"/>
              <w:bottom w:val="single" w:sz="4" w:space="0" w:color="auto"/>
              <w:right w:val="single" w:sz="4" w:space="0" w:color="auto"/>
            </w:tcBorders>
          </w:tcPr>
          <w:p w:rsidR="00B45A8E" w:rsidRPr="00CF1242" w:rsidRDefault="00B45A8E" w:rsidP="00162E50">
            <w:pPr>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採樣方式參考：</w:t>
            </w:r>
          </w:p>
          <w:p w:rsidR="00B45A8E" w:rsidRPr="00CF1242" w:rsidRDefault="00B45A8E" w:rsidP="00162E50">
            <w:pPr>
              <w:jc w:val="both"/>
              <w:rPr>
                <w:rFonts w:ascii="Times New Roman" w:eastAsia="標楷體" w:hAnsi="Times New Roman" w:cs="Times New Roman"/>
                <w:szCs w:val="24"/>
              </w:rPr>
            </w:pPr>
            <w:r w:rsidRPr="00CF1242">
              <w:rPr>
                <w:rFonts w:ascii="Times New Roman" w:eastAsia="標楷體" w:hAnsi="Times New Roman" w:cs="Times New Roman"/>
                <w:noProof/>
                <w:szCs w:val="24"/>
              </w:rPr>
              <w:drawing>
                <wp:anchor distT="0" distB="0" distL="114300" distR="114300" simplePos="0" relativeHeight="251793920" behindDoc="0" locked="0" layoutInCell="1" allowOverlap="1" wp14:anchorId="13D7AE15" wp14:editId="543E1A6B">
                  <wp:simplePos x="0" y="0"/>
                  <wp:positionH relativeFrom="column">
                    <wp:posOffset>1469390</wp:posOffset>
                  </wp:positionH>
                  <wp:positionV relativeFrom="paragraph">
                    <wp:posOffset>448310</wp:posOffset>
                  </wp:positionV>
                  <wp:extent cx="1144270" cy="1421130"/>
                  <wp:effectExtent l="0" t="0" r="0" b="7620"/>
                  <wp:wrapNone/>
                  <wp:docPr id="82995" name="圖片 82995" descr="\\Rackstation\專案計畫組\106年度\1_政府專案\4_106-107大專校院餐飲衛生輔導(案號：1060030444)\106-107學年\7.大專校院美食街留樣建議\7.照片\自行拍攝\S__12746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ckstation\專案計畫組\106年度\1_政府專案\4_106-107大專校院餐飲衛生輔導(案號：1060030444)\106-107學年\7.大專校院美食街留樣建議\7.照片\自行拍攝\S__1274681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871"/>
                          <a:stretch/>
                        </pic:blipFill>
                        <pic:spPr bwMode="auto">
                          <a:xfrm>
                            <a:off x="0" y="0"/>
                            <a:ext cx="1144270" cy="1421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1242">
              <w:rPr>
                <w:rFonts w:ascii="Times New Roman" w:eastAsia="標楷體" w:hAnsi="Times New Roman" w:cs="Times New Roman"/>
                <w:noProof/>
                <w:szCs w:val="24"/>
              </w:rPr>
              <w:drawing>
                <wp:anchor distT="0" distB="0" distL="114300" distR="114300" simplePos="0" relativeHeight="251790848" behindDoc="0" locked="0" layoutInCell="1" allowOverlap="1" wp14:anchorId="6D885CF3" wp14:editId="2362CD91">
                  <wp:simplePos x="0" y="0"/>
                  <wp:positionH relativeFrom="column">
                    <wp:posOffset>2732405</wp:posOffset>
                  </wp:positionH>
                  <wp:positionV relativeFrom="paragraph">
                    <wp:posOffset>447040</wp:posOffset>
                  </wp:positionV>
                  <wp:extent cx="1171849" cy="1255222"/>
                  <wp:effectExtent l="0" t="0" r="0" b="2540"/>
                  <wp:wrapNone/>
                  <wp:docPr id="82996" name="圖片 82996" descr="\\Rackstation\專案計畫組\106年度\1_政府專案\4_106-107大專校院餐飲衛生輔導(案號：1060030444)\106-107學年\7.大專校院美食街留樣建議\7.照片\0418-2\留樣0415_190418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ckstation\專案計畫組\106年度\1_政府專案\4_106-107大專校院餐飲衛生輔導(案號：1060030444)\106-107學年\7.大專校院美食街留樣建議\7.照片\0418-2\留樣0415_190418_007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655" r="7554" b="7457"/>
                          <a:stretch/>
                        </pic:blipFill>
                        <pic:spPr bwMode="auto">
                          <a:xfrm>
                            <a:off x="0" y="0"/>
                            <a:ext cx="1171849" cy="12552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1242">
              <w:rPr>
                <w:rFonts w:ascii="Times New Roman" w:eastAsia="標楷體" w:hAnsi="Times New Roman" w:cs="Times New Roman"/>
                <w:noProof/>
                <w:szCs w:val="24"/>
              </w:rPr>
              <w:drawing>
                <wp:anchor distT="0" distB="0" distL="114300" distR="114300" simplePos="0" relativeHeight="251791872" behindDoc="0" locked="0" layoutInCell="1" allowOverlap="1" wp14:anchorId="2074EDBF" wp14:editId="40D18976">
                  <wp:simplePos x="0" y="0"/>
                  <wp:positionH relativeFrom="column">
                    <wp:posOffset>4022725</wp:posOffset>
                  </wp:positionH>
                  <wp:positionV relativeFrom="paragraph">
                    <wp:posOffset>448945</wp:posOffset>
                  </wp:positionV>
                  <wp:extent cx="1213658" cy="1194729"/>
                  <wp:effectExtent l="0" t="0" r="5715" b="5715"/>
                  <wp:wrapNone/>
                  <wp:docPr id="40" name="圖片 40" descr="\\Rackstation\專案計畫組\106年度\1_政府專案\4_106-107大專校院餐飲衛生輔導(案號：1060030444)\106-107學年\7.大專校院美食街留樣建議\7.照片\0418-2\留樣0415_190418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ckstation\專案計畫組\106年度\1_政府專案\4_106-107大專校院餐飲衛生輔導(案號：1060030444)\106-107學年\7.大專校院美食街留樣建議\7.照片\0418-2\留樣0415_190418_011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612" t="14715" r="15408"/>
                          <a:stretch/>
                        </pic:blipFill>
                        <pic:spPr bwMode="auto">
                          <a:xfrm>
                            <a:off x="0" y="0"/>
                            <a:ext cx="1213658" cy="11947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1242">
              <w:rPr>
                <w:rFonts w:ascii="Times New Roman" w:eastAsia="標楷體" w:hAnsi="Times New Roman" w:cs="Times New Roman"/>
                <w:kern w:val="0"/>
                <w:szCs w:val="24"/>
              </w:rPr>
              <w:t>將成品菜餚進行秤重，留樣量至少保留</w:t>
            </w:r>
            <w:r w:rsidRPr="00CF1242">
              <w:rPr>
                <w:rFonts w:ascii="Times New Roman" w:eastAsia="標楷體" w:hAnsi="Times New Roman" w:cs="Times New Roman"/>
                <w:kern w:val="0"/>
                <w:szCs w:val="24"/>
              </w:rPr>
              <w:t>200</w:t>
            </w:r>
            <w:r w:rsidRPr="00CF1242">
              <w:rPr>
                <w:rFonts w:ascii="Times New Roman" w:eastAsia="標楷體" w:hAnsi="Times New Roman" w:cs="Times New Roman"/>
                <w:kern w:val="0"/>
                <w:szCs w:val="24"/>
              </w:rPr>
              <w:t>公克</w:t>
            </w:r>
            <w:r w:rsidRPr="00CF1242">
              <w:rPr>
                <w:rFonts w:ascii="Times New Roman" w:eastAsia="標楷體" w:hAnsi="Times New Roman" w:cs="Times New Roman"/>
                <w:kern w:val="0"/>
                <w:szCs w:val="24"/>
                <w:vertAlign w:val="superscript"/>
              </w:rPr>
              <w:t>a</w:t>
            </w:r>
            <w:r w:rsidRPr="00CF1242">
              <w:rPr>
                <w:rFonts w:ascii="Times New Roman" w:eastAsia="標楷體" w:hAnsi="Times New Roman" w:cs="Times New Roman"/>
                <w:kern w:val="0"/>
                <w:szCs w:val="24"/>
              </w:rPr>
              <w:t>以上，食材</w:t>
            </w:r>
            <w:r w:rsidRPr="00CF1242">
              <w:rPr>
                <w:rFonts w:ascii="Times New Roman" w:eastAsia="標楷體" w:hAnsi="Times New Roman" w:cs="Times New Roman"/>
                <w:szCs w:val="24"/>
              </w:rPr>
              <w:t>檢體若重量不足時，應全部採集保留。</w:t>
            </w:r>
          </w:p>
          <w:p w:rsidR="00B45A8E" w:rsidRPr="00CF1242" w:rsidRDefault="00511042" w:rsidP="00162E50">
            <w:pPr>
              <w:jc w:val="both"/>
              <w:rPr>
                <w:rFonts w:ascii="Times New Roman" w:eastAsia="標楷體" w:hAnsi="Times New Roman" w:cs="Times New Roman"/>
                <w:szCs w:val="24"/>
              </w:rPr>
            </w:pPr>
            <w:r w:rsidRPr="002D3221">
              <w:rPr>
                <w:rFonts w:ascii="標楷體" w:eastAsia="標楷體" w:hAnsi="標楷體" w:cs="Times New Roman"/>
                <w:noProof/>
              </w:rPr>
              <w:drawing>
                <wp:anchor distT="0" distB="0" distL="114300" distR="114300" simplePos="0" relativeHeight="251824640" behindDoc="0" locked="0" layoutInCell="1" allowOverlap="1" wp14:anchorId="41933BE0" wp14:editId="486CC935">
                  <wp:simplePos x="0" y="0"/>
                  <wp:positionH relativeFrom="column">
                    <wp:posOffset>-5080</wp:posOffset>
                  </wp:positionH>
                  <wp:positionV relativeFrom="paragraph">
                    <wp:posOffset>13970</wp:posOffset>
                  </wp:positionV>
                  <wp:extent cx="1402080" cy="1402080"/>
                  <wp:effectExtent l="0" t="0" r="7620" b="7620"/>
                  <wp:wrapNone/>
                  <wp:docPr id="44" name="圖片 44" descr="\\Rackstation\專案計畫組\106年度\1_政府專案\4_106-107大專校院餐飲衛生輔導(案號：1060030444)\106-107學年\7.大專校院美食街留樣建議\7.照片\0815\0815_19081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kstation\專案計畫組\106年度\1_政府專案\4_106-107大專校院餐飲衛生輔導(案號：1060030444)\106-107學年\7.大專校院美食街留樣建議\7.照片\0815\0815_190815_00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A8E" w:rsidRPr="00CF1242" w:rsidRDefault="00B45A8E" w:rsidP="00162E50">
            <w:pPr>
              <w:jc w:val="both"/>
              <w:rPr>
                <w:rFonts w:ascii="Times New Roman" w:eastAsia="標楷體" w:hAnsi="Times New Roman" w:cs="Times New Roman"/>
                <w:szCs w:val="24"/>
              </w:rPr>
            </w:pPr>
          </w:p>
          <w:p w:rsidR="00B45A8E" w:rsidRPr="00CF1242" w:rsidRDefault="00B45A8E" w:rsidP="00162E50">
            <w:pPr>
              <w:jc w:val="both"/>
              <w:rPr>
                <w:rFonts w:ascii="Times New Roman" w:eastAsia="標楷體" w:hAnsi="Times New Roman" w:cs="Times New Roman"/>
                <w:szCs w:val="24"/>
              </w:rPr>
            </w:pPr>
          </w:p>
          <w:p w:rsidR="00B45A8E" w:rsidRPr="00CF1242" w:rsidRDefault="00B45A8E" w:rsidP="00162E50">
            <w:pPr>
              <w:jc w:val="both"/>
              <w:rPr>
                <w:rFonts w:ascii="Times New Roman" w:eastAsia="標楷體" w:hAnsi="Times New Roman" w:cs="Times New Roman"/>
                <w:szCs w:val="24"/>
              </w:rPr>
            </w:pPr>
          </w:p>
          <w:p w:rsidR="00B45A8E" w:rsidRPr="00CF1242" w:rsidRDefault="00B45A8E" w:rsidP="00162E50">
            <w:pPr>
              <w:jc w:val="both"/>
              <w:rPr>
                <w:rFonts w:ascii="Times New Roman" w:eastAsia="標楷體" w:hAnsi="Times New Roman" w:cs="Times New Roman"/>
                <w:szCs w:val="24"/>
              </w:rPr>
            </w:pPr>
          </w:p>
          <w:p w:rsidR="00B45A8E" w:rsidRPr="00CF1242" w:rsidRDefault="00511042" w:rsidP="00162E50">
            <w:pPr>
              <w:jc w:val="both"/>
              <w:rPr>
                <w:rFonts w:ascii="Times New Roman" w:eastAsia="標楷體" w:hAnsi="Times New Roman" w:cs="Times New Roman"/>
                <w:szCs w:val="24"/>
              </w:rPr>
            </w:pPr>
            <w:r w:rsidRPr="002D3221">
              <w:rPr>
                <w:rFonts w:ascii="標楷體" w:eastAsia="標楷體" w:hAnsi="標楷體" w:cs="Times New Roman"/>
                <w:noProof/>
              </w:rPr>
              <mc:AlternateContent>
                <mc:Choice Requires="wps">
                  <w:drawing>
                    <wp:anchor distT="0" distB="0" distL="114300" distR="114300" simplePos="0" relativeHeight="251826688" behindDoc="0" locked="0" layoutInCell="1" allowOverlap="1" wp14:anchorId="4D7258A5" wp14:editId="36BF9DD7">
                      <wp:simplePos x="0" y="0"/>
                      <wp:positionH relativeFrom="column">
                        <wp:posOffset>-65405</wp:posOffset>
                      </wp:positionH>
                      <wp:positionV relativeFrom="paragraph">
                        <wp:posOffset>268605</wp:posOffset>
                      </wp:positionV>
                      <wp:extent cx="1460500" cy="285750"/>
                      <wp:effectExtent l="0" t="0" r="0" b="0"/>
                      <wp:wrapNone/>
                      <wp:docPr id="45" name="文字方塊 45"/>
                      <wp:cNvGraphicFramePr/>
                      <a:graphic xmlns:a="http://schemas.openxmlformats.org/drawingml/2006/main">
                        <a:graphicData uri="http://schemas.microsoft.com/office/word/2010/wordprocessingShape">
                          <wps:wsp>
                            <wps:cNvSpPr txBox="1"/>
                            <wps:spPr>
                              <a:xfrm>
                                <a:off x="0" y="0"/>
                                <a:ext cx="1460500" cy="285750"/>
                              </a:xfrm>
                              <a:prstGeom prst="rect">
                                <a:avLst/>
                              </a:prstGeom>
                              <a:noFill/>
                              <a:ln w="6350">
                                <a:noFill/>
                              </a:ln>
                            </wps:spPr>
                            <wps:txbx>
                              <w:txbxContent>
                                <w:p w:rsidR="00EE1122" w:rsidRPr="00FA6162" w:rsidRDefault="00EE1122" w:rsidP="00511042">
                                  <w:pPr>
                                    <w:snapToGrid w:val="0"/>
                                    <w:spacing w:line="240" w:lineRule="exact"/>
                                    <w:jc w:val="center"/>
                                    <w:rPr>
                                      <w:rFonts w:ascii="標楷體" w:eastAsia="標楷體" w:hAnsi="標楷體"/>
                                    </w:rPr>
                                  </w:pPr>
                                  <w:r w:rsidRPr="002D3221">
                                    <w:rPr>
                                      <w:rFonts w:ascii="標楷體" w:eastAsia="標楷體" w:hAnsi="標楷體" w:hint="eastAsia"/>
                                      <w:sz w:val="22"/>
                                    </w:rPr>
                                    <w:t>涼拌菜</w:t>
                                  </w:r>
                                  <w:r w:rsidRPr="002D3221">
                                    <w:rPr>
                                      <w:rFonts w:ascii="標楷體" w:eastAsia="標楷體" w:hAnsi="標楷體"/>
                                      <w:sz w:val="22"/>
                                    </w:rPr>
                                    <w:t>(</w:t>
                                  </w:r>
                                  <w:r w:rsidRPr="002D3221">
                                    <w:rPr>
                                      <w:rFonts w:ascii="標楷體" w:eastAsia="標楷體" w:hAnsi="標楷體" w:hint="eastAsia"/>
                                      <w:sz w:val="22"/>
                                    </w:rPr>
                                    <w:t>馬鈴薯沙拉</w:t>
                                  </w:r>
                                  <w:r w:rsidRPr="002D3221">
                                    <w:rPr>
                                      <w:rFonts w:ascii="標楷體" w:eastAsia="標楷體" w:hAnsi="標楷體"/>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D7258A5" id="文字方塊 45" o:spid="_x0000_s1068" type="#_x0000_t202" style="position:absolute;left:0;text-align:left;margin-left:-5.15pt;margin-top:21.15pt;width:115pt;height:2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" filled="f" stroked="f" strokeweight=".5pt">
                      <v:textbox>
                        <w:txbxContent>
                          <w:p w:rsidR="00EE1122" w:rsidRPr="00FA6162" w:rsidRDefault="00EE1122" w:rsidP="00511042">
                            <w:pPr>
                              <w:snapToGrid w:val="0"/>
                              <w:spacing w:line="240" w:lineRule="exact"/>
                              <w:jc w:val="center"/>
                              <w:rPr>
                                <w:rFonts w:ascii="標楷體" w:eastAsia="標楷體" w:hAnsi="標楷體"/>
                              </w:rPr>
                            </w:pPr>
                            <w:r w:rsidRPr="002D3221">
                              <w:rPr>
                                <w:rFonts w:ascii="標楷體" w:eastAsia="標楷體" w:hAnsi="標楷體" w:hint="eastAsia"/>
                                <w:sz w:val="22"/>
                              </w:rPr>
                              <w:t>涼拌菜</w:t>
                            </w:r>
                            <w:r w:rsidRPr="002D3221">
                              <w:rPr>
                                <w:rFonts w:ascii="標楷體" w:eastAsia="標楷體" w:hAnsi="標楷體"/>
                                <w:sz w:val="22"/>
                              </w:rPr>
                              <w:t>(</w:t>
                            </w:r>
                            <w:r w:rsidRPr="002D3221">
                              <w:rPr>
                                <w:rFonts w:ascii="標楷體" w:eastAsia="標楷體" w:hAnsi="標楷體" w:hint="eastAsia"/>
                                <w:sz w:val="22"/>
                              </w:rPr>
                              <w:t>馬鈴薯沙拉</w:t>
                            </w:r>
                            <w:r w:rsidRPr="002D3221">
                              <w:rPr>
                                <w:rFonts w:ascii="標楷體" w:eastAsia="標楷體" w:hAnsi="標楷體"/>
                                <w:sz w:val="22"/>
                              </w:rPr>
                              <w:t>)</w:t>
                            </w:r>
                          </w:p>
                        </w:txbxContent>
                      </v:textbox>
                    </v:shape>
                  </w:pict>
                </mc:Fallback>
              </mc:AlternateContent>
            </w:r>
            <w:r w:rsidR="00B45A8E" w:rsidRPr="00CF1242">
              <w:rPr>
                <w:rFonts w:ascii="Times New Roman" w:eastAsia="標楷體" w:hAnsi="Times New Roman" w:cs="Times New Roman"/>
                <w:noProof/>
                <w:szCs w:val="24"/>
              </w:rPr>
              <mc:AlternateContent>
                <mc:Choice Requires="wps">
                  <w:drawing>
                    <wp:anchor distT="0" distB="0" distL="114300" distR="114300" simplePos="0" relativeHeight="251794944" behindDoc="0" locked="0" layoutInCell="1" allowOverlap="1" wp14:anchorId="2E951F57" wp14:editId="29E01276">
                      <wp:simplePos x="0" y="0"/>
                      <wp:positionH relativeFrom="column">
                        <wp:posOffset>4061460</wp:posOffset>
                      </wp:positionH>
                      <wp:positionV relativeFrom="paragraph">
                        <wp:posOffset>88376</wp:posOffset>
                      </wp:positionV>
                      <wp:extent cx="1171575" cy="246490"/>
                      <wp:effectExtent l="0" t="0" r="0" b="1270"/>
                      <wp:wrapNone/>
                      <wp:docPr id="36" name="文字方塊 36"/>
                      <wp:cNvGraphicFramePr/>
                      <a:graphic xmlns:a="http://schemas.openxmlformats.org/drawingml/2006/main">
                        <a:graphicData uri="http://schemas.microsoft.com/office/word/2010/wordprocessingShape">
                          <wps:wsp>
                            <wps:cNvSpPr txBox="1"/>
                            <wps:spPr>
                              <a:xfrm>
                                <a:off x="0" y="0"/>
                                <a:ext cx="1171575" cy="246490"/>
                              </a:xfrm>
                              <a:prstGeom prst="rect">
                                <a:avLst/>
                              </a:prstGeom>
                              <a:noFill/>
                              <a:ln w="6350">
                                <a:noFill/>
                              </a:ln>
                            </wps:spPr>
                            <wps:txbx>
                              <w:txbxContent>
                                <w:p w:rsidR="00EE1122" w:rsidRPr="00FA6162" w:rsidRDefault="00EE1122" w:rsidP="00B45A8E">
                                  <w:pPr>
                                    <w:snapToGrid w:val="0"/>
                                    <w:spacing w:line="240" w:lineRule="exact"/>
                                    <w:jc w:val="center"/>
                                    <w:rPr>
                                      <w:rFonts w:ascii="標楷體" w:eastAsia="標楷體" w:hAnsi="標楷體"/>
                                      <w:sz w:val="22"/>
                                    </w:rPr>
                                  </w:pPr>
                                  <w:r w:rsidRPr="00FA6162">
                                    <w:rPr>
                                      <w:rFonts w:ascii="標楷體" w:eastAsia="標楷體" w:hAnsi="標楷體" w:hint="eastAsia"/>
                                      <w:sz w:val="22"/>
                                    </w:rPr>
                                    <w:t>蛋品(荷包蛋)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E951F57" id="文字方塊 36" o:spid="_x0000_s1069" type="#_x0000_t202" style="position:absolute;left:0;text-align:left;margin-left:319.8pt;margin-top:6.95pt;width:92.25pt;height:19.4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" filled="f" stroked="f" strokeweight=".5pt">
                      <v:textbox>
                        <w:txbxContent>
                          <w:p w:rsidR="00EE1122" w:rsidRPr="00FA6162" w:rsidRDefault="00EE1122" w:rsidP="00B45A8E">
                            <w:pPr>
                              <w:snapToGrid w:val="0"/>
                              <w:spacing w:line="240" w:lineRule="exact"/>
                              <w:jc w:val="center"/>
                              <w:rPr>
                                <w:rFonts w:ascii="標楷體" w:eastAsia="標楷體" w:hAnsi="標楷體"/>
                                <w:sz w:val="22"/>
                              </w:rPr>
                            </w:pPr>
                            <w:r w:rsidRPr="00FA6162">
                              <w:rPr>
                                <w:rFonts w:ascii="標楷體" w:eastAsia="標楷體" w:hAnsi="標楷體" w:hint="eastAsia"/>
                                <w:sz w:val="22"/>
                              </w:rPr>
                              <w:t>蛋品(荷包蛋)</w:t>
                            </w:r>
                          </w:p>
                        </w:txbxContent>
                      </v:textbox>
                    </v:shape>
                  </w:pict>
                </mc:Fallback>
              </mc:AlternateContent>
            </w:r>
            <w:r w:rsidR="00B45A8E" w:rsidRPr="00CF1242">
              <w:rPr>
                <w:rFonts w:ascii="Times New Roman" w:eastAsia="標楷體" w:hAnsi="Times New Roman" w:cs="Times New Roman"/>
                <w:noProof/>
                <w:szCs w:val="24"/>
              </w:rPr>
              <mc:AlternateContent>
                <mc:Choice Requires="wps">
                  <w:drawing>
                    <wp:anchor distT="0" distB="0" distL="114300" distR="114300" simplePos="0" relativeHeight="251798016" behindDoc="0" locked="0" layoutInCell="1" allowOverlap="1" wp14:anchorId="1430EF91" wp14:editId="34635815">
                      <wp:simplePos x="0" y="0"/>
                      <wp:positionH relativeFrom="column">
                        <wp:posOffset>1469390</wp:posOffset>
                      </wp:positionH>
                      <wp:positionV relativeFrom="paragraph">
                        <wp:posOffset>295220</wp:posOffset>
                      </wp:positionV>
                      <wp:extent cx="1173397" cy="283928"/>
                      <wp:effectExtent l="0" t="0" r="0" b="1905"/>
                      <wp:wrapNone/>
                      <wp:docPr id="82977" name="文字方塊 82977"/>
                      <wp:cNvGraphicFramePr/>
                      <a:graphic xmlns:a="http://schemas.openxmlformats.org/drawingml/2006/main">
                        <a:graphicData uri="http://schemas.microsoft.com/office/word/2010/wordprocessingShape">
                          <wps:wsp>
                            <wps:cNvSpPr txBox="1"/>
                            <wps:spPr>
                              <a:xfrm>
                                <a:off x="0" y="0"/>
                                <a:ext cx="1173397" cy="283928"/>
                              </a:xfrm>
                              <a:prstGeom prst="rect">
                                <a:avLst/>
                              </a:prstGeom>
                              <a:noFill/>
                              <a:ln w="6350">
                                <a:noFill/>
                              </a:ln>
                            </wps:spPr>
                            <wps:txbx>
                              <w:txbxContent>
                                <w:p w:rsidR="00EE1122" w:rsidRPr="00FA6162" w:rsidRDefault="00EE1122" w:rsidP="00B45A8E">
                                  <w:pPr>
                                    <w:snapToGrid w:val="0"/>
                                    <w:spacing w:line="240" w:lineRule="exact"/>
                                    <w:jc w:val="center"/>
                                    <w:rPr>
                                      <w:rFonts w:ascii="標楷體" w:eastAsia="標楷體" w:hAnsi="標楷體"/>
                                      <w:sz w:val="22"/>
                                    </w:rPr>
                                  </w:pPr>
                                  <w:r w:rsidRPr="00FA6162">
                                    <w:rPr>
                                      <w:rFonts w:ascii="標楷體" w:eastAsia="標楷體" w:hAnsi="標楷體" w:hint="eastAsia"/>
                                      <w:sz w:val="22"/>
                                    </w:rPr>
                                    <w:t>水產類(蒸魚</w:t>
                                  </w:r>
                                  <w:r w:rsidRPr="00FA6162">
                                    <w:rPr>
                                      <w:rFonts w:ascii="標楷體" w:eastAsia="標楷體" w:hAnsi="標楷體"/>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430EF91" id="文字方塊 82977" o:spid="_x0000_s1070" type="#_x0000_t202" style="position:absolute;left:0;text-align:left;margin-left:115.7pt;margin-top:23.25pt;width:92.4pt;height:22.3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" filled="f" stroked="f" strokeweight=".5pt">
                      <v:textbox>
                        <w:txbxContent>
                          <w:p w:rsidR="00EE1122" w:rsidRPr="00FA6162" w:rsidRDefault="00EE1122" w:rsidP="00B45A8E">
                            <w:pPr>
                              <w:snapToGrid w:val="0"/>
                              <w:spacing w:line="240" w:lineRule="exact"/>
                              <w:jc w:val="center"/>
                              <w:rPr>
                                <w:rFonts w:ascii="標楷體" w:eastAsia="標楷體" w:hAnsi="標楷體"/>
                                <w:sz w:val="22"/>
                              </w:rPr>
                            </w:pPr>
                            <w:r w:rsidRPr="00FA6162">
                              <w:rPr>
                                <w:rFonts w:ascii="標楷體" w:eastAsia="標楷體" w:hAnsi="標楷體" w:hint="eastAsia"/>
                                <w:sz w:val="22"/>
                              </w:rPr>
                              <w:t>水產類(蒸魚</w:t>
                            </w:r>
                            <w:r w:rsidRPr="00FA6162">
                              <w:rPr>
                                <w:rFonts w:ascii="標楷體" w:eastAsia="標楷體" w:hAnsi="標楷體"/>
                                <w:sz w:val="22"/>
                              </w:rPr>
                              <w:t>)</w:t>
                            </w:r>
                          </w:p>
                        </w:txbxContent>
                      </v:textbox>
                    </v:shape>
                  </w:pict>
                </mc:Fallback>
              </mc:AlternateContent>
            </w:r>
            <w:r w:rsidR="00B45A8E" w:rsidRPr="00CF1242">
              <w:rPr>
                <w:rFonts w:ascii="Times New Roman" w:eastAsia="標楷體" w:hAnsi="Times New Roman" w:cs="Times New Roman"/>
                <w:noProof/>
                <w:szCs w:val="24"/>
              </w:rPr>
              <mc:AlternateContent>
                <mc:Choice Requires="wps">
                  <w:drawing>
                    <wp:anchor distT="0" distB="0" distL="114300" distR="114300" simplePos="0" relativeHeight="251795968" behindDoc="0" locked="0" layoutInCell="1" allowOverlap="1" wp14:anchorId="6236DF44" wp14:editId="6E201209">
                      <wp:simplePos x="0" y="0"/>
                      <wp:positionH relativeFrom="column">
                        <wp:posOffset>2729230</wp:posOffset>
                      </wp:positionH>
                      <wp:positionV relativeFrom="paragraph">
                        <wp:posOffset>128325</wp:posOffset>
                      </wp:positionV>
                      <wp:extent cx="1138555" cy="419496"/>
                      <wp:effectExtent l="0" t="0" r="0" b="0"/>
                      <wp:wrapNone/>
                      <wp:docPr id="38" name="文字方塊 38"/>
                      <wp:cNvGraphicFramePr/>
                      <a:graphic xmlns:a="http://schemas.openxmlformats.org/drawingml/2006/main">
                        <a:graphicData uri="http://schemas.microsoft.com/office/word/2010/wordprocessingShape">
                          <wps:wsp>
                            <wps:cNvSpPr txBox="1"/>
                            <wps:spPr>
                              <a:xfrm>
                                <a:off x="0" y="0"/>
                                <a:ext cx="1138555" cy="419496"/>
                              </a:xfrm>
                              <a:prstGeom prst="rect">
                                <a:avLst/>
                              </a:prstGeom>
                              <a:noFill/>
                              <a:ln w="6350">
                                <a:noFill/>
                              </a:ln>
                            </wps:spPr>
                            <wps:txbx>
                              <w:txbxContent>
                                <w:p w:rsidR="00EE1122" w:rsidRPr="00FA6162" w:rsidRDefault="00EE1122" w:rsidP="00B45A8E">
                                  <w:pPr>
                                    <w:snapToGrid w:val="0"/>
                                    <w:spacing w:line="240" w:lineRule="exact"/>
                                    <w:jc w:val="center"/>
                                    <w:rPr>
                                      <w:rFonts w:ascii="標楷體" w:eastAsia="標楷體" w:hAnsi="標楷體"/>
                                      <w:sz w:val="22"/>
                                    </w:rPr>
                                  </w:pPr>
                                  <w:r w:rsidRPr="00FA6162">
                                    <w:rPr>
                                      <w:rFonts w:ascii="標楷體" w:eastAsia="標楷體" w:hAnsi="標楷體" w:hint="eastAsia"/>
                                      <w:sz w:val="22"/>
                                    </w:rPr>
                                    <w:t>黃豆製品</w:t>
                                  </w:r>
                                </w:p>
                                <w:p w:rsidR="00EE1122" w:rsidRPr="00FA6162" w:rsidRDefault="00EE1122" w:rsidP="00B45A8E">
                                  <w:pPr>
                                    <w:snapToGrid w:val="0"/>
                                    <w:spacing w:line="240" w:lineRule="exact"/>
                                    <w:jc w:val="center"/>
                                    <w:rPr>
                                      <w:rFonts w:ascii="標楷體" w:eastAsia="標楷體" w:hAnsi="標楷體"/>
                                      <w:sz w:val="22"/>
                                    </w:rPr>
                                  </w:pPr>
                                  <w:r w:rsidRPr="00FA6162">
                                    <w:rPr>
                                      <w:rFonts w:ascii="標楷體" w:eastAsia="標楷體" w:hAnsi="標楷體" w:hint="eastAsia"/>
                                      <w:sz w:val="22"/>
                                    </w:rPr>
                                    <w:t>(</w:t>
                                  </w:r>
                                  <w:r w:rsidRPr="00FA6162">
                                    <w:rPr>
                                      <w:rFonts w:ascii="標楷體" w:eastAsia="標楷體" w:hAnsi="標楷體"/>
                                      <w:sz w:val="22"/>
                                    </w:rPr>
                                    <w:t>豆腐)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236DF44" id="文字方塊 38" o:spid="_x0000_s1071" type="#_x0000_t202" style="position:absolute;left:0;text-align:left;margin-left:214.9pt;margin-top:10.1pt;width:89.65pt;height:33.0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" filled="f" stroked="f" strokeweight=".5pt">
                      <v:textbox>
                        <w:txbxContent>
                          <w:p w:rsidR="00EE1122" w:rsidRPr="00FA6162" w:rsidRDefault="00EE1122" w:rsidP="00B45A8E">
                            <w:pPr>
                              <w:snapToGrid w:val="0"/>
                              <w:spacing w:line="240" w:lineRule="exact"/>
                              <w:jc w:val="center"/>
                              <w:rPr>
                                <w:rFonts w:ascii="標楷體" w:eastAsia="標楷體" w:hAnsi="標楷體"/>
                                <w:sz w:val="22"/>
                              </w:rPr>
                            </w:pPr>
                            <w:r w:rsidRPr="00FA6162">
                              <w:rPr>
                                <w:rFonts w:ascii="標楷體" w:eastAsia="標楷體" w:hAnsi="標楷體" w:hint="eastAsia"/>
                                <w:sz w:val="22"/>
                              </w:rPr>
                              <w:t>黃豆製品</w:t>
                            </w:r>
                          </w:p>
                          <w:p w:rsidR="00EE1122" w:rsidRPr="00FA6162" w:rsidRDefault="00EE1122" w:rsidP="00B45A8E">
                            <w:pPr>
                              <w:snapToGrid w:val="0"/>
                              <w:spacing w:line="240" w:lineRule="exact"/>
                              <w:jc w:val="center"/>
                              <w:rPr>
                                <w:rFonts w:ascii="標楷體" w:eastAsia="標楷體" w:hAnsi="標楷體"/>
                                <w:sz w:val="22"/>
                              </w:rPr>
                            </w:pPr>
                            <w:r w:rsidRPr="00FA6162">
                              <w:rPr>
                                <w:rFonts w:ascii="標楷體" w:eastAsia="標楷體" w:hAnsi="標楷體" w:hint="eastAsia"/>
                                <w:sz w:val="22"/>
                              </w:rPr>
                              <w:t>(</w:t>
                            </w:r>
                            <w:r w:rsidRPr="00FA6162">
                              <w:rPr>
                                <w:rFonts w:ascii="標楷體" w:eastAsia="標楷體" w:hAnsi="標楷體"/>
                                <w:sz w:val="22"/>
                              </w:rPr>
                              <w:t>豆腐)</w:t>
                            </w:r>
                          </w:p>
                        </w:txbxContent>
                      </v:textbox>
                    </v:shape>
                  </w:pict>
                </mc:Fallback>
              </mc:AlternateContent>
            </w:r>
          </w:p>
        </w:tc>
      </w:tr>
      <w:tr w:rsidR="00B45A8E" w:rsidRPr="00CF1242" w:rsidTr="00162E50">
        <w:trPr>
          <w:trHeight w:val="594"/>
          <w:jc w:val="center"/>
        </w:trPr>
        <w:tc>
          <w:tcPr>
            <w:tcW w:w="709" w:type="dxa"/>
            <w:vMerge/>
            <w:tcBorders>
              <w:left w:val="single" w:sz="4" w:space="0" w:color="auto"/>
              <w:right w:val="single" w:sz="4" w:space="0" w:color="auto"/>
            </w:tcBorders>
            <w:shd w:val="clear" w:color="auto" w:fill="auto"/>
            <w:textDirection w:val="tbRlV"/>
            <w:vAlign w:val="center"/>
          </w:tcPr>
          <w:p w:rsidR="00B45A8E" w:rsidRPr="00CF1242" w:rsidRDefault="00B45A8E" w:rsidP="00162E50">
            <w:pPr>
              <w:spacing w:line="500" w:lineRule="exact"/>
              <w:ind w:leftChars="1" w:left="146" w:right="113" w:hangingChars="60" w:hanging="144"/>
              <w:jc w:val="center"/>
              <w:rPr>
                <w:rFonts w:ascii="Times New Roman" w:eastAsia="標楷體" w:hAnsi="Times New Roman" w:cs="Times New Roman"/>
                <w:color w:val="C00000"/>
                <w:kern w:val="0"/>
                <w:szCs w:val="24"/>
              </w:rPr>
            </w:pPr>
          </w:p>
        </w:tc>
        <w:tc>
          <w:tcPr>
            <w:tcW w:w="567" w:type="dxa"/>
            <w:tcBorders>
              <w:left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3.3</w:t>
            </w:r>
          </w:p>
        </w:tc>
        <w:tc>
          <w:tcPr>
            <w:tcW w:w="8500" w:type="dxa"/>
            <w:tcBorders>
              <w:top w:val="single" w:sz="4" w:space="0" w:color="auto"/>
              <w:left w:val="single" w:sz="4" w:space="0" w:color="auto"/>
              <w:bottom w:val="single" w:sz="4" w:space="0" w:color="auto"/>
              <w:right w:val="single" w:sz="4" w:space="0" w:color="auto"/>
            </w:tcBorders>
            <w:vAlign w:val="center"/>
            <w:hideMark/>
          </w:tcPr>
          <w:p w:rsidR="00B45A8E" w:rsidRPr="00CF1242" w:rsidRDefault="00B45A8E" w:rsidP="00162E50">
            <w:pPr>
              <w:spacing w:line="400" w:lineRule="exact"/>
              <w:ind w:left="2"/>
              <w:jc w:val="both"/>
              <w:rPr>
                <w:rFonts w:ascii="Times New Roman" w:eastAsia="標楷體" w:hAnsi="Times New Roman" w:cs="Times New Roman"/>
                <w:szCs w:val="24"/>
              </w:rPr>
            </w:pPr>
            <w:r w:rsidRPr="00CF1242">
              <w:rPr>
                <w:rFonts w:ascii="Times New Roman" w:eastAsia="標楷體" w:hAnsi="Times New Roman" w:cs="Times New Roman"/>
                <w:szCs w:val="24"/>
              </w:rPr>
              <w:t>填寫完成之標籤紙貼於檢體</w:t>
            </w:r>
            <w:r w:rsidRPr="00CF1242">
              <w:rPr>
                <w:rFonts w:ascii="Times New Roman" w:eastAsia="標楷體" w:hAnsi="Times New Roman" w:cs="Times New Roman"/>
                <w:kern w:val="0"/>
                <w:szCs w:val="24"/>
                <w:vertAlign w:val="superscript"/>
              </w:rPr>
              <w:t>b</w:t>
            </w:r>
            <w:r w:rsidRPr="00CF1242">
              <w:rPr>
                <w:rFonts w:ascii="Times New Roman" w:eastAsia="標楷體" w:hAnsi="Times New Roman" w:cs="Times New Roman"/>
                <w:szCs w:val="24"/>
              </w:rPr>
              <w:t>，並放置在乾淨之食品檢體運送盒中。</w:t>
            </w:r>
          </w:p>
        </w:tc>
      </w:tr>
      <w:tr w:rsidR="00B45A8E" w:rsidRPr="00CF1242" w:rsidTr="00162E50">
        <w:trPr>
          <w:trHeight w:val="794"/>
          <w:jc w:val="center"/>
        </w:trPr>
        <w:tc>
          <w:tcPr>
            <w:tcW w:w="709" w:type="dxa"/>
            <w:vMerge/>
            <w:tcBorders>
              <w:left w:val="single" w:sz="4" w:space="0" w:color="auto"/>
              <w:right w:val="single" w:sz="4" w:space="0" w:color="auto"/>
            </w:tcBorders>
            <w:shd w:val="clear" w:color="auto" w:fill="auto"/>
            <w:textDirection w:val="tbRlV"/>
            <w:vAlign w:val="center"/>
          </w:tcPr>
          <w:p w:rsidR="00B45A8E" w:rsidRPr="00CF1242" w:rsidRDefault="00B45A8E" w:rsidP="00162E50">
            <w:pPr>
              <w:spacing w:line="400" w:lineRule="exact"/>
              <w:ind w:leftChars="1" w:left="146" w:right="113" w:hangingChars="60" w:hanging="144"/>
              <w:jc w:val="center"/>
              <w:rPr>
                <w:rFonts w:ascii="Times New Roman" w:eastAsia="標楷體" w:hAnsi="Times New Roman" w:cs="Times New Roman"/>
                <w:color w:val="C00000"/>
                <w:kern w:val="0"/>
                <w:szCs w:val="24"/>
              </w:rPr>
            </w:pPr>
          </w:p>
        </w:tc>
        <w:tc>
          <w:tcPr>
            <w:tcW w:w="567" w:type="dxa"/>
            <w:tcBorders>
              <w:left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3.4</w:t>
            </w:r>
          </w:p>
        </w:tc>
        <w:tc>
          <w:tcPr>
            <w:tcW w:w="8500" w:type="dxa"/>
            <w:tcBorders>
              <w:top w:val="single" w:sz="4" w:space="0" w:color="auto"/>
              <w:left w:val="single" w:sz="4" w:space="0" w:color="auto"/>
              <w:bottom w:val="single" w:sz="4" w:space="0" w:color="auto"/>
              <w:right w:val="single" w:sz="4" w:space="0" w:color="auto"/>
            </w:tcBorders>
            <w:vAlign w:val="center"/>
            <w:hideMark/>
          </w:tcPr>
          <w:p w:rsidR="00B45A8E" w:rsidRPr="00CF1242" w:rsidRDefault="00B45A8E" w:rsidP="00162E50">
            <w:pPr>
              <w:spacing w:line="400" w:lineRule="exact"/>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避免溫度影響檢體，應盡速送至留樣專用冰箱</w:t>
            </w:r>
            <w:r w:rsidRPr="00CF1242">
              <w:rPr>
                <w:rFonts w:ascii="Times New Roman" w:eastAsia="標楷體" w:hAnsi="Times New Roman" w:cs="Times New Roman"/>
                <w:kern w:val="0"/>
                <w:szCs w:val="24"/>
                <w:vertAlign w:val="superscript"/>
              </w:rPr>
              <w:t>c</w:t>
            </w:r>
            <w:r w:rsidRPr="00CF1242">
              <w:rPr>
                <w:rFonts w:ascii="Times New Roman" w:eastAsia="標楷體" w:hAnsi="Times New Roman" w:cs="Times New Roman"/>
                <w:kern w:val="0"/>
                <w:szCs w:val="24"/>
              </w:rPr>
              <w:t>，冷藏</w:t>
            </w:r>
            <w:r w:rsidRPr="00CF1242">
              <w:rPr>
                <w:rFonts w:ascii="Times New Roman" w:eastAsia="標楷體" w:hAnsi="Times New Roman" w:cs="Times New Roman"/>
                <w:kern w:val="0"/>
                <w:szCs w:val="24"/>
                <w:vertAlign w:val="superscript"/>
              </w:rPr>
              <w:t>d</w:t>
            </w:r>
            <w:r w:rsidRPr="00CF1242">
              <w:rPr>
                <w:rFonts w:ascii="Times New Roman" w:eastAsia="標楷體" w:hAnsi="Times New Roman" w:cs="Times New Roman"/>
                <w:kern w:val="0"/>
                <w:szCs w:val="24"/>
              </w:rPr>
              <w:t>保存</w:t>
            </w:r>
            <w:r w:rsidRPr="00CF1242">
              <w:rPr>
                <w:rFonts w:ascii="Times New Roman" w:eastAsia="標楷體" w:hAnsi="Times New Roman" w:cs="Times New Roman"/>
                <w:kern w:val="0"/>
                <w:szCs w:val="24"/>
              </w:rPr>
              <w:t>48</w:t>
            </w:r>
            <w:r w:rsidRPr="00CF1242">
              <w:rPr>
                <w:rFonts w:ascii="Times New Roman" w:eastAsia="標楷體" w:hAnsi="Times New Roman" w:cs="Times New Roman"/>
                <w:kern w:val="0"/>
                <w:szCs w:val="24"/>
              </w:rPr>
              <w:t>小時，並填寫留樣相關紀錄表單。</w:t>
            </w:r>
          </w:p>
        </w:tc>
      </w:tr>
      <w:tr w:rsidR="00B45A8E" w:rsidRPr="00CF1242" w:rsidTr="00162E50">
        <w:trPr>
          <w:trHeight w:val="794"/>
          <w:jc w:val="center"/>
        </w:trPr>
        <w:tc>
          <w:tcPr>
            <w:tcW w:w="709" w:type="dxa"/>
            <w:vMerge/>
            <w:tcBorders>
              <w:left w:val="single" w:sz="4" w:space="0" w:color="auto"/>
              <w:bottom w:val="single" w:sz="4" w:space="0" w:color="auto"/>
              <w:right w:val="single" w:sz="4" w:space="0" w:color="auto"/>
            </w:tcBorders>
            <w:shd w:val="clear" w:color="auto" w:fill="auto"/>
            <w:textDirection w:val="tbRlV"/>
            <w:vAlign w:val="center"/>
          </w:tcPr>
          <w:p w:rsidR="00B45A8E" w:rsidRPr="00CF1242" w:rsidRDefault="00B45A8E" w:rsidP="00162E50">
            <w:pPr>
              <w:spacing w:line="400" w:lineRule="exact"/>
              <w:ind w:leftChars="1" w:left="146" w:right="113" w:hangingChars="60" w:hanging="144"/>
              <w:jc w:val="center"/>
              <w:rPr>
                <w:rFonts w:ascii="Times New Roman" w:eastAsia="標楷體" w:hAnsi="Times New Roman" w:cs="Times New Roman"/>
                <w:color w:val="C00000"/>
                <w:szCs w:val="24"/>
              </w:rPr>
            </w:pPr>
          </w:p>
        </w:tc>
        <w:tc>
          <w:tcPr>
            <w:tcW w:w="567" w:type="dxa"/>
            <w:tcBorders>
              <w:left w:val="single" w:sz="4" w:space="0" w:color="auto"/>
              <w:bottom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3.5</w:t>
            </w:r>
          </w:p>
        </w:tc>
        <w:tc>
          <w:tcPr>
            <w:tcW w:w="8500" w:type="dxa"/>
            <w:tcBorders>
              <w:top w:val="single" w:sz="4" w:space="0" w:color="auto"/>
              <w:left w:val="single" w:sz="4" w:space="0" w:color="auto"/>
              <w:bottom w:val="single" w:sz="4" w:space="0" w:color="auto"/>
              <w:right w:val="single" w:sz="4" w:space="0" w:color="auto"/>
            </w:tcBorders>
            <w:vAlign w:val="center"/>
          </w:tcPr>
          <w:p w:rsidR="00B45A8E" w:rsidRPr="00CF1242" w:rsidRDefault="00B45A8E" w:rsidP="00162E50">
            <w:pPr>
              <w:spacing w:line="400" w:lineRule="exact"/>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於留樣其間留樣食品不得任意開封及復熱</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48</w:t>
            </w:r>
            <w:r w:rsidRPr="00CF1242">
              <w:rPr>
                <w:rFonts w:ascii="Times New Roman" w:eastAsia="標楷體" w:hAnsi="Times New Roman" w:cs="Times New Roman"/>
                <w:szCs w:val="24"/>
              </w:rPr>
              <w:t>小時後如無接獲相關單位通知，可依廚餘處理丟棄。</w:t>
            </w:r>
          </w:p>
        </w:tc>
      </w:tr>
    </w:tbl>
    <w:p w:rsidR="00B45A8E" w:rsidRPr="00CF1242" w:rsidRDefault="00B45A8E" w:rsidP="00B45A8E">
      <w:pPr>
        <w:rPr>
          <w:rFonts w:ascii="Times New Roman" w:eastAsia="標楷體" w:hAnsi="Times New Roman" w:cs="Times New Roman"/>
          <w:szCs w:val="24"/>
        </w:rPr>
      </w:pPr>
    </w:p>
    <w:p w:rsidR="00B45A8E" w:rsidRPr="00CF1242" w:rsidRDefault="00B45A8E">
      <w:pPr>
        <w:widowControl/>
        <w:rPr>
          <w:rFonts w:ascii="Times New Roman" w:eastAsia="標楷體" w:hAnsi="Times New Roman" w:cs="Times New Roman"/>
          <w:szCs w:val="24"/>
        </w:rPr>
      </w:pPr>
      <w:r w:rsidRPr="00CF1242">
        <w:rPr>
          <w:rFonts w:ascii="Times New Roman" w:eastAsia="標楷體" w:hAnsi="Times New Roman" w:cs="Times New Roman"/>
          <w:szCs w:val="24"/>
        </w:rPr>
        <w:br w:type="page"/>
      </w:r>
    </w:p>
    <w:p w:rsidR="00B45A8E" w:rsidRPr="00CF1242" w:rsidRDefault="00B45A8E" w:rsidP="00B45A8E">
      <w:pPr>
        <w:widowControl/>
        <w:spacing w:afterLines="50" w:after="180" w:line="500" w:lineRule="exact"/>
        <w:ind w:leftChars="236" w:left="566"/>
        <w:rPr>
          <w:rFonts w:ascii="Times New Roman" w:eastAsia="標楷體" w:hAnsi="Times New Roman" w:cs="Times New Roman"/>
          <w:szCs w:val="24"/>
        </w:rPr>
      </w:pPr>
      <w:r w:rsidRPr="00CF1242">
        <w:rPr>
          <w:rFonts w:ascii="Times New Roman" w:eastAsia="標楷體" w:hAnsi="Times New Roman" w:cs="Times New Roman"/>
          <w:szCs w:val="24"/>
        </w:rPr>
        <w:t>3.</w:t>
      </w:r>
      <w:r w:rsidRPr="00CF1242">
        <w:rPr>
          <w:rFonts w:ascii="Times New Roman" w:eastAsia="標楷體" w:hAnsi="Times New Roman" w:cs="Times New Roman"/>
          <w:b/>
          <w:szCs w:val="24"/>
        </w:rPr>
        <w:t>簡餐店</w:t>
      </w:r>
      <w:r w:rsidRPr="00CF1242">
        <w:rPr>
          <w:rFonts w:ascii="Times New Roman" w:eastAsia="標楷體" w:hAnsi="Times New Roman" w:cs="Times New Roman"/>
          <w:b/>
          <w:szCs w:val="24"/>
        </w:rPr>
        <w:t>(</w:t>
      </w:r>
      <w:r w:rsidRPr="00CF1242">
        <w:rPr>
          <w:rFonts w:ascii="Times New Roman" w:eastAsia="標楷體" w:hAnsi="Times New Roman" w:cs="Times New Roman"/>
          <w:b/>
          <w:szCs w:val="24"/>
        </w:rPr>
        <w:t>範例</w:t>
      </w:r>
      <w:r w:rsidRPr="00CF1242">
        <w:rPr>
          <w:rFonts w:ascii="Times New Roman" w:eastAsia="標楷體" w:hAnsi="Times New Roman" w:cs="Times New Roman"/>
          <w:b/>
          <w:szCs w:val="24"/>
        </w:rPr>
        <w:t>)</w:t>
      </w:r>
    </w:p>
    <w:tbl>
      <w:tblPr>
        <w:tblStyle w:val="110"/>
        <w:tblW w:w="9776" w:type="dxa"/>
        <w:jc w:val="center"/>
        <w:tblLayout w:type="fixed"/>
        <w:tblLook w:val="04A0" w:firstRow="1" w:lastRow="0" w:firstColumn="1" w:lastColumn="0" w:noHBand="0" w:noVBand="1"/>
      </w:tblPr>
      <w:tblGrid>
        <w:gridCol w:w="709"/>
        <w:gridCol w:w="567"/>
        <w:gridCol w:w="8500"/>
      </w:tblGrid>
      <w:tr w:rsidR="00B45A8E" w:rsidRPr="00CF1242" w:rsidTr="00162E50">
        <w:trPr>
          <w:trHeight w:val="914"/>
          <w:jc w:val="center"/>
        </w:trPr>
        <w:tc>
          <w:tcPr>
            <w:tcW w:w="709" w:type="dxa"/>
            <w:vMerge w:val="restart"/>
            <w:tcBorders>
              <w:left w:val="single" w:sz="4" w:space="0" w:color="auto"/>
              <w:right w:val="single" w:sz="4" w:space="0" w:color="auto"/>
            </w:tcBorders>
            <w:shd w:val="clear" w:color="auto" w:fill="auto"/>
            <w:textDirection w:val="tbRlV"/>
            <w:vAlign w:val="center"/>
          </w:tcPr>
          <w:p w:rsidR="00B45A8E" w:rsidRPr="00CF1242" w:rsidRDefault="00B45A8E" w:rsidP="00162E50">
            <w:pPr>
              <w:ind w:left="113" w:right="113"/>
              <w:jc w:val="center"/>
              <w:rPr>
                <w:rFonts w:ascii="Times New Roman" w:eastAsia="標楷體" w:hAnsi="Times New Roman" w:cs="Times New Roman"/>
                <w:szCs w:val="24"/>
              </w:rPr>
            </w:pPr>
            <w:r w:rsidRPr="00CF1242">
              <w:rPr>
                <w:rFonts w:ascii="Times New Roman" w:eastAsia="標楷體" w:hAnsi="Times New Roman" w:cs="Times New Roman"/>
                <w:szCs w:val="24"/>
              </w:rPr>
              <w:t>前提說明</w:t>
            </w:r>
          </w:p>
        </w:tc>
        <w:tc>
          <w:tcPr>
            <w:tcW w:w="567" w:type="dxa"/>
            <w:tcBorders>
              <w:top w:val="single" w:sz="4" w:space="0" w:color="auto"/>
              <w:left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1.1</w:t>
            </w:r>
          </w:p>
        </w:tc>
        <w:tc>
          <w:tcPr>
            <w:tcW w:w="8500" w:type="dxa"/>
            <w:tcBorders>
              <w:top w:val="single" w:sz="4" w:space="0" w:color="auto"/>
              <w:left w:val="single" w:sz="4" w:space="0" w:color="auto"/>
              <w:bottom w:val="single" w:sz="4" w:space="0" w:color="auto"/>
              <w:right w:val="single" w:sz="4" w:space="0" w:color="auto"/>
            </w:tcBorders>
            <w:vAlign w:val="center"/>
          </w:tcPr>
          <w:p w:rsidR="00B45A8E" w:rsidRPr="00CF1242" w:rsidRDefault="00B45A8E" w:rsidP="00162E50">
            <w:pPr>
              <w:spacing w:line="400" w:lineRule="exact"/>
              <w:ind w:left="2" w:hanging="2"/>
              <w:jc w:val="both"/>
              <w:rPr>
                <w:rFonts w:ascii="Times New Roman" w:eastAsia="標楷體" w:hAnsi="Times New Roman" w:cs="Times New Roman"/>
                <w:szCs w:val="24"/>
              </w:rPr>
            </w:pPr>
            <w:r w:rsidRPr="00CF1242">
              <w:rPr>
                <w:rFonts w:ascii="Times New Roman" w:eastAsia="標楷體" w:hAnsi="Times New Roman" w:cs="Times New Roman"/>
                <w:szCs w:val="24"/>
              </w:rPr>
              <w:t>簡餐店販賣之品項大多分為麵食、飯類、水餃、湯品等，其中搭配不同食材而有不同口味，如：咖哩豬排飯、魚排蛋包飯、肉醬義大利麵等。</w:t>
            </w:r>
          </w:p>
        </w:tc>
      </w:tr>
      <w:tr w:rsidR="00B45A8E" w:rsidRPr="00CF1242" w:rsidTr="00162E50">
        <w:trPr>
          <w:cantSplit/>
          <w:trHeight w:val="1251"/>
          <w:jc w:val="center"/>
        </w:trPr>
        <w:tc>
          <w:tcPr>
            <w:tcW w:w="709" w:type="dxa"/>
            <w:vMerge/>
            <w:tcBorders>
              <w:left w:val="single" w:sz="4" w:space="0" w:color="auto"/>
              <w:right w:val="single" w:sz="4" w:space="0" w:color="auto"/>
            </w:tcBorders>
            <w:shd w:val="clear" w:color="auto" w:fill="auto"/>
            <w:vAlign w:val="center"/>
          </w:tcPr>
          <w:p w:rsidR="00B45A8E" w:rsidRPr="00CF1242" w:rsidRDefault="00B45A8E" w:rsidP="00162E50">
            <w:pPr>
              <w:ind w:left="113" w:right="113"/>
              <w:jc w:val="center"/>
              <w:rPr>
                <w:rFonts w:ascii="Times New Roman" w:eastAsia="標楷體" w:hAnsi="Times New Roman" w:cs="Times New Roman"/>
                <w:szCs w:val="24"/>
              </w:rPr>
            </w:pPr>
          </w:p>
        </w:tc>
        <w:tc>
          <w:tcPr>
            <w:tcW w:w="567" w:type="dxa"/>
            <w:tcBorders>
              <w:top w:val="single" w:sz="4" w:space="0" w:color="auto"/>
              <w:left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1.2</w:t>
            </w:r>
          </w:p>
        </w:tc>
        <w:tc>
          <w:tcPr>
            <w:tcW w:w="8500" w:type="dxa"/>
            <w:tcBorders>
              <w:top w:val="single" w:sz="4" w:space="0" w:color="auto"/>
              <w:left w:val="single" w:sz="4" w:space="0" w:color="auto"/>
              <w:bottom w:val="single" w:sz="4" w:space="0" w:color="auto"/>
              <w:right w:val="single" w:sz="4" w:space="0" w:color="auto"/>
            </w:tcBorders>
            <w:vAlign w:val="center"/>
          </w:tcPr>
          <w:p w:rsidR="00B45A8E" w:rsidRPr="00CF1242" w:rsidRDefault="00B45A8E" w:rsidP="00162E50">
            <w:pPr>
              <w:spacing w:line="400" w:lineRule="exact"/>
              <w:jc w:val="both"/>
              <w:rPr>
                <w:rFonts w:ascii="Times New Roman" w:eastAsia="標楷體" w:hAnsi="Times New Roman" w:cs="Times New Roman"/>
                <w:szCs w:val="24"/>
              </w:rPr>
            </w:pPr>
            <w:r w:rsidRPr="00CF1242">
              <w:rPr>
                <w:rFonts w:ascii="Times New Roman" w:eastAsia="標楷體" w:hAnsi="Times New Roman" w:cs="Times New Roman"/>
                <w:szCs w:val="24"/>
              </w:rPr>
              <w:t>經參考高風險食品定義，禽畜類肉品、水產類、含高蛋白質</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蛋品、黃豆製品</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、使用相同備用之醬汁、湯品或配菜等具有較高之風險，建議將含有此類食材之</w:t>
            </w:r>
            <w:r w:rsidRPr="00CF1242">
              <w:rPr>
                <w:rFonts w:ascii="Times New Roman" w:eastAsia="標楷體" w:hAnsi="Times New Roman" w:cs="Times New Roman"/>
                <w:b/>
                <w:szCs w:val="24"/>
              </w:rPr>
              <w:t>成品</w:t>
            </w:r>
            <w:r w:rsidRPr="00CF1242">
              <w:rPr>
                <w:rFonts w:ascii="Times New Roman" w:eastAsia="標楷體" w:hAnsi="Times New Roman" w:cs="Times New Roman"/>
                <w:szCs w:val="24"/>
              </w:rPr>
              <w:t>進行留樣，或者直接留樣成品中較高風險之</w:t>
            </w:r>
            <w:r w:rsidRPr="00CF1242">
              <w:rPr>
                <w:rFonts w:ascii="Times New Roman" w:eastAsia="標楷體" w:hAnsi="Times New Roman" w:cs="Times New Roman"/>
                <w:b/>
                <w:szCs w:val="24"/>
              </w:rPr>
              <w:t>食材</w:t>
            </w:r>
            <w:r w:rsidRPr="00CF1242">
              <w:rPr>
                <w:rFonts w:ascii="Times New Roman" w:eastAsia="標楷體" w:hAnsi="Times New Roman" w:cs="Times New Roman"/>
                <w:szCs w:val="24"/>
              </w:rPr>
              <w:t>。</w:t>
            </w:r>
          </w:p>
        </w:tc>
      </w:tr>
      <w:tr w:rsidR="00B45A8E" w:rsidRPr="00CF1242" w:rsidTr="00162E50">
        <w:trPr>
          <w:cantSplit/>
          <w:trHeight w:val="2146"/>
          <w:jc w:val="center"/>
        </w:trPr>
        <w:tc>
          <w:tcPr>
            <w:tcW w:w="709" w:type="dxa"/>
            <w:tcBorders>
              <w:left w:val="single" w:sz="4" w:space="0" w:color="auto"/>
              <w:right w:val="single" w:sz="4" w:space="0" w:color="auto"/>
            </w:tcBorders>
            <w:shd w:val="clear" w:color="auto" w:fill="auto"/>
            <w:textDirection w:val="tbRlV"/>
            <w:vAlign w:val="center"/>
          </w:tcPr>
          <w:p w:rsidR="00B45A8E" w:rsidRPr="00CF1242" w:rsidRDefault="00B45A8E" w:rsidP="00162E50">
            <w:pPr>
              <w:ind w:left="113" w:right="113"/>
              <w:jc w:val="center"/>
              <w:rPr>
                <w:rFonts w:ascii="Times New Roman" w:eastAsia="標楷體" w:hAnsi="Times New Roman" w:cs="Times New Roman"/>
                <w:szCs w:val="24"/>
              </w:rPr>
            </w:pPr>
            <w:r w:rsidRPr="00CF1242">
              <w:rPr>
                <w:rFonts w:ascii="Times New Roman" w:eastAsia="標楷體" w:hAnsi="Times New Roman" w:cs="Times New Roman"/>
                <w:szCs w:val="24"/>
              </w:rPr>
              <w:t>建議留樣品項</w:t>
            </w:r>
          </w:p>
        </w:tc>
        <w:tc>
          <w:tcPr>
            <w:tcW w:w="567" w:type="dxa"/>
            <w:tcBorders>
              <w:top w:val="single" w:sz="4" w:space="0" w:color="auto"/>
              <w:left w:val="single" w:sz="4" w:space="0" w:color="auto"/>
              <w:right w:val="single" w:sz="4" w:space="0" w:color="auto"/>
            </w:tcBorders>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2</w:t>
            </w:r>
          </w:p>
        </w:tc>
        <w:tc>
          <w:tcPr>
            <w:tcW w:w="8500" w:type="dxa"/>
            <w:tcBorders>
              <w:top w:val="single" w:sz="4" w:space="0" w:color="auto"/>
              <w:left w:val="single" w:sz="4" w:space="0" w:color="auto"/>
              <w:bottom w:val="single" w:sz="4" w:space="0" w:color="auto"/>
              <w:right w:val="single" w:sz="4" w:space="0" w:color="auto"/>
            </w:tcBorders>
            <w:vAlign w:val="center"/>
          </w:tcPr>
          <w:p w:rsidR="00B45A8E" w:rsidRPr="00CF1242" w:rsidRDefault="00B45A8E" w:rsidP="00162E50">
            <w:pPr>
              <w:spacing w:line="400" w:lineRule="exact"/>
              <w:ind w:left="312" w:hangingChars="130" w:hanging="312"/>
              <w:rPr>
                <w:rFonts w:ascii="Times New Roman" w:eastAsia="標楷體" w:hAnsi="Times New Roman" w:cs="Times New Roman"/>
                <w:szCs w:val="24"/>
              </w:rPr>
            </w:pPr>
            <w:r w:rsidRPr="00CF1242">
              <w:rPr>
                <w:rFonts w:ascii="Times New Roman" w:eastAsia="標楷體" w:hAnsi="Times New Roman" w:cs="Times New Roman"/>
                <w:szCs w:val="24"/>
              </w:rPr>
              <w:t>留樣品項參考：</w:t>
            </w:r>
          </w:p>
          <w:p w:rsidR="00B45A8E" w:rsidRPr="00CF1242" w:rsidRDefault="00B45A8E" w:rsidP="00B45A8E">
            <w:pPr>
              <w:numPr>
                <w:ilvl w:val="0"/>
                <w:numId w:val="28"/>
              </w:numPr>
              <w:spacing w:line="400" w:lineRule="exact"/>
              <w:ind w:left="312" w:hanging="283"/>
              <w:jc w:val="both"/>
              <w:rPr>
                <w:rFonts w:ascii="Times New Roman" w:eastAsia="標楷體" w:hAnsi="Times New Roman" w:cs="Times New Roman"/>
                <w:color w:val="000000"/>
                <w:szCs w:val="24"/>
              </w:rPr>
            </w:pPr>
            <w:r w:rsidRPr="00CF1242">
              <w:rPr>
                <w:rFonts w:ascii="Times New Roman" w:eastAsia="標楷體" w:hAnsi="Times New Roman" w:cs="Times New Roman"/>
                <w:szCs w:val="24"/>
              </w:rPr>
              <w:t>留樣咖</w:t>
            </w:r>
            <w:r w:rsidRPr="00CF1242">
              <w:rPr>
                <w:rFonts w:ascii="Times New Roman" w:eastAsia="標楷體" w:hAnsi="Times New Roman" w:cs="Times New Roman"/>
                <w:color w:val="000000"/>
                <w:szCs w:val="24"/>
              </w:rPr>
              <w:t>哩豬排</w:t>
            </w:r>
            <w:r w:rsidRPr="00CF1242">
              <w:rPr>
                <w:rFonts w:ascii="Times New Roman" w:eastAsia="標楷體" w:hAnsi="Times New Roman" w:cs="Times New Roman"/>
                <w:color w:val="000000"/>
                <w:szCs w:val="24"/>
              </w:rPr>
              <w:t>/</w:t>
            </w:r>
            <w:r w:rsidRPr="00CF1242">
              <w:rPr>
                <w:rFonts w:ascii="Times New Roman" w:eastAsia="標楷體" w:hAnsi="Times New Roman" w:cs="Times New Roman"/>
                <w:color w:val="000000"/>
                <w:szCs w:val="24"/>
              </w:rPr>
              <w:t>雞肉飯、白醬豬排</w:t>
            </w:r>
            <w:r w:rsidRPr="00CF1242">
              <w:rPr>
                <w:rFonts w:ascii="Times New Roman" w:eastAsia="標楷體" w:hAnsi="Times New Roman" w:cs="Times New Roman"/>
                <w:color w:val="000000"/>
                <w:szCs w:val="24"/>
              </w:rPr>
              <w:t>/</w:t>
            </w:r>
            <w:r w:rsidRPr="00CF1242">
              <w:rPr>
                <w:rFonts w:ascii="Times New Roman" w:eastAsia="標楷體" w:hAnsi="Times New Roman" w:cs="Times New Roman"/>
                <w:color w:val="000000"/>
                <w:szCs w:val="24"/>
              </w:rPr>
              <w:t>雞肉麵等</w:t>
            </w:r>
            <w:r w:rsidRPr="00CF1242">
              <w:rPr>
                <w:rFonts w:ascii="Times New Roman" w:eastAsia="標楷體" w:hAnsi="Times New Roman" w:cs="Times New Roman"/>
                <w:b/>
                <w:color w:val="000000"/>
                <w:szCs w:val="24"/>
              </w:rPr>
              <w:t>成品</w:t>
            </w:r>
            <w:r w:rsidRPr="00CF1242">
              <w:rPr>
                <w:rFonts w:ascii="Times New Roman" w:eastAsia="標楷體" w:hAnsi="Times New Roman" w:cs="Times New Roman"/>
                <w:color w:val="000000"/>
                <w:szCs w:val="24"/>
              </w:rPr>
              <w:t>，或可選擇留樣前述成品中共有之</w:t>
            </w:r>
            <w:r w:rsidRPr="00CF1242">
              <w:rPr>
                <w:rFonts w:ascii="Times New Roman" w:eastAsia="標楷體" w:hAnsi="Times New Roman" w:cs="Times New Roman"/>
                <w:b/>
                <w:color w:val="000000"/>
                <w:szCs w:val="24"/>
              </w:rPr>
              <w:t>食材</w:t>
            </w:r>
            <w:r w:rsidRPr="00CF1242">
              <w:rPr>
                <w:rFonts w:ascii="Times New Roman" w:eastAsia="標楷體" w:hAnsi="Times New Roman" w:cs="Times New Roman"/>
                <w:color w:val="000000"/>
                <w:szCs w:val="24"/>
              </w:rPr>
              <w:t>(</w:t>
            </w:r>
            <w:r w:rsidRPr="00CF1242">
              <w:rPr>
                <w:rFonts w:ascii="Times New Roman" w:eastAsia="標楷體" w:hAnsi="Times New Roman" w:cs="Times New Roman"/>
                <w:color w:val="000000"/>
                <w:szCs w:val="24"/>
              </w:rPr>
              <w:t>禽畜類肉品、醬汁風險相對較高</w:t>
            </w:r>
            <w:r w:rsidRPr="00CF1242">
              <w:rPr>
                <w:rFonts w:ascii="Times New Roman" w:eastAsia="標楷體" w:hAnsi="Times New Roman" w:cs="Times New Roman"/>
                <w:color w:val="000000"/>
                <w:szCs w:val="24"/>
              </w:rPr>
              <w:t>)</w:t>
            </w:r>
            <w:r w:rsidRPr="00CF1242">
              <w:rPr>
                <w:rFonts w:ascii="Times New Roman" w:eastAsia="標楷體" w:hAnsi="Times New Roman" w:cs="Times New Roman"/>
                <w:color w:val="000000"/>
                <w:szCs w:val="24"/>
              </w:rPr>
              <w:t>；含有水產類、高蛋白質等品項亦同前作法。</w:t>
            </w:r>
          </w:p>
          <w:p w:rsidR="00B45A8E" w:rsidRPr="00CF1242" w:rsidRDefault="00B45A8E" w:rsidP="00B45A8E">
            <w:pPr>
              <w:numPr>
                <w:ilvl w:val="0"/>
                <w:numId w:val="28"/>
              </w:numPr>
              <w:spacing w:line="400" w:lineRule="exact"/>
              <w:ind w:left="312" w:hanging="283"/>
              <w:jc w:val="both"/>
              <w:rPr>
                <w:rFonts w:ascii="Times New Roman" w:eastAsia="標楷體" w:hAnsi="Times New Roman" w:cs="Times New Roman"/>
                <w:color w:val="000000"/>
                <w:szCs w:val="24"/>
              </w:rPr>
            </w:pPr>
            <w:r w:rsidRPr="00CF1242">
              <w:rPr>
                <w:rFonts w:ascii="Times New Roman" w:eastAsia="標楷體" w:hAnsi="Times New Roman" w:cs="Times New Roman"/>
                <w:color w:val="000000"/>
                <w:szCs w:val="24"/>
              </w:rPr>
              <w:t>不同餐點若有搭配相同的配菜，建議可選擇含黃豆製品、半葷素</w:t>
            </w:r>
            <w:r w:rsidRPr="00CF1242">
              <w:rPr>
                <w:rFonts w:ascii="Times New Roman" w:eastAsia="標楷體" w:hAnsi="Times New Roman" w:cs="Times New Roman"/>
                <w:color w:val="000000"/>
                <w:szCs w:val="24"/>
              </w:rPr>
              <w:t>(</w:t>
            </w:r>
            <w:r w:rsidRPr="00CF1242">
              <w:rPr>
                <w:rFonts w:ascii="Times New Roman" w:eastAsia="標楷體" w:hAnsi="Times New Roman" w:cs="Times New Roman"/>
                <w:color w:val="000000"/>
                <w:szCs w:val="24"/>
              </w:rPr>
              <w:t>青菜炒肉絲、豆苗炒培根</w:t>
            </w:r>
            <w:r w:rsidRPr="00CF1242">
              <w:rPr>
                <w:rFonts w:ascii="Times New Roman" w:eastAsia="標楷體" w:hAnsi="Times New Roman" w:cs="Times New Roman"/>
                <w:color w:val="000000"/>
                <w:szCs w:val="24"/>
              </w:rPr>
              <w:t>)</w:t>
            </w:r>
            <w:r w:rsidRPr="00CF1242">
              <w:rPr>
                <w:rFonts w:ascii="Times New Roman" w:eastAsia="標楷體" w:hAnsi="Times New Roman" w:cs="Times New Roman"/>
                <w:color w:val="000000"/>
                <w:szCs w:val="24"/>
              </w:rPr>
              <w:t>或生菜沙拉等留樣。</w:t>
            </w:r>
          </w:p>
          <w:p w:rsidR="00B45A8E" w:rsidRPr="00CF1242" w:rsidRDefault="00B45A8E" w:rsidP="00B45A8E">
            <w:pPr>
              <w:numPr>
                <w:ilvl w:val="0"/>
                <w:numId w:val="28"/>
              </w:numPr>
              <w:spacing w:line="400" w:lineRule="exact"/>
              <w:ind w:left="312" w:hanging="283"/>
              <w:jc w:val="both"/>
              <w:rPr>
                <w:rFonts w:ascii="Times New Roman" w:eastAsia="標楷體" w:hAnsi="Times New Roman" w:cs="Times New Roman"/>
                <w:szCs w:val="24"/>
              </w:rPr>
            </w:pPr>
            <w:r w:rsidRPr="00CF1242">
              <w:rPr>
                <w:rFonts w:ascii="Times New Roman" w:eastAsia="標楷體" w:hAnsi="Times New Roman" w:cs="Times New Roman"/>
                <w:color w:val="000000"/>
                <w:szCs w:val="24"/>
              </w:rPr>
              <w:t>預先製作待供應之湯品：玉米濃湯、海鮮巧達濃湯、肉羹、海鮮羹</w:t>
            </w:r>
            <w:r w:rsidRPr="00CF1242">
              <w:rPr>
                <w:rFonts w:ascii="Times New Roman" w:eastAsia="標楷體" w:hAnsi="Times New Roman" w:cs="Times New Roman"/>
                <w:color w:val="000000"/>
                <w:szCs w:val="24"/>
              </w:rPr>
              <w:t>(</w:t>
            </w:r>
            <w:r w:rsidRPr="00CF1242">
              <w:rPr>
                <w:rFonts w:ascii="Times New Roman" w:eastAsia="標楷體" w:hAnsi="Times New Roman" w:cs="Times New Roman"/>
                <w:color w:val="000000"/>
                <w:szCs w:val="24"/>
              </w:rPr>
              <w:t>蝦仁或魷魚等</w:t>
            </w:r>
            <w:r w:rsidRPr="00CF1242">
              <w:rPr>
                <w:rFonts w:ascii="Times New Roman" w:eastAsia="標楷體" w:hAnsi="Times New Roman" w:cs="Times New Roman"/>
                <w:color w:val="000000"/>
                <w:szCs w:val="24"/>
              </w:rPr>
              <w:t>)</w:t>
            </w:r>
            <w:r w:rsidRPr="00CF1242">
              <w:rPr>
                <w:rFonts w:ascii="Times New Roman" w:eastAsia="標楷體" w:hAnsi="Times New Roman" w:cs="Times New Roman"/>
                <w:color w:val="000000"/>
                <w:szCs w:val="24"/>
              </w:rPr>
              <w:t>、青菜豆腐湯等</w:t>
            </w:r>
          </w:p>
        </w:tc>
      </w:tr>
      <w:tr w:rsidR="00B45A8E" w:rsidRPr="00CF1242" w:rsidTr="00162E50">
        <w:trPr>
          <w:trHeight w:val="523"/>
          <w:jc w:val="center"/>
        </w:trPr>
        <w:tc>
          <w:tcPr>
            <w:tcW w:w="709" w:type="dxa"/>
            <w:vMerge w:val="restart"/>
            <w:tcBorders>
              <w:left w:val="single" w:sz="4" w:space="0" w:color="auto"/>
              <w:right w:val="single" w:sz="4" w:space="0" w:color="auto"/>
            </w:tcBorders>
            <w:shd w:val="clear" w:color="auto" w:fill="auto"/>
            <w:textDirection w:val="tbRlV"/>
            <w:vAlign w:val="center"/>
          </w:tcPr>
          <w:p w:rsidR="00B45A8E" w:rsidRPr="00CF1242" w:rsidRDefault="00B45A8E" w:rsidP="00162E50">
            <w:pPr>
              <w:spacing w:line="500" w:lineRule="exact"/>
              <w:ind w:left="113" w:right="113"/>
              <w:jc w:val="center"/>
              <w:rPr>
                <w:rFonts w:ascii="Times New Roman" w:eastAsia="標楷體" w:hAnsi="Times New Roman" w:cs="Times New Roman"/>
                <w:szCs w:val="24"/>
              </w:rPr>
            </w:pPr>
            <w:r w:rsidRPr="00CF1242">
              <w:rPr>
                <w:rFonts w:ascii="Times New Roman" w:eastAsia="標楷體" w:hAnsi="Times New Roman" w:cs="Times New Roman"/>
                <w:szCs w:val="24"/>
              </w:rPr>
              <w:t>建議留樣步驟</w:t>
            </w:r>
          </w:p>
        </w:tc>
        <w:tc>
          <w:tcPr>
            <w:tcW w:w="567" w:type="dxa"/>
            <w:tcBorders>
              <w:left w:val="single" w:sz="4" w:space="0" w:color="auto"/>
              <w:right w:val="single" w:sz="4" w:space="0" w:color="auto"/>
            </w:tcBorders>
            <w:vAlign w:val="center"/>
          </w:tcPr>
          <w:p w:rsidR="00B45A8E" w:rsidRPr="00CF1242" w:rsidRDefault="00B45A8E" w:rsidP="00162E50">
            <w:pPr>
              <w:jc w:val="center"/>
              <w:rPr>
                <w:rFonts w:ascii="Times New Roman" w:eastAsia="標楷體" w:hAnsi="Times New Roman" w:cs="Times New Roman"/>
                <w:szCs w:val="24"/>
              </w:rPr>
            </w:pPr>
            <w:r w:rsidRPr="00CF1242">
              <w:rPr>
                <w:rFonts w:ascii="Times New Roman" w:eastAsia="標楷體" w:hAnsi="Times New Roman" w:cs="Times New Roman"/>
                <w:szCs w:val="24"/>
              </w:rPr>
              <w:t>3.1</w:t>
            </w:r>
          </w:p>
        </w:tc>
        <w:tc>
          <w:tcPr>
            <w:tcW w:w="8500" w:type="dxa"/>
            <w:tcBorders>
              <w:top w:val="single" w:sz="4" w:space="0" w:color="auto"/>
              <w:left w:val="single" w:sz="4" w:space="0" w:color="auto"/>
              <w:bottom w:val="single" w:sz="4" w:space="0" w:color="auto"/>
              <w:right w:val="single" w:sz="4" w:space="0" w:color="auto"/>
            </w:tcBorders>
            <w:vAlign w:val="center"/>
          </w:tcPr>
          <w:p w:rsidR="00B45A8E" w:rsidRPr="00CF1242" w:rsidRDefault="00B45A8E" w:rsidP="00162E50">
            <w:pPr>
              <w:spacing w:line="400" w:lineRule="exact"/>
              <w:jc w:val="both"/>
              <w:rPr>
                <w:rFonts w:ascii="Times New Roman" w:eastAsia="標楷體" w:hAnsi="Times New Roman" w:cs="Times New Roman"/>
                <w:kern w:val="0"/>
                <w:szCs w:val="24"/>
              </w:rPr>
            </w:pPr>
            <w:r w:rsidRPr="00CF1242">
              <w:rPr>
                <w:rFonts w:ascii="Times New Roman" w:eastAsia="標楷體" w:hAnsi="Times New Roman" w:cs="Times New Roman"/>
                <w:szCs w:val="24"/>
              </w:rPr>
              <w:t>使用乾淨之</w:t>
            </w:r>
            <w:r w:rsidRPr="00CF1242">
              <w:rPr>
                <w:rFonts w:ascii="Times New Roman" w:eastAsia="標楷體" w:hAnsi="Times New Roman" w:cs="Times New Roman"/>
                <w:kern w:val="0"/>
                <w:szCs w:val="24"/>
              </w:rPr>
              <w:t>夾鏈袋或可完全密封之容器盛裝留樣檢體，並妥善密封。</w:t>
            </w:r>
          </w:p>
        </w:tc>
      </w:tr>
      <w:tr w:rsidR="00B45A8E" w:rsidRPr="00CF1242" w:rsidTr="002D3221">
        <w:trPr>
          <w:trHeight w:val="3672"/>
          <w:jc w:val="center"/>
        </w:trPr>
        <w:tc>
          <w:tcPr>
            <w:tcW w:w="709" w:type="dxa"/>
            <w:vMerge/>
            <w:tcBorders>
              <w:left w:val="single" w:sz="4" w:space="0" w:color="auto"/>
              <w:right w:val="single" w:sz="4" w:space="0" w:color="auto"/>
            </w:tcBorders>
            <w:shd w:val="clear" w:color="auto" w:fill="auto"/>
            <w:textDirection w:val="tbRlV"/>
            <w:vAlign w:val="center"/>
          </w:tcPr>
          <w:p w:rsidR="00B45A8E" w:rsidRPr="00CF1242" w:rsidRDefault="00B45A8E" w:rsidP="00162E50">
            <w:pPr>
              <w:spacing w:line="500" w:lineRule="exact"/>
              <w:ind w:left="113" w:right="113"/>
              <w:jc w:val="center"/>
              <w:rPr>
                <w:rFonts w:ascii="Times New Roman" w:eastAsia="標楷體" w:hAnsi="Times New Roman" w:cs="Times New Roman"/>
                <w:color w:val="C00000"/>
                <w:szCs w:val="24"/>
              </w:rPr>
            </w:pPr>
          </w:p>
        </w:tc>
        <w:tc>
          <w:tcPr>
            <w:tcW w:w="567" w:type="dxa"/>
            <w:tcBorders>
              <w:left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3.2</w:t>
            </w:r>
          </w:p>
        </w:tc>
        <w:tc>
          <w:tcPr>
            <w:tcW w:w="8500" w:type="dxa"/>
            <w:tcBorders>
              <w:top w:val="single" w:sz="4" w:space="0" w:color="auto"/>
              <w:left w:val="single" w:sz="4" w:space="0" w:color="auto"/>
              <w:bottom w:val="single" w:sz="4" w:space="0" w:color="auto"/>
              <w:right w:val="single" w:sz="4" w:space="0" w:color="auto"/>
            </w:tcBorders>
          </w:tcPr>
          <w:p w:rsidR="00B45A8E" w:rsidRPr="00CF1242" w:rsidRDefault="00B45A8E" w:rsidP="00162E50">
            <w:pPr>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成品或食材採樣方式參考：</w:t>
            </w:r>
          </w:p>
          <w:p w:rsidR="00B45A8E" w:rsidRPr="00CF1242" w:rsidRDefault="00B45A8E" w:rsidP="00162E50">
            <w:pPr>
              <w:ind w:left="312" w:hangingChars="130" w:hanging="312"/>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(1)</w:t>
            </w:r>
            <w:r w:rsidRPr="00CF1242">
              <w:rPr>
                <w:rFonts w:ascii="Times New Roman" w:eastAsia="標楷體" w:hAnsi="Times New Roman" w:cs="Times New Roman"/>
                <w:kern w:val="0"/>
                <w:szCs w:val="24"/>
              </w:rPr>
              <w:t>咖哩豬肉飯、白醬雞肉麵等</w:t>
            </w:r>
            <w:r w:rsidRPr="00CF1242">
              <w:rPr>
                <w:rFonts w:ascii="Times New Roman" w:eastAsia="標楷體" w:hAnsi="Times New Roman" w:cs="Times New Roman"/>
                <w:b/>
                <w:kern w:val="0"/>
                <w:szCs w:val="24"/>
              </w:rPr>
              <w:t>成品</w:t>
            </w:r>
            <w:r w:rsidRPr="00CF1242">
              <w:rPr>
                <w:rFonts w:ascii="Times New Roman" w:eastAsia="標楷體" w:hAnsi="Times New Roman" w:cs="Times New Roman"/>
                <w:kern w:val="0"/>
                <w:szCs w:val="24"/>
              </w:rPr>
              <w:t>：將每份檢體成品秤重確認是否至少達</w:t>
            </w:r>
            <w:r w:rsidRPr="00CF1242">
              <w:rPr>
                <w:rFonts w:ascii="Times New Roman" w:eastAsia="標楷體" w:hAnsi="Times New Roman" w:cs="Times New Roman"/>
                <w:kern w:val="0"/>
                <w:szCs w:val="24"/>
              </w:rPr>
              <w:t>200</w:t>
            </w:r>
            <w:r w:rsidRPr="00CF1242">
              <w:rPr>
                <w:rFonts w:ascii="Times New Roman" w:eastAsia="標楷體" w:hAnsi="Times New Roman" w:cs="Times New Roman"/>
                <w:kern w:val="0"/>
                <w:szCs w:val="24"/>
              </w:rPr>
              <w:t>公克</w:t>
            </w:r>
            <w:r w:rsidRPr="00CF1242">
              <w:rPr>
                <w:rFonts w:ascii="Times New Roman" w:eastAsia="標楷體" w:hAnsi="Times New Roman" w:cs="Times New Roman"/>
                <w:kern w:val="0"/>
                <w:szCs w:val="24"/>
                <w:vertAlign w:val="superscript"/>
              </w:rPr>
              <w:t>a</w:t>
            </w:r>
            <w:r w:rsidRPr="00CF1242">
              <w:rPr>
                <w:rFonts w:ascii="Times New Roman" w:eastAsia="標楷體" w:hAnsi="Times New Roman" w:cs="Times New Roman"/>
                <w:kern w:val="0"/>
                <w:szCs w:val="24"/>
              </w:rPr>
              <w:t>；若每份成品重量不足時，建議以消費者購買之型態</w:t>
            </w:r>
            <w:r w:rsidRPr="00CF1242">
              <w:rPr>
                <w:rFonts w:ascii="Times New Roman" w:eastAsia="標楷體" w:hAnsi="Times New Roman" w:cs="Times New Roman"/>
                <w:kern w:val="0"/>
                <w:szCs w:val="24"/>
                <w:u w:val="single"/>
              </w:rPr>
              <w:t>(</w:t>
            </w:r>
            <w:r w:rsidRPr="00CF1242">
              <w:rPr>
                <w:rFonts w:ascii="Times New Roman" w:eastAsia="標楷體" w:hAnsi="Times New Roman" w:cs="Times New Roman"/>
                <w:kern w:val="0"/>
                <w:szCs w:val="24"/>
                <w:u w:val="single"/>
              </w:rPr>
              <w:t>每人份</w:t>
            </w:r>
            <w:r w:rsidRPr="00CF1242">
              <w:rPr>
                <w:rFonts w:ascii="Times New Roman" w:eastAsia="標楷體" w:hAnsi="Times New Roman" w:cs="Times New Roman"/>
                <w:kern w:val="0"/>
                <w:szCs w:val="24"/>
                <w:u w:val="single"/>
              </w:rPr>
              <w:t>)</w:t>
            </w:r>
            <w:r w:rsidRPr="00CF1242">
              <w:rPr>
                <w:rFonts w:ascii="Times New Roman" w:eastAsia="標楷體" w:hAnsi="Times New Roman" w:cs="Times New Roman"/>
                <w:kern w:val="0"/>
                <w:szCs w:val="24"/>
              </w:rPr>
              <w:t>進行留樣。</w:t>
            </w:r>
          </w:p>
          <w:p w:rsidR="00B45A8E" w:rsidRPr="00CF1242" w:rsidRDefault="007F6280" w:rsidP="00162E50">
            <w:pPr>
              <w:ind w:left="312" w:hangingChars="130" w:hanging="312"/>
              <w:jc w:val="both"/>
              <w:rPr>
                <w:rFonts w:ascii="Times New Roman" w:eastAsia="標楷體" w:hAnsi="Times New Roman" w:cs="Times New Roman"/>
                <w:kern w:val="0"/>
                <w:szCs w:val="24"/>
              </w:rPr>
            </w:pPr>
            <w:r w:rsidRPr="00CF1242">
              <w:rPr>
                <w:rFonts w:ascii="Times New Roman" w:eastAsia="標楷體" w:hAnsi="Times New Roman" w:cs="Times New Roman"/>
                <w:noProof/>
                <w:kern w:val="0"/>
                <w:szCs w:val="24"/>
              </w:rPr>
              <w:drawing>
                <wp:anchor distT="0" distB="0" distL="114300" distR="114300" simplePos="0" relativeHeight="251806208" behindDoc="0" locked="0" layoutInCell="1" allowOverlap="1" wp14:anchorId="5F60D768" wp14:editId="21349F9A">
                  <wp:simplePos x="0" y="0"/>
                  <wp:positionH relativeFrom="column">
                    <wp:posOffset>2271394</wp:posOffset>
                  </wp:positionH>
                  <wp:positionV relativeFrom="paragraph">
                    <wp:posOffset>45085</wp:posOffset>
                  </wp:positionV>
                  <wp:extent cx="1666429" cy="1504950"/>
                  <wp:effectExtent l="0" t="0" r="0" b="0"/>
                  <wp:wrapNone/>
                  <wp:docPr id="55" name="圖片 55" descr="\\Rackstation\專案計畫組\106年度\1_政府專案\4_106-107大專校院餐飲衛生輔導(案號：1060030444)\106-107學年\7.大專校院美食街留樣建議\7.照片\0508\0508_19050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kstation\專案計畫組\106年度\1_政府專案\4_106-107大專校院餐飲衛生輔導(案號：1060030444)\106-107學年\7.大專校院美食街留樣建議\7.照片\0508\0508_190509_0002.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20709" b="11627"/>
                          <a:stretch/>
                        </pic:blipFill>
                        <pic:spPr bwMode="auto">
                          <a:xfrm>
                            <a:off x="0" y="0"/>
                            <a:ext cx="1674486" cy="15122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1242">
              <w:rPr>
                <w:rFonts w:ascii="Times New Roman" w:eastAsia="標楷體" w:hAnsi="Times New Roman" w:cs="Times New Roman"/>
                <w:noProof/>
                <w:kern w:val="0"/>
                <w:szCs w:val="24"/>
              </w:rPr>
              <w:drawing>
                <wp:anchor distT="0" distB="0" distL="114300" distR="114300" simplePos="0" relativeHeight="251805184" behindDoc="0" locked="0" layoutInCell="1" allowOverlap="1" wp14:anchorId="7ADBA338" wp14:editId="57119819">
                  <wp:simplePos x="0" y="0"/>
                  <wp:positionH relativeFrom="column">
                    <wp:posOffset>213995</wp:posOffset>
                  </wp:positionH>
                  <wp:positionV relativeFrom="paragraph">
                    <wp:posOffset>45085</wp:posOffset>
                  </wp:positionV>
                  <wp:extent cx="1586234" cy="1504950"/>
                  <wp:effectExtent l="0" t="0" r="0" b="0"/>
                  <wp:wrapNone/>
                  <wp:docPr id="53" name="圖片 53" descr="\\Rackstation\專案計畫組\106年度\1_政府專案\4_106-107大專校院餐飲衛生輔導(案號：1060030444)\106-107學年\7.大專校院美食街留樣建議\7.照片\0508\0508_190509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kstation\專案計畫組\106年度\1_政府專案\4_106-107大專校院餐飲衛生輔導(案號：1060030444)\106-107學年\7.大專校院美食街留樣建議\7.照片\0508\0508_190509_001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424" t="23746" b="8311"/>
                          <a:stretch/>
                        </pic:blipFill>
                        <pic:spPr bwMode="auto">
                          <a:xfrm>
                            <a:off x="0" y="0"/>
                            <a:ext cx="1598386" cy="1516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5A8E" w:rsidRPr="00CF1242" w:rsidRDefault="00B45A8E" w:rsidP="00162E50">
            <w:pPr>
              <w:ind w:left="312" w:hangingChars="130" w:hanging="312"/>
              <w:jc w:val="both"/>
              <w:rPr>
                <w:rFonts w:ascii="Times New Roman" w:eastAsia="標楷體" w:hAnsi="Times New Roman" w:cs="Times New Roman"/>
                <w:kern w:val="0"/>
                <w:szCs w:val="24"/>
              </w:rPr>
            </w:pPr>
          </w:p>
          <w:p w:rsidR="00B45A8E" w:rsidRPr="00CF1242" w:rsidRDefault="00B45A8E" w:rsidP="00162E50">
            <w:pPr>
              <w:ind w:left="312" w:hangingChars="130" w:hanging="312"/>
              <w:jc w:val="both"/>
              <w:rPr>
                <w:rFonts w:ascii="Times New Roman" w:eastAsia="標楷體" w:hAnsi="Times New Roman" w:cs="Times New Roman"/>
                <w:kern w:val="0"/>
                <w:szCs w:val="24"/>
              </w:rPr>
            </w:pPr>
          </w:p>
          <w:p w:rsidR="00B45A8E" w:rsidRPr="00CF1242" w:rsidRDefault="00B45A8E" w:rsidP="00162E50">
            <w:pPr>
              <w:ind w:left="312" w:hangingChars="130" w:hanging="312"/>
              <w:jc w:val="both"/>
              <w:rPr>
                <w:rFonts w:ascii="Times New Roman" w:eastAsia="標楷體" w:hAnsi="Times New Roman" w:cs="Times New Roman"/>
                <w:kern w:val="0"/>
                <w:szCs w:val="24"/>
              </w:rPr>
            </w:pPr>
          </w:p>
          <w:p w:rsidR="007F6280" w:rsidRDefault="007F6280" w:rsidP="00162E50">
            <w:pPr>
              <w:ind w:left="312" w:hangingChars="130" w:hanging="312"/>
              <w:jc w:val="both"/>
              <w:rPr>
                <w:rFonts w:ascii="Times New Roman" w:eastAsia="標楷體" w:hAnsi="Times New Roman" w:cs="Times New Roman"/>
                <w:kern w:val="0"/>
                <w:szCs w:val="24"/>
              </w:rPr>
            </w:pPr>
          </w:p>
          <w:p w:rsidR="007F6280" w:rsidRDefault="007F6280" w:rsidP="00162E50">
            <w:pPr>
              <w:ind w:left="312" w:hangingChars="130" w:hanging="312"/>
              <w:jc w:val="both"/>
              <w:rPr>
                <w:rFonts w:ascii="Times New Roman" w:eastAsia="標楷體" w:hAnsi="Times New Roman" w:cs="Times New Roman"/>
                <w:kern w:val="0"/>
                <w:szCs w:val="24"/>
              </w:rPr>
            </w:pPr>
          </w:p>
          <w:p w:rsidR="007F6280" w:rsidRDefault="007F6280" w:rsidP="00162E50">
            <w:pPr>
              <w:ind w:left="312" w:hangingChars="130" w:hanging="312"/>
              <w:jc w:val="both"/>
              <w:rPr>
                <w:rFonts w:ascii="Times New Roman" w:eastAsia="標楷體" w:hAnsi="Times New Roman" w:cs="Times New Roman"/>
                <w:kern w:val="0"/>
                <w:szCs w:val="24"/>
              </w:rPr>
            </w:pPr>
            <w:r w:rsidRPr="00CF1242">
              <w:rPr>
                <w:rFonts w:ascii="Times New Roman" w:eastAsia="標楷體" w:hAnsi="Times New Roman" w:cs="Times New Roman"/>
                <w:noProof/>
                <w:szCs w:val="24"/>
              </w:rPr>
              <mc:AlternateContent>
                <mc:Choice Requires="wps">
                  <w:drawing>
                    <wp:anchor distT="0" distB="0" distL="114300" distR="114300" simplePos="0" relativeHeight="251802112" behindDoc="0" locked="0" layoutInCell="1" allowOverlap="1" wp14:anchorId="5904E18E" wp14:editId="2B4DE2B3">
                      <wp:simplePos x="0" y="0"/>
                      <wp:positionH relativeFrom="column">
                        <wp:posOffset>2494915</wp:posOffset>
                      </wp:positionH>
                      <wp:positionV relativeFrom="paragraph">
                        <wp:posOffset>181610</wp:posOffset>
                      </wp:positionV>
                      <wp:extent cx="1221740" cy="299085"/>
                      <wp:effectExtent l="0" t="0" r="0" b="5715"/>
                      <wp:wrapNone/>
                      <wp:docPr id="82978" name="文字方塊 82978"/>
                      <wp:cNvGraphicFramePr/>
                      <a:graphic xmlns:a="http://schemas.openxmlformats.org/drawingml/2006/main">
                        <a:graphicData uri="http://schemas.microsoft.com/office/word/2010/wordprocessingShape">
                          <wps:wsp>
                            <wps:cNvSpPr txBox="1"/>
                            <wps:spPr>
                              <a:xfrm>
                                <a:off x="0" y="0"/>
                                <a:ext cx="1221740" cy="299085"/>
                              </a:xfrm>
                              <a:prstGeom prst="rect">
                                <a:avLst/>
                              </a:prstGeom>
                              <a:noFill/>
                              <a:ln w="6350">
                                <a:noFill/>
                              </a:ln>
                            </wps:spPr>
                            <wps:txbx>
                              <w:txbxContent>
                                <w:p w:rsidR="00EE1122" w:rsidRPr="00FA6162" w:rsidRDefault="00EE1122" w:rsidP="00B45A8E">
                                  <w:pPr>
                                    <w:snapToGrid w:val="0"/>
                                    <w:spacing w:line="240" w:lineRule="atLeast"/>
                                    <w:jc w:val="center"/>
                                    <w:rPr>
                                      <w:rFonts w:ascii="標楷體" w:eastAsia="標楷體" w:hAnsi="標楷體"/>
                                      <w:sz w:val="22"/>
                                    </w:rPr>
                                  </w:pPr>
                                  <w:r w:rsidRPr="00FA6162">
                                    <w:rPr>
                                      <w:rFonts w:ascii="標楷體" w:eastAsia="標楷體" w:hAnsi="標楷體" w:hint="eastAsia"/>
                                      <w:sz w:val="22"/>
                                    </w:rPr>
                                    <w:t>白醬雞肉麵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904E18E" id="文字方塊 82978" o:spid="_x0000_s1072" type="#_x0000_t202" style="position:absolute;left:0;text-align:left;margin-left:196.45pt;margin-top:14.3pt;width:96.2pt;height:23.5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" filled="f" stroked="f" strokeweight=".5pt">
                      <v:textbox>
                        <w:txbxContent>
                          <w:p w:rsidR="00EE1122" w:rsidRPr="00FA6162" w:rsidRDefault="00EE1122" w:rsidP="00B45A8E">
                            <w:pPr>
                              <w:snapToGrid w:val="0"/>
                              <w:spacing w:line="240" w:lineRule="atLeast"/>
                              <w:jc w:val="center"/>
                              <w:rPr>
                                <w:rFonts w:ascii="標楷體" w:eastAsia="標楷體" w:hAnsi="標楷體"/>
                                <w:sz w:val="22"/>
                              </w:rPr>
                            </w:pPr>
                            <w:r w:rsidRPr="00FA6162">
                              <w:rPr>
                                <w:rFonts w:ascii="標楷體" w:eastAsia="標楷體" w:hAnsi="標楷體" w:hint="eastAsia"/>
                                <w:sz w:val="22"/>
                              </w:rPr>
                              <w:t>白醬雞肉</w:t>
                            </w:r>
                            <w:proofErr w:type="gramStart"/>
                            <w:r w:rsidRPr="00FA6162">
                              <w:rPr>
                                <w:rFonts w:ascii="標楷體" w:eastAsia="標楷體" w:hAnsi="標楷體" w:hint="eastAsia"/>
                                <w:sz w:val="22"/>
                              </w:rPr>
                              <w:t>麵</w:t>
                            </w:r>
                            <w:proofErr w:type="gramEnd"/>
                          </w:p>
                        </w:txbxContent>
                      </v:textbox>
                    </v:shape>
                  </w:pict>
                </mc:Fallback>
              </mc:AlternateContent>
            </w:r>
            <w:r w:rsidRPr="00CF1242">
              <w:rPr>
                <w:rFonts w:ascii="Times New Roman" w:eastAsia="標楷體" w:hAnsi="Times New Roman" w:cs="Times New Roman"/>
                <w:noProof/>
                <w:szCs w:val="24"/>
              </w:rPr>
              <mc:AlternateContent>
                <mc:Choice Requires="wps">
                  <w:drawing>
                    <wp:anchor distT="0" distB="0" distL="114300" distR="114300" simplePos="0" relativeHeight="251801088" behindDoc="0" locked="0" layoutInCell="1" allowOverlap="1" wp14:anchorId="65FEA5E5" wp14:editId="752F3D39">
                      <wp:simplePos x="0" y="0"/>
                      <wp:positionH relativeFrom="column">
                        <wp:posOffset>358140</wp:posOffset>
                      </wp:positionH>
                      <wp:positionV relativeFrom="paragraph">
                        <wp:posOffset>180340</wp:posOffset>
                      </wp:positionV>
                      <wp:extent cx="1221740" cy="299258"/>
                      <wp:effectExtent l="0" t="0" r="0" b="5715"/>
                      <wp:wrapNone/>
                      <wp:docPr id="82979" name="文字方塊 82979"/>
                      <wp:cNvGraphicFramePr/>
                      <a:graphic xmlns:a="http://schemas.openxmlformats.org/drawingml/2006/main">
                        <a:graphicData uri="http://schemas.microsoft.com/office/word/2010/wordprocessingShape">
                          <wps:wsp>
                            <wps:cNvSpPr txBox="1"/>
                            <wps:spPr>
                              <a:xfrm>
                                <a:off x="0" y="0"/>
                                <a:ext cx="1221740" cy="299258"/>
                              </a:xfrm>
                              <a:prstGeom prst="rect">
                                <a:avLst/>
                              </a:prstGeom>
                              <a:noFill/>
                              <a:ln w="6350">
                                <a:noFill/>
                              </a:ln>
                            </wps:spPr>
                            <wps:txbx>
                              <w:txbxContent>
                                <w:p w:rsidR="00EE1122" w:rsidRPr="00FA6162" w:rsidRDefault="00EE1122" w:rsidP="00B45A8E">
                                  <w:pPr>
                                    <w:snapToGrid w:val="0"/>
                                    <w:spacing w:line="240" w:lineRule="atLeast"/>
                                    <w:jc w:val="center"/>
                                    <w:rPr>
                                      <w:rFonts w:ascii="標楷體" w:eastAsia="標楷體" w:hAnsi="標楷體"/>
                                      <w:sz w:val="22"/>
                                    </w:rPr>
                                  </w:pPr>
                                  <w:r w:rsidRPr="00FA6162">
                                    <w:rPr>
                                      <w:rFonts w:ascii="標楷體" w:eastAsia="標楷體" w:hAnsi="標楷體" w:hint="eastAsia"/>
                                      <w:sz w:val="22"/>
                                    </w:rPr>
                                    <w:t>咖哩豬肉飯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5FEA5E5" id="文字方塊 82979" o:spid="_x0000_s1073" type="#_x0000_t202" style="position:absolute;left:0;text-align:left;margin-left:28.2pt;margin-top:14.2pt;width:96.2pt;height:23.5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" filled="f" stroked="f" strokeweight=".5pt">
                      <v:textbox>
                        <w:txbxContent>
                          <w:p w:rsidR="00EE1122" w:rsidRPr="00FA6162" w:rsidRDefault="00EE1122" w:rsidP="00B45A8E">
                            <w:pPr>
                              <w:snapToGrid w:val="0"/>
                              <w:spacing w:line="240" w:lineRule="atLeast"/>
                              <w:jc w:val="center"/>
                              <w:rPr>
                                <w:rFonts w:ascii="標楷體" w:eastAsia="標楷體" w:hAnsi="標楷體"/>
                                <w:sz w:val="22"/>
                              </w:rPr>
                            </w:pPr>
                            <w:r w:rsidRPr="00FA6162">
                              <w:rPr>
                                <w:rFonts w:ascii="標楷體" w:eastAsia="標楷體" w:hAnsi="標楷體" w:hint="eastAsia"/>
                                <w:sz w:val="22"/>
                              </w:rPr>
                              <w:t>咖哩豬肉飯</w:t>
                            </w:r>
                          </w:p>
                        </w:txbxContent>
                      </v:textbox>
                    </v:shape>
                  </w:pict>
                </mc:Fallback>
              </mc:AlternateContent>
            </w:r>
          </w:p>
          <w:p w:rsidR="007F6280" w:rsidRDefault="007F6280" w:rsidP="00162E50">
            <w:pPr>
              <w:ind w:left="312" w:hangingChars="130" w:hanging="312"/>
              <w:jc w:val="both"/>
              <w:rPr>
                <w:rFonts w:ascii="Times New Roman" w:eastAsia="標楷體" w:hAnsi="Times New Roman" w:cs="Times New Roman"/>
                <w:kern w:val="0"/>
                <w:szCs w:val="24"/>
              </w:rPr>
            </w:pPr>
          </w:p>
          <w:p w:rsidR="00B45A8E" w:rsidRPr="00CF1242" w:rsidRDefault="00B45A8E" w:rsidP="00162E50">
            <w:pPr>
              <w:ind w:left="312" w:hangingChars="130" w:hanging="312"/>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(2)</w:t>
            </w:r>
            <w:r w:rsidRPr="00CF1242">
              <w:rPr>
                <w:rFonts w:ascii="Times New Roman" w:eastAsia="標楷體" w:hAnsi="Times New Roman" w:cs="Times New Roman"/>
                <w:szCs w:val="24"/>
              </w:rPr>
              <w:t>豬肉咖哩醬、</w:t>
            </w:r>
            <w:r w:rsidR="007F6280">
              <w:rPr>
                <w:rFonts w:ascii="Times New Roman" w:eastAsia="標楷體" w:hAnsi="Times New Roman" w:cs="Times New Roman" w:hint="eastAsia"/>
                <w:szCs w:val="24"/>
              </w:rPr>
              <w:t>白醬</w:t>
            </w:r>
            <w:r w:rsidRPr="00CF1242">
              <w:rPr>
                <w:rFonts w:ascii="Times New Roman" w:eastAsia="標楷體" w:hAnsi="Times New Roman" w:cs="Times New Roman"/>
                <w:kern w:val="0"/>
                <w:szCs w:val="24"/>
              </w:rPr>
              <w:t>等</w:t>
            </w:r>
            <w:r w:rsidRPr="00CF1242">
              <w:rPr>
                <w:rFonts w:ascii="Times New Roman" w:eastAsia="標楷體" w:hAnsi="Times New Roman" w:cs="Times New Roman"/>
                <w:b/>
                <w:kern w:val="0"/>
                <w:szCs w:val="24"/>
              </w:rPr>
              <w:t>食材</w:t>
            </w:r>
            <w:r w:rsidRPr="00CF1242">
              <w:rPr>
                <w:rFonts w:ascii="Times New Roman" w:eastAsia="標楷體" w:hAnsi="Times New Roman" w:cs="Times New Roman"/>
                <w:kern w:val="0"/>
                <w:szCs w:val="24"/>
              </w:rPr>
              <w:t>：將該項食材進行秤重，留樣量至少保留</w:t>
            </w:r>
            <w:r w:rsidRPr="00CF1242">
              <w:rPr>
                <w:rFonts w:ascii="Times New Roman" w:eastAsia="標楷體" w:hAnsi="Times New Roman" w:cs="Times New Roman"/>
                <w:kern w:val="0"/>
                <w:szCs w:val="24"/>
              </w:rPr>
              <w:t>200</w:t>
            </w:r>
            <w:r w:rsidRPr="00CF1242">
              <w:rPr>
                <w:rFonts w:ascii="Times New Roman" w:eastAsia="標楷體" w:hAnsi="Times New Roman" w:cs="Times New Roman"/>
                <w:kern w:val="0"/>
                <w:szCs w:val="24"/>
              </w:rPr>
              <w:t>公克以上，食材</w:t>
            </w:r>
            <w:r w:rsidRPr="00CF1242">
              <w:rPr>
                <w:rFonts w:ascii="Times New Roman" w:eastAsia="標楷體" w:hAnsi="Times New Roman" w:cs="Times New Roman"/>
                <w:szCs w:val="24"/>
              </w:rPr>
              <w:t>檢體若重量不足時，應全部採集保留</w:t>
            </w:r>
            <w:r w:rsidRPr="00CF1242">
              <w:rPr>
                <w:rFonts w:ascii="Times New Roman" w:eastAsia="標楷體" w:hAnsi="Times New Roman" w:cs="Times New Roman"/>
                <w:kern w:val="0"/>
                <w:szCs w:val="24"/>
              </w:rPr>
              <w:t>。</w:t>
            </w:r>
          </w:p>
          <w:p w:rsidR="00B45A8E" w:rsidRPr="00CF1242" w:rsidRDefault="00511042" w:rsidP="00162E50">
            <w:pPr>
              <w:ind w:left="312" w:hangingChars="130" w:hanging="312"/>
              <w:jc w:val="both"/>
              <w:rPr>
                <w:rFonts w:ascii="Times New Roman" w:eastAsia="標楷體" w:hAnsi="Times New Roman" w:cs="Times New Roman"/>
                <w:kern w:val="0"/>
                <w:szCs w:val="24"/>
              </w:rPr>
            </w:pPr>
            <w:r w:rsidRPr="00CF1242">
              <w:rPr>
                <w:rFonts w:ascii="Times New Roman" w:eastAsia="標楷體" w:hAnsi="Times New Roman" w:cs="Times New Roman"/>
                <w:noProof/>
                <w:kern w:val="0"/>
                <w:szCs w:val="24"/>
              </w:rPr>
              <w:drawing>
                <wp:anchor distT="0" distB="0" distL="114300" distR="114300" simplePos="0" relativeHeight="251799040" behindDoc="0" locked="0" layoutInCell="1" allowOverlap="1" wp14:anchorId="304C974A" wp14:editId="0554B4CC">
                  <wp:simplePos x="0" y="0"/>
                  <wp:positionH relativeFrom="column">
                    <wp:posOffset>213996</wp:posOffset>
                  </wp:positionH>
                  <wp:positionV relativeFrom="paragraph">
                    <wp:posOffset>16510</wp:posOffset>
                  </wp:positionV>
                  <wp:extent cx="1626352" cy="1346200"/>
                  <wp:effectExtent l="0" t="0" r="0" b="6350"/>
                  <wp:wrapNone/>
                  <wp:docPr id="41" name="圖片 41" descr="\\Rackstation\專案計畫組\106年度\1_政府專案\4_106-107大專校院餐飲衛生輔導(案號：1060030444)\106-107學年\7.大專校院美食街留樣建議\7.照片\0418\58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ckstation\專案計畫組\106年度\1_政府專案\4_106-107大專校院餐飲衛生輔導(案號：1060030444)\106-107學年\7.大專校院美食街留樣建議\7.照片\0418\58640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5151" b="28279"/>
                          <a:stretch/>
                        </pic:blipFill>
                        <pic:spPr bwMode="auto">
                          <a:xfrm>
                            <a:off x="0" y="0"/>
                            <a:ext cx="1629157" cy="13485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3221">
              <w:rPr>
                <w:rFonts w:ascii="Times New Roman" w:eastAsia="標楷體" w:hAnsi="Times New Roman" w:cs="Times New Roman"/>
                <w:noProof/>
                <w:kern w:val="0"/>
                <w:szCs w:val="24"/>
              </w:rPr>
              <w:drawing>
                <wp:anchor distT="0" distB="0" distL="114300" distR="114300" simplePos="0" relativeHeight="251828736" behindDoc="0" locked="0" layoutInCell="1" allowOverlap="1" wp14:anchorId="1DA8B174" wp14:editId="6BAC8395">
                  <wp:simplePos x="0" y="0"/>
                  <wp:positionH relativeFrom="column">
                    <wp:posOffset>2364105</wp:posOffset>
                  </wp:positionH>
                  <wp:positionV relativeFrom="paragraph">
                    <wp:posOffset>15240</wp:posOffset>
                  </wp:positionV>
                  <wp:extent cx="1346200" cy="1346200"/>
                  <wp:effectExtent l="0" t="0" r="6350" b="6350"/>
                  <wp:wrapNone/>
                  <wp:docPr id="46" name="圖片 46" descr="\\Rackstation\專案計畫組\106年度\1_政府專案\4_106-107大專校院餐飲衛生輔導(案號：1060030444)\106-107學年\7.大專校院美食街留樣建議\7.照片\0815\0815_190815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ckstation\專案計畫組\106年度\1_政府專案\4_106-107大專校院餐飲衛生輔導(案號：1060030444)\106-107學年\7.大專校院美食街留樣建議\7.照片\0815\0815_190815_00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A8E" w:rsidRPr="00CF1242" w:rsidRDefault="00B45A8E" w:rsidP="00162E50">
            <w:pPr>
              <w:ind w:left="312" w:hangingChars="130" w:hanging="312"/>
              <w:jc w:val="both"/>
              <w:rPr>
                <w:rFonts w:ascii="Times New Roman" w:eastAsia="標楷體" w:hAnsi="Times New Roman" w:cs="Times New Roman"/>
                <w:kern w:val="0"/>
                <w:szCs w:val="24"/>
              </w:rPr>
            </w:pPr>
          </w:p>
          <w:p w:rsidR="00B45A8E" w:rsidRPr="00CF1242" w:rsidRDefault="00B45A8E" w:rsidP="00162E50">
            <w:pPr>
              <w:ind w:left="312" w:hangingChars="130" w:hanging="312"/>
              <w:jc w:val="both"/>
              <w:rPr>
                <w:rFonts w:ascii="Times New Roman" w:eastAsia="標楷體" w:hAnsi="Times New Roman" w:cs="Times New Roman"/>
                <w:kern w:val="0"/>
                <w:szCs w:val="24"/>
              </w:rPr>
            </w:pPr>
          </w:p>
          <w:p w:rsidR="00B45A8E" w:rsidRPr="00CF1242" w:rsidRDefault="00B45A8E" w:rsidP="00162E50">
            <w:pPr>
              <w:ind w:left="312" w:hangingChars="130" w:hanging="312"/>
              <w:jc w:val="both"/>
              <w:rPr>
                <w:rFonts w:ascii="Times New Roman" w:eastAsia="標楷體" w:hAnsi="Times New Roman" w:cs="Times New Roman"/>
                <w:kern w:val="0"/>
                <w:szCs w:val="24"/>
              </w:rPr>
            </w:pPr>
          </w:p>
          <w:p w:rsidR="007F6280" w:rsidRDefault="007F6280" w:rsidP="00162E50">
            <w:pPr>
              <w:ind w:left="312" w:hangingChars="130" w:hanging="312"/>
              <w:jc w:val="both"/>
              <w:rPr>
                <w:rFonts w:ascii="Times New Roman" w:eastAsia="標楷體" w:hAnsi="Times New Roman" w:cs="Times New Roman"/>
                <w:kern w:val="0"/>
                <w:szCs w:val="24"/>
              </w:rPr>
            </w:pPr>
          </w:p>
          <w:p w:rsidR="007F6280" w:rsidRDefault="00511042" w:rsidP="00162E50">
            <w:pPr>
              <w:ind w:left="312" w:hangingChars="130" w:hanging="312"/>
              <w:jc w:val="both"/>
              <w:rPr>
                <w:rFonts w:ascii="Times New Roman" w:eastAsia="標楷體" w:hAnsi="Times New Roman" w:cs="Times New Roman"/>
                <w:kern w:val="0"/>
                <w:szCs w:val="24"/>
              </w:rPr>
            </w:pPr>
            <w:r w:rsidRPr="002D3221">
              <w:rPr>
                <w:rFonts w:ascii="標楷體" w:eastAsia="標楷體" w:hAnsi="標楷體" w:cs="Times New Roman"/>
                <w:noProof/>
              </w:rPr>
              <mc:AlternateContent>
                <mc:Choice Requires="wps">
                  <w:drawing>
                    <wp:anchor distT="0" distB="0" distL="114300" distR="114300" simplePos="0" relativeHeight="251822592" behindDoc="0" locked="0" layoutInCell="1" allowOverlap="1" wp14:anchorId="5440E02A" wp14:editId="57E4A0F8">
                      <wp:simplePos x="0" y="0"/>
                      <wp:positionH relativeFrom="column">
                        <wp:posOffset>2802255</wp:posOffset>
                      </wp:positionH>
                      <wp:positionV relativeFrom="paragraph">
                        <wp:posOffset>215265</wp:posOffset>
                      </wp:positionV>
                      <wp:extent cx="962025" cy="314325"/>
                      <wp:effectExtent l="0" t="0" r="0" b="0"/>
                      <wp:wrapNone/>
                      <wp:docPr id="43" name="文字方塊 43"/>
                      <wp:cNvGraphicFramePr/>
                      <a:graphic xmlns:a="http://schemas.openxmlformats.org/drawingml/2006/main">
                        <a:graphicData uri="http://schemas.microsoft.com/office/word/2010/wordprocessingShape">
                          <wps:wsp>
                            <wps:cNvSpPr txBox="1"/>
                            <wps:spPr>
                              <a:xfrm>
                                <a:off x="0" y="0"/>
                                <a:ext cx="962025" cy="314325"/>
                              </a:xfrm>
                              <a:prstGeom prst="rect">
                                <a:avLst/>
                              </a:prstGeom>
                              <a:noFill/>
                              <a:ln w="6350">
                                <a:noFill/>
                              </a:ln>
                            </wps:spPr>
                            <wps:txbx>
                              <w:txbxContent>
                                <w:p w:rsidR="00EE1122" w:rsidRPr="002D3221" w:rsidRDefault="00EE1122" w:rsidP="007F6280">
                                  <w:pPr>
                                    <w:snapToGrid w:val="0"/>
                                    <w:rPr>
                                      <w:rFonts w:ascii="標楷體" w:eastAsia="標楷體" w:hAnsi="標楷體"/>
                                      <w:sz w:val="22"/>
                                    </w:rPr>
                                  </w:pPr>
                                  <w:r w:rsidRPr="002D3221">
                                    <w:rPr>
                                      <w:rFonts w:ascii="標楷體" w:eastAsia="標楷體" w:hAnsi="標楷體" w:hint="eastAsia"/>
                                      <w:sz w:val="22"/>
                                    </w:rPr>
                                    <w:t>白醬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440E02A" id="文字方塊 43" o:spid="_x0000_s1074" type="#_x0000_t202" style="position:absolute;left:0;text-align:left;margin-left:220.65pt;margin-top:16.95pt;width:75.75pt;height:24.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" filled="f" stroked="f" strokeweight=".5pt">
                      <v:textbox>
                        <w:txbxContent>
                          <w:p w:rsidR="00EE1122" w:rsidRPr="002D3221" w:rsidRDefault="00EE1122" w:rsidP="007F6280">
                            <w:pPr>
                              <w:snapToGrid w:val="0"/>
                              <w:rPr>
                                <w:rFonts w:ascii="標楷體" w:eastAsia="標楷體" w:hAnsi="標楷體"/>
                                <w:sz w:val="22"/>
                              </w:rPr>
                            </w:pPr>
                            <w:r w:rsidRPr="002D3221">
                              <w:rPr>
                                <w:rFonts w:ascii="標楷體" w:eastAsia="標楷體" w:hAnsi="標楷體" w:hint="eastAsia"/>
                                <w:sz w:val="22"/>
                              </w:rPr>
                              <w:t>白醬</w:t>
                            </w:r>
                          </w:p>
                        </w:txbxContent>
                      </v:textbox>
                    </v:shape>
                  </w:pict>
                </mc:Fallback>
              </mc:AlternateContent>
            </w:r>
            <w:r w:rsidRPr="00CF1242">
              <w:rPr>
                <w:rFonts w:ascii="Times New Roman" w:eastAsia="標楷體" w:hAnsi="Times New Roman" w:cs="Times New Roman"/>
                <w:noProof/>
                <w:szCs w:val="24"/>
              </w:rPr>
              <mc:AlternateContent>
                <mc:Choice Requires="wps">
                  <w:drawing>
                    <wp:anchor distT="0" distB="0" distL="114300" distR="114300" simplePos="0" relativeHeight="251803136" behindDoc="0" locked="0" layoutInCell="1" allowOverlap="1" wp14:anchorId="790031A4" wp14:editId="177D61D5">
                      <wp:simplePos x="0" y="0"/>
                      <wp:positionH relativeFrom="column">
                        <wp:posOffset>537845</wp:posOffset>
                      </wp:positionH>
                      <wp:positionV relativeFrom="paragraph">
                        <wp:posOffset>219710</wp:posOffset>
                      </wp:positionV>
                      <wp:extent cx="1040765" cy="314325"/>
                      <wp:effectExtent l="0" t="0" r="0" b="0"/>
                      <wp:wrapNone/>
                      <wp:docPr id="82980" name="文字方塊 82980"/>
                      <wp:cNvGraphicFramePr/>
                      <a:graphic xmlns:a="http://schemas.openxmlformats.org/drawingml/2006/main">
                        <a:graphicData uri="http://schemas.microsoft.com/office/word/2010/wordprocessingShape">
                          <wps:wsp>
                            <wps:cNvSpPr txBox="1"/>
                            <wps:spPr>
                              <a:xfrm>
                                <a:off x="0" y="0"/>
                                <a:ext cx="1040765" cy="314325"/>
                              </a:xfrm>
                              <a:prstGeom prst="rect">
                                <a:avLst/>
                              </a:prstGeom>
                              <a:noFill/>
                              <a:ln w="6350">
                                <a:noFill/>
                              </a:ln>
                            </wps:spPr>
                            <wps:txbx>
                              <w:txbxContent>
                                <w:p w:rsidR="00EE1122" w:rsidRPr="00FA6162" w:rsidRDefault="00EE1122" w:rsidP="00B45A8E">
                                  <w:pPr>
                                    <w:snapToGrid w:val="0"/>
                                    <w:rPr>
                                      <w:rFonts w:ascii="標楷體" w:eastAsia="標楷體" w:hAnsi="標楷體"/>
                                      <w:sz w:val="22"/>
                                    </w:rPr>
                                  </w:pPr>
                                  <w:r w:rsidRPr="00FA6162">
                                    <w:rPr>
                                      <w:rFonts w:ascii="標楷體" w:eastAsia="標楷體" w:hAnsi="標楷體" w:hint="eastAsia"/>
                                      <w:sz w:val="22"/>
                                    </w:rPr>
                                    <w:t>豬肉咖哩醬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90031A4" id="文字方塊 82980" o:spid="_x0000_s1075" type="#_x0000_t202" style="position:absolute;left:0;text-align:left;margin-left:42.35pt;margin-top:17.3pt;width:81.95pt;height:24.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" filled="f" stroked="f" strokeweight=".5pt">
                      <v:textbox>
                        <w:txbxContent>
                          <w:p w:rsidR="00EE1122" w:rsidRPr="00FA6162" w:rsidRDefault="00EE1122" w:rsidP="00B45A8E">
                            <w:pPr>
                              <w:snapToGrid w:val="0"/>
                              <w:rPr>
                                <w:rFonts w:ascii="標楷體" w:eastAsia="標楷體" w:hAnsi="標楷體"/>
                                <w:sz w:val="22"/>
                              </w:rPr>
                            </w:pPr>
                            <w:r w:rsidRPr="00FA6162">
                              <w:rPr>
                                <w:rFonts w:ascii="標楷體" w:eastAsia="標楷體" w:hAnsi="標楷體" w:hint="eastAsia"/>
                                <w:sz w:val="22"/>
                              </w:rPr>
                              <w:t>豬肉咖哩</w:t>
                            </w:r>
                            <w:proofErr w:type="gramStart"/>
                            <w:r w:rsidRPr="00FA6162">
                              <w:rPr>
                                <w:rFonts w:ascii="標楷體" w:eastAsia="標楷體" w:hAnsi="標楷體" w:hint="eastAsia"/>
                                <w:sz w:val="22"/>
                              </w:rPr>
                              <w:t>醬</w:t>
                            </w:r>
                            <w:proofErr w:type="gramEnd"/>
                          </w:p>
                        </w:txbxContent>
                      </v:textbox>
                    </v:shape>
                  </w:pict>
                </mc:Fallback>
              </mc:AlternateContent>
            </w:r>
          </w:p>
          <w:p w:rsidR="007F6280" w:rsidRDefault="007F6280">
            <w:pPr>
              <w:ind w:left="312" w:hangingChars="130" w:hanging="312"/>
              <w:jc w:val="both"/>
              <w:rPr>
                <w:rFonts w:ascii="Times New Roman" w:eastAsia="標楷體" w:hAnsi="Times New Roman" w:cs="Times New Roman"/>
                <w:kern w:val="0"/>
                <w:szCs w:val="24"/>
              </w:rPr>
            </w:pPr>
          </w:p>
          <w:p w:rsidR="00B45A8E" w:rsidRPr="00CF1242" w:rsidRDefault="00153647" w:rsidP="00162E50">
            <w:pPr>
              <w:ind w:left="312" w:hangingChars="130" w:hanging="312"/>
              <w:jc w:val="both"/>
              <w:rPr>
                <w:rFonts w:ascii="Times New Roman" w:eastAsia="標楷體" w:hAnsi="Times New Roman" w:cs="Times New Roman"/>
                <w:szCs w:val="24"/>
              </w:rPr>
            </w:pPr>
            <w:r w:rsidRPr="00CF1242">
              <w:rPr>
                <w:rFonts w:ascii="Times New Roman" w:eastAsia="標楷體" w:hAnsi="Times New Roman" w:cs="Times New Roman"/>
                <w:noProof/>
                <w:szCs w:val="24"/>
              </w:rPr>
              <mc:AlternateContent>
                <mc:Choice Requires="wps">
                  <w:drawing>
                    <wp:anchor distT="0" distB="0" distL="114300" distR="114300" simplePos="0" relativeHeight="251804160" behindDoc="0" locked="0" layoutInCell="1" allowOverlap="1" wp14:anchorId="401EE898" wp14:editId="7CCDDC3E">
                      <wp:simplePos x="0" y="0"/>
                      <wp:positionH relativeFrom="column">
                        <wp:posOffset>1945640</wp:posOffset>
                      </wp:positionH>
                      <wp:positionV relativeFrom="paragraph">
                        <wp:posOffset>1147445</wp:posOffset>
                      </wp:positionV>
                      <wp:extent cx="771276" cy="258024"/>
                      <wp:effectExtent l="0" t="0" r="0" b="0"/>
                      <wp:wrapNone/>
                      <wp:docPr id="51" name="文字方塊 51"/>
                      <wp:cNvGraphicFramePr/>
                      <a:graphic xmlns:a="http://schemas.openxmlformats.org/drawingml/2006/main">
                        <a:graphicData uri="http://schemas.microsoft.com/office/word/2010/wordprocessingShape">
                          <wps:wsp>
                            <wps:cNvSpPr txBox="1"/>
                            <wps:spPr>
                              <a:xfrm>
                                <a:off x="0" y="0"/>
                                <a:ext cx="771276" cy="258024"/>
                              </a:xfrm>
                              <a:prstGeom prst="rect">
                                <a:avLst/>
                              </a:prstGeom>
                              <a:noFill/>
                              <a:ln w="6350">
                                <a:noFill/>
                              </a:ln>
                            </wps:spPr>
                            <wps:txbx>
                              <w:txbxContent>
                                <w:p w:rsidR="00EE1122" w:rsidRPr="00FA6162" w:rsidRDefault="00EE1122" w:rsidP="00B45A8E">
                                  <w:pPr>
                                    <w:snapToGrid w:val="0"/>
                                    <w:spacing w:line="240" w:lineRule="exact"/>
                                    <w:jc w:val="center"/>
                                    <w:rPr>
                                      <w:rFonts w:ascii="標楷體" w:eastAsia="標楷體" w:hAnsi="標楷體"/>
                                      <w:sz w:val="22"/>
                                    </w:rPr>
                                  </w:pPr>
                                  <w:r w:rsidRPr="00FA6162">
                                    <w:rPr>
                                      <w:rFonts w:ascii="標楷體" w:eastAsia="標楷體" w:hAnsi="標楷體" w:hint="eastAsia"/>
                                      <w:sz w:val="22"/>
                                    </w:rPr>
                                    <w:t>玉米湯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01EE898" id="文字方塊 51" o:spid="_x0000_s1076" type="#_x0000_t202" style="position:absolute;left:0;text-align:left;margin-left:153.2pt;margin-top:90.35pt;width:60.75pt;height:20.3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" filled="f" stroked="f" strokeweight=".5pt">
                      <v:textbox>
                        <w:txbxContent>
                          <w:p w:rsidR="00EE1122" w:rsidRPr="00FA6162" w:rsidRDefault="00EE1122" w:rsidP="00B45A8E">
                            <w:pPr>
                              <w:snapToGrid w:val="0"/>
                              <w:spacing w:line="240" w:lineRule="exact"/>
                              <w:jc w:val="center"/>
                              <w:rPr>
                                <w:rFonts w:ascii="標楷體" w:eastAsia="標楷體" w:hAnsi="標楷體"/>
                                <w:sz w:val="22"/>
                              </w:rPr>
                            </w:pPr>
                            <w:r w:rsidRPr="00FA6162">
                              <w:rPr>
                                <w:rFonts w:ascii="標楷體" w:eastAsia="標楷體" w:hAnsi="標楷體" w:hint="eastAsia"/>
                                <w:sz w:val="22"/>
                              </w:rPr>
                              <w:t>玉米湯</w:t>
                            </w:r>
                          </w:p>
                        </w:txbxContent>
                      </v:textbox>
                    </v:shape>
                  </w:pict>
                </mc:Fallback>
              </mc:AlternateContent>
            </w:r>
            <w:r w:rsidR="00B45A8E" w:rsidRPr="00CF1242">
              <w:rPr>
                <w:rFonts w:ascii="Times New Roman" w:eastAsia="標楷體" w:hAnsi="Times New Roman" w:cs="Times New Roman"/>
                <w:noProof/>
                <w:kern w:val="0"/>
                <w:szCs w:val="24"/>
              </w:rPr>
              <w:drawing>
                <wp:anchor distT="0" distB="0" distL="114300" distR="114300" simplePos="0" relativeHeight="251800064" behindDoc="0" locked="0" layoutInCell="1" allowOverlap="1" wp14:anchorId="00872C3D" wp14:editId="5CB8E16C">
                  <wp:simplePos x="0" y="0"/>
                  <wp:positionH relativeFrom="column">
                    <wp:posOffset>252095</wp:posOffset>
                  </wp:positionH>
                  <wp:positionV relativeFrom="paragraph">
                    <wp:posOffset>526414</wp:posOffset>
                  </wp:positionV>
                  <wp:extent cx="1694750" cy="1609725"/>
                  <wp:effectExtent l="0" t="0" r="1270" b="0"/>
                  <wp:wrapNone/>
                  <wp:docPr id="83000" name="圖片 83000" descr="\\Rackstation\專案計畫組\106年度\1_政府專案\4_106-107大專校院餐飲衛生輔導(案號：1060030444)\106-107學年\7.大專校院美食街留樣建議\7.照片\0418\timeline_20190418_14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ackstation\專案計畫組\106年度\1_政府專案\4_106-107大專校院餐飲衛生輔導(案號：1060030444)\106-107學年\7.大專校院美食街留樣建議\7.照片\0418\timeline_20190418_14060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2278" b="6494"/>
                          <a:stretch/>
                        </pic:blipFill>
                        <pic:spPr bwMode="auto">
                          <a:xfrm>
                            <a:off x="0" y="0"/>
                            <a:ext cx="1704153" cy="1618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A8E" w:rsidRPr="00CF1242">
              <w:rPr>
                <w:rFonts w:ascii="Times New Roman" w:eastAsia="標楷體" w:hAnsi="Times New Roman" w:cs="Times New Roman"/>
                <w:kern w:val="0"/>
                <w:szCs w:val="24"/>
              </w:rPr>
              <w:t>(3)</w:t>
            </w:r>
            <w:r w:rsidR="00B45A8E" w:rsidRPr="00CF1242">
              <w:rPr>
                <w:rFonts w:ascii="Times New Roman" w:eastAsia="標楷體" w:hAnsi="Times New Roman" w:cs="Times New Roman"/>
                <w:kern w:val="0"/>
                <w:szCs w:val="24"/>
              </w:rPr>
              <w:t>預先製作待供應之湯品：將每份檢體成品秤重確認是否至少達</w:t>
            </w:r>
            <w:r w:rsidR="00B45A8E" w:rsidRPr="00CF1242">
              <w:rPr>
                <w:rFonts w:ascii="Times New Roman" w:eastAsia="標楷體" w:hAnsi="Times New Roman" w:cs="Times New Roman"/>
                <w:kern w:val="0"/>
                <w:szCs w:val="24"/>
              </w:rPr>
              <w:t>200</w:t>
            </w:r>
            <w:r w:rsidR="00B45A8E" w:rsidRPr="00CF1242">
              <w:rPr>
                <w:rFonts w:ascii="Times New Roman" w:eastAsia="標楷體" w:hAnsi="Times New Roman" w:cs="Times New Roman"/>
                <w:kern w:val="0"/>
                <w:szCs w:val="24"/>
              </w:rPr>
              <w:t>公克；若每份成品重量不足時，建議以消費者購買之型態</w:t>
            </w:r>
            <w:r w:rsidR="00B45A8E" w:rsidRPr="00CF1242">
              <w:rPr>
                <w:rFonts w:ascii="Times New Roman" w:eastAsia="標楷體" w:hAnsi="Times New Roman" w:cs="Times New Roman"/>
                <w:kern w:val="0"/>
                <w:szCs w:val="24"/>
              </w:rPr>
              <w:t>(</w:t>
            </w:r>
            <w:r w:rsidR="00B45A8E" w:rsidRPr="00CF1242">
              <w:rPr>
                <w:rFonts w:ascii="Times New Roman" w:eastAsia="標楷體" w:hAnsi="Times New Roman" w:cs="Times New Roman"/>
                <w:kern w:val="0"/>
                <w:szCs w:val="24"/>
              </w:rPr>
              <w:t>每人份</w:t>
            </w:r>
            <w:r w:rsidR="00B45A8E" w:rsidRPr="00CF1242">
              <w:rPr>
                <w:rFonts w:ascii="Times New Roman" w:eastAsia="標楷體" w:hAnsi="Times New Roman" w:cs="Times New Roman"/>
                <w:kern w:val="0"/>
                <w:szCs w:val="24"/>
              </w:rPr>
              <w:t>)</w:t>
            </w:r>
            <w:r w:rsidR="00B45A8E" w:rsidRPr="00CF1242">
              <w:rPr>
                <w:rFonts w:ascii="Times New Roman" w:eastAsia="標楷體" w:hAnsi="Times New Roman" w:cs="Times New Roman"/>
                <w:kern w:val="0"/>
                <w:szCs w:val="24"/>
              </w:rPr>
              <w:t>進行留樣。</w:t>
            </w:r>
          </w:p>
        </w:tc>
      </w:tr>
      <w:tr w:rsidR="00B45A8E" w:rsidRPr="00CF1242" w:rsidTr="00162E50">
        <w:trPr>
          <w:trHeight w:val="594"/>
          <w:jc w:val="center"/>
        </w:trPr>
        <w:tc>
          <w:tcPr>
            <w:tcW w:w="709" w:type="dxa"/>
            <w:vMerge w:val="restart"/>
            <w:tcBorders>
              <w:left w:val="single" w:sz="4" w:space="0" w:color="auto"/>
              <w:right w:val="single" w:sz="4" w:space="0" w:color="auto"/>
            </w:tcBorders>
            <w:shd w:val="clear" w:color="auto" w:fill="auto"/>
            <w:textDirection w:val="tbRlV"/>
            <w:vAlign w:val="center"/>
          </w:tcPr>
          <w:p w:rsidR="00B45A8E" w:rsidRPr="00CF1242" w:rsidRDefault="00B45A8E" w:rsidP="00162E50">
            <w:pPr>
              <w:spacing w:line="500" w:lineRule="exact"/>
              <w:ind w:leftChars="1" w:left="146" w:right="113" w:hangingChars="60" w:hanging="144"/>
              <w:jc w:val="center"/>
              <w:rPr>
                <w:rFonts w:ascii="Times New Roman" w:eastAsia="標楷體" w:hAnsi="Times New Roman" w:cs="Times New Roman"/>
                <w:color w:val="C00000"/>
                <w:kern w:val="0"/>
                <w:szCs w:val="24"/>
              </w:rPr>
            </w:pPr>
          </w:p>
        </w:tc>
        <w:tc>
          <w:tcPr>
            <w:tcW w:w="567" w:type="dxa"/>
            <w:tcBorders>
              <w:left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3.3</w:t>
            </w:r>
          </w:p>
        </w:tc>
        <w:tc>
          <w:tcPr>
            <w:tcW w:w="8500" w:type="dxa"/>
            <w:tcBorders>
              <w:top w:val="single" w:sz="4" w:space="0" w:color="auto"/>
              <w:left w:val="single" w:sz="4" w:space="0" w:color="auto"/>
              <w:bottom w:val="single" w:sz="4" w:space="0" w:color="auto"/>
              <w:right w:val="single" w:sz="4" w:space="0" w:color="auto"/>
            </w:tcBorders>
            <w:vAlign w:val="center"/>
            <w:hideMark/>
          </w:tcPr>
          <w:p w:rsidR="00B45A8E" w:rsidRPr="00CF1242" w:rsidRDefault="00B45A8E" w:rsidP="00162E50">
            <w:pPr>
              <w:spacing w:line="400" w:lineRule="exact"/>
              <w:ind w:left="2"/>
              <w:jc w:val="both"/>
              <w:rPr>
                <w:rFonts w:ascii="Times New Roman" w:eastAsia="標楷體" w:hAnsi="Times New Roman" w:cs="Times New Roman"/>
                <w:szCs w:val="24"/>
              </w:rPr>
            </w:pPr>
            <w:r w:rsidRPr="00CF1242">
              <w:rPr>
                <w:rFonts w:ascii="Times New Roman" w:eastAsia="標楷體" w:hAnsi="Times New Roman" w:cs="Times New Roman"/>
                <w:szCs w:val="24"/>
              </w:rPr>
              <w:t>填寫完成之標籤紙貼於檢體</w:t>
            </w:r>
            <w:r w:rsidRPr="00CF1242">
              <w:rPr>
                <w:rFonts w:ascii="Times New Roman" w:eastAsia="標楷體" w:hAnsi="Times New Roman" w:cs="Times New Roman"/>
                <w:kern w:val="0"/>
                <w:szCs w:val="24"/>
                <w:vertAlign w:val="superscript"/>
              </w:rPr>
              <w:t>b</w:t>
            </w:r>
            <w:r w:rsidRPr="00CF1242">
              <w:rPr>
                <w:rFonts w:ascii="Times New Roman" w:eastAsia="標楷體" w:hAnsi="Times New Roman" w:cs="Times New Roman"/>
                <w:szCs w:val="24"/>
              </w:rPr>
              <w:t>，並放置在乾淨之食品檢體運送盒中。</w:t>
            </w:r>
          </w:p>
        </w:tc>
      </w:tr>
      <w:tr w:rsidR="00B45A8E" w:rsidRPr="00CF1242" w:rsidTr="00162E50">
        <w:trPr>
          <w:trHeight w:val="794"/>
          <w:jc w:val="center"/>
        </w:trPr>
        <w:tc>
          <w:tcPr>
            <w:tcW w:w="709" w:type="dxa"/>
            <w:vMerge/>
            <w:tcBorders>
              <w:left w:val="single" w:sz="4" w:space="0" w:color="auto"/>
              <w:right w:val="single" w:sz="4" w:space="0" w:color="auto"/>
            </w:tcBorders>
            <w:shd w:val="clear" w:color="auto" w:fill="auto"/>
            <w:textDirection w:val="tbRlV"/>
            <w:vAlign w:val="center"/>
          </w:tcPr>
          <w:p w:rsidR="00B45A8E" w:rsidRPr="00CF1242" w:rsidRDefault="00B45A8E" w:rsidP="00162E50">
            <w:pPr>
              <w:spacing w:line="400" w:lineRule="exact"/>
              <w:ind w:leftChars="1" w:left="146" w:right="113" w:hangingChars="60" w:hanging="144"/>
              <w:jc w:val="center"/>
              <w:rPr>
                <w:rFonts w:ascii="Times New Roman" w:eastAsia="標楷體" w:hAnsi="Times New Roman" w:cs="Times New Roman"/>
                <w:color w:val="C00000"/>
                <w:kern w:val="0"/>
                <w:szCs w:val="24"/>
              </w:rPr>
            </w:pPr>
          </w:p>
        </w:tc>
        <w:tc>
          <w:tcPr>
            <w:tcW w:w="567" w:type="dxa"/>
            <w:tcBorders>
              <w:left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3.4</w:t>
            </w:r>
          </w:p>
        </w:tc>
        <w:tc>
          <w:tcPr>
            <w:tcW w:w="8500" w:type="dxa"/>
            <w:tcBorders>
              <w:top w:val="single" w:sz="4" w:space="0" w:color="auto"/>
              <w:left w:val="single" w:sz="4" w:space="0" w:color="auto"/>
              <w:bottom w:val="single" w:sz="4" w:space="0" w:color="auto"/>
              <w:right w:val="single" w:sz="4" w:space="0" w:color="auto"/>
            </w:tcBorders>
            <w:vAlign w:val="center"/>
            <w:hideMark/>
          </w:tcPr>
          <w:p w:rsidR="00B45A8E" w:rsidRPr="00CF1242" w:rsidRDefault="00B45A8E" w:rsidP="00162E50">
            <w:pPr>
              <w:spacing w:line="400" w:lineRule="exact"/>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避免溫度影響檢體，應盡速送至留樣專用冰箱</w:t>
            </w:r>
            <w:r w:rsidRPr="00CF1242">
              <w:rPr>
                <w:rFonts w:ascii="Times New Roman" w:eastAsia="標楷體" w:hAnsi="Times New Roman" w:cs="Times New Roman"/>
                <w:kern w:val="0"/>
                <w:szCs w:val="24"/>
                <w:vertAlign w:val="superscript"/>
              </w:rPr>
              <w:t>c</w:t>
            </w:r>
            <w:r w:rsidRPr="00CF1242">
              <w:rPr>
                <w:rFonts w:ascii="Times New Roman" w:eastAsia="標楷體" w:hAnsi="Times New Roman" w:cs="Times New Roman"/>
                <w:kern w:val="0"/>
                <w:szCs w:val="24"/>
              </w:rPr>
              <w:t>，冷藏</w:t>
            </w:r>
            <w:r w:rsidRPr="00CF1242">
              <w:rPr>
                <w:rFonts w:ascii="Times New Roman" w:eastAsia="標楷體" w:hAnsi="Times New Roman" w:cs="Times New Roman"/>
                <w:kern w:val="0"/>
                <w:szCs w:val="24"/>
                <w:vertAlign w:val="superscript"/>
              </w:rPr>
              <w:t>d</w:t>
            </w:r>
            <w:r w:rsidRPr="00CF1242">
              <w:rPr>
                <w:rFonts w:ascii="Times New Roman" w:eastAsia="標楷體" w:hAnsi="Times New Roman" w:cs="Times New Roman"/>
                <w:kern w:val="0"/>
                <w:szCs w:val="24"/>
              </w:rPr>
              <w:t>保存</w:t>
            </w:r>
            <w:r w:rsidRPr="00CF1242">
              <w:rPr>
                <w:rFonts w:ascii="Times New Roman" w:eastAsia="標楷體" w:hAnsi="Times New Roman" w:cs="Times New Roman"/>
                <w:kern w:val="0"/>
                <w:szCs w:val="24"/>
              </w:rPr>
              <w:t>48</w:t>
            </w:r>
            <w:r w:rsidRPr="00CF1242">
              <w:rPr>
                <w:rFonts w:ascii="Times New Roman" w:eastAsia="標楷體" w:hAnsi="Times New Roman" w:cs="Times New Roman"/>
                <w:kern w:val="0"/>
                <w:szCs w:val="24"/>
              </w:rPr>
              <w:t>小時，並填寫留樣相關紀錄表單。</w:t>
            </w:r>
          </w:p>
        </w:tc>
      </w:tr>
      <w:tr w:rsidR="00B45A8E" w:rsidRPr="00CF1242" w:rsidTr="00162E50">
        <w:trPr>
          <w:trHeight w:val="794"/>
          <w:jc w:val="center"/>
        </w:trPr>
        <w:tc>
          <w:tcPr>
            <w:tcW w:w="709" w:type="dxa"/>
            <w:vMerge/>
            <w:tcBorders>
              <w:left w:val="single" w:sz="4" w:space="0" w:color="auto"/>
              <w:bottom w:val="single" w:sz="4" w:space="0" w:color="auto"/>
              <w:right w:val="single" w:sz="4" w:space="0" w:color="auto"/>
            </w:tcBorders>
            <w:shd w:val="clear" w:color="auto" w:fill="auto"/>
            <w:textDirection w:val="tbRlV"/>
            <w:vAlign w:val="center"/>
          </w:tcPr>
          <w:p w:rsidR="00B45A8E" w:rsidRPr="00CF1242" w:rsidRDefault="00B45A8E" w:rsidP="00162E50">
            <w:pPr>
              <w:spacing w:line="400" w:lineRule="exact"/>
              <w:ind w:leftChars="1" w:left="146" w:right="113" w:hangingChars="60" w:hanging="144"/>
              <w:jc w:val="center"/>
              <w:rPr>
                <w:rFonts w:ascii="Times New Roman" w:eastAsia="標楷體" w:hAnsi="Times New Roman" w:cs="Times New Roman"/>
                <w:color w:val="C00000"/>
                <w:szCs w:val="24"/>
              </w:rPr>
            </w:pPr>
          </w:p>
        </w:tc>
        <w:tc>
          <w:tcPr>
            <w:tcW w:w="567" w:type="dxa"/>
            <w:tcBorders>
              <w:left w:val="single" w:sz="4" w:space="0" w:color="auto"/>
              <w:bottom w:val="single" w:sz="4" w:space="0" w:color="auto"/>
              <w:right w:val="single" w:sz="4" w:space="0" w:color="auto"/>
            </w:tcBorders>
            <w:vAlign w:val="center"/>
          </w:tcPr>
          <w:p w:rsidR="00B45A8E" w:rsidRPr="00CF1242" w:rsidRDefault="00B45A8E" w:rsidP="00162E50">
            <w:pPr>
              <w:jc w:val="center"/>
              <w:rPr>
                <w:rFonts w:ascii="Times New Roman" w:eastAsia="新細明體" w:hAnsi="Times New Roman" w:cs="Times New Roman"/>
                <w:szCs w:val="24"/>
              </w:rPr>
            </w:pPr>
            <w:r w:rsidRPr="00CF1242">
              <w:rPr>
                <w:rFonts w:ascii="Times New Roman" w:eastAsia="新細明體" w:hAnsi="Times New Roman" w:cs="Times New Roman"/>
                <w:szCs w:val="24"/>
              </w:rPr>
              <w:t>3.5</w:t>
            </w:r>
          </w:p>
        </w:tc>
        <w:tc>
          <w:tcPr>
            <w:tcW w:w="8500" w:type="dxa"/>
            <w:tcBorders>
              <w:top w:val="single" w:sz="4" w:space="0" w:color="auto"/>
              <w:left w:val="single" w:sz="4" w:space="0" w:color="auto"/>
              <w:bottom w:val="single" w:sz="4" w:space="0" w:color="auto"/>
              <w:right w:val="single" w:sz="4" w:space="0" w:color="auto"/>
            </w:tcBorders>
            <w:vAlign w:val="center"/>
          </w:tcPr>
          <w:p w:rsidR="00B45A8E" w:rsidRPr="00CF1242" w:rsidRDefault="00B45A8E" w:rsidP="00162E50">
            <w:pPr>
              <w:spacing w:line="400" w:lineRule="exact"/>
              <w:jc w:val="both"/>
              <w:rPr>
                <w:rFonts w:ascii="Times New Roman" w:eastAsia="標楷體" w:hAnsi="Times New Roman" w:cs="Times New Roman"/>
                <w:kern w:val="0"/>
                <w:szCs w:val="24"/>
              </w:rPr>
            </w:pPr>
            <w:r w:rsidRPr="00CF1242">
              <w:rPr>
                <w:rFonts w:ascii="Times New Roman" w:eastAsia="標楷體" w:hAnsi="Times New Roman" w:cs="Times New Roman"/>
                <w:kern w:val="0"/>
                <w:szCs w:val="24"/>
              </w:rPr>
              <w:t>於留樣其間留樣食品不得任意開封及復熱</w:t>
            </w:r>
            <w:r w:rsidRPr="00CF1242">
              <w:rPr>
                <w:rFonts w:ascii="Times New Roman" w:eastAsia="標楷體" w:hAnsi="Times New Roman" w:cs="Times New Roman"/>
                <w:szCs w:val="24"/>
              </w:rPr>
              <w:t>，</w:t>
            </w:r>
            <w:r w:rsidRPr="00CF1242">
              <w:rPr>
                <w:rFonts w:ascii="Times New Roman" w:eastAsia="標楷體" w:hAnsi="Times New Roman" w:cs="Times New Roman"/>
                <w:szCs w:val="24"/>
              </w:rPr>
              <w:t>48</w:t>
            </w:r>
            <w:r w:rsidRPr="00CF1242">
              <w:rPr>
                <w:rFonts w:ascii="Times New Roman" w:eastAsia="標楷體" w:hAnsi="Times New Roman" w:cs="Times New Roman"/>
                <w:szCs w:val="24"/>
              </w:rPr>
              <w:t>小時後如無接獲相關單位通知，可依廚餘處理丟棄。</w:t>
            </w:r>
          </w:p>
        </w:tc>
      </w:tr>
    </w:tbl>
    <w:p w:rsidR="00B45A8E" w:rsidRPr="00CF1242" w:rsidRDefault="00B45A8E" w:rsidP="00B45A8E">
      <w:pPr>
        <w:rPr>
          <w:rFonts w:ascii="Times New Roman" w:eastAsia="標楷體" w:hAnsi="Times New Roman" w:cs="Times New Roman"/>
          <w:szCs w:val="24"/>
        </w:rPr>
      </w:pPr>
    </w:p>
    <w:p w:rsidR="00B45A8E" w:rsidRPr="00CF1242" w:rsidRDefault="00B45A8E" w:rsidP="00B45A8E">
      <w:pPr>
        <w:spacing w:line="400" w:lineRule="exact"/>
        <w:rPr>
          <w:rFonts w:ascii="Times New Roman" w:eastAsia="標楷體" w:hAnsi="Times New Roman" w:cs="Times New Roman"/>
          <w:szCs w:val="24"/>
        </w:rPr>
      </w:pPr>
      <w:r w:rsidRPr="00CF1242">
        <w:rPr>
          <w:rFonts w:ascii="Times New Roman" w:eastAsia="標楷體" w:hAnsi="Times New Roman" w:cs="Times New Roman"/>
          <w:szCs w:val="24"/>
        </w:rPr>
        <w:t>備註：</w:t>
      </w:r>
    </w:p>
    <w:p w:rsidR="00B45A8E" w:rsidRPr="00CF1242" w:rsidRDefault="00B45A8E" w:rsidP="00B45A8E">
      <w:pPr>
        <w:widowControl/>
        <w:spacing w:line="400" w:lineRule="exact"/>
        <w:rPr>
          <w:rFonts w:ascii="Times New Roman" w:eastAsia="標楷體" w:hAnsi="Times New Roman" w:cs="Times New Roman"/>
          <w:szCs w:val="24"/>
        </w:rPr>
      </w:pPr>
      <w:r w:rsidRPr="00CF1242">
        <w:rPr>
          <w:rFonts w:ascii="Times New Roman" w:eastAsia="標楷體" w:hAnsi="Times New Roman" w:cs="Times New Roman"/>
          <w:kern w:val="0"/>
          <w:szCs w:val="24"/>
          <w:vertAlign w:val="superscript"/>
        </w:rPr>
        <w:t>a</w:t>
      </w:r>
      <w:r w:rsidRPr="00CF1242">
        <w:rPr>
          <w:rFonts w:ascii="Times New Roman" w:eastAsia="標楷體" w:hAnsi="Times New Roman" w:cs="Times New Roman"/>
          <w:szCs w:val="24"/>
        </w:rPr>
        <w:t>依據「食品衛生檢驗項目暨抽樣數量表」，其中農、畜禽、水產品及加工食品類別，以食因性病原微生物為檢測項目，為求採樣代表性，應取不同部位之檢體（如：微生物分佈不一定均勻）；每份留樣檢體應至少保留</w:t>
      </w:r>
      <w:r w:rsidRPr="00CF1242">
        <w:rPr>
          <w:rFonts w:ascii="Times New Roman" w:eastAsia="標楷體" w:hAnsi="Times New Roman" w:cs="Times New Roman"/>
          <w:szCs w:val="24"/>
        </w:rPr>
        <w:t>200</w:t>
      </w:r>
      <w:r w:rsidRPr="00CF1242">
        <w:rPr>
          <w:rFonts w:ascii="Times New Roman" w:eastAsia="標楷體" w:hAnsi="Times New Roman" w:cs="Times New Roman"/>
          <w:szCs w:val="24"/>
        </w:rPr>
        <w:t>公克以上為原則，檢體若數量不足時，應全部採集。</w:t>
      </w:r>
    </w:p>
    <w:p w:rsidR="00B45A8E" w:rsidRPr="00CF1242" w:rsidRDefault="00B45A8E" w:rsidP="00B45A8E">
      <w:pPr>
        <w:widowControl/>
        <w:spacing w:line="400" w:lineRule="exact"/>
        <w:rPr>
          <w:rFonts w:ascii="Times New Roman" w:eastAsia="標楷體" w:hAnsi="Times New Roman" w:cs="Times New Roman"/>
          <w:szCs w:val="24"/>
        </w:rPr>
      </w:pPr>
      <w:r w:rsidRPr="00CF1242">
        <w:rPr>
          <w:rFonts w:ascii="Times New Roman" w:eastAsia="標楷體" w:hAnsi="Times New Roman" w:cs="Times New Roman"/>
          <w:kern w:val="0"/>
          <w:szCs w:val="24"/>
          <w:vertAlign w:val="superscript"/>
        </w:rPr>
        <w:t>b</w:t>
      </w:r>
      <w:r w:rsidRPr="00CF1242">
        <w:rPr>
          <w:rFonts w:ascii="Times New Roman" w:eastAsia="標楷體" w:hAnsi="Times New Roman" w:cs="Times New Roman"/>
          <w:szCs w:val="24"/>
        </w:rPr>
        <w:t>檢體標示要正確、清楚，勿因潮濕或摩擦等原因而脫落。</w:t>
      </w:r>
    </w:p>
    <w:p w:rsidR="00B45A8E" w:rsidRPr="00CF1242" w:rsidRDefault="00B45A8E" w:rsidP="00B45A8E">
      <w:pPr>
        <w:widowControl/>
        <w:spacing w:line="400" w:lineRule="exact"/>
        <w:rPr>
          <w:rFonts w:ascii="Times New Roman" w:eastAsia="標楷體" w:hAnsi="Times New Roman" w:cs="Times New Roman"/>
          <w:szCs w:val="24"/>
        </w:rPr>
      </w:pPr>
      <w:r w:rsidRPr="00CF1242">
        <w:rPr>
          <w:rFonts w:ascii="Times New Roman" w:eastAsia="標楷體" w:hAnsi="Times New Roman" w:cs="Times New Roman"/>
          <w:kern w:val="0"/>
          <w:szCs w:val="24"/>
          <w:vertAlign w:val="superscript"/>
        </w:rPr>
        <w:t>c</w:t>
      </w:r>
      <w:r w:rsidRPr="00CF1242">
        <w:rPr>
          <w:rFonts w:ascii="Times New Roman" w:eastAsia="標楷體" w:hAnsi="Times New Roman" w:cs="Times New Roman"/>
          <w:szCs w:val="24"/>
        </w:rPr>
        <w:t>留樣冰箱應有管制且建議設立專用冷藏冰箱，若因空間限制無法設立，冷藏留樣位置應獨立一層放置，且不得與其他食品混合放置，避免受其他食物污染。</w:t>
      </w:r>
    </w:p>
    <w:p w:rsidR="00494CB2" w:rsidRPr="00CF1242" w:rsidRDefault="00B45A8E" w:rsidP="00B45A8E">
      <w:pPr>
        <w:spacing w:line="400" w:lineRule="exact"/>
        <w:rPr>
          <w:rFonts w:ascii="Times New Roman" w:eastAsia="標楷體" w:hAnsi="Times New Roman" w:cs="Times New Roman"/>
          <w:sz w:val="28"/>
          <w:szCs w:val="24"/>
        </w:rPr>
      </w:pPr>
      <w:r w:rsidRPr="00CF1242">
        <w:rPr>
          <w:rFonts w:ascii="Times New Roman" w:eastAsia="標楷體" w:hAnsi="Times New Roman" w:cs="Times New Roman"/>
          <w:kern w:val="0"/>
          <w:szCs w:val="24"/>
          <w:vertAlign w:val="superscript"/>
        </w:rPr>
        <w:t>d</w:t>
      </w:r>
      <w:r w:rsidRPr="00CF1242">
        <w:rPr>
          <w:rFonts w:ascii="Times New Roman" w:eastAsia="標楷體" w:hAnsi="Times New Roman" w:cs="Times New Roman"/>
          <w:szCs w:val="24"/>
        </w:rPr>
        <w:t>食品檢體之冷藏品溫應保持在攝氏</w:t>
      </w:r>
      <w:r w:rsidRPr="00CF1242">
        <w:rPr>
          <w:rFonts w:ascii="Times New Roman" w:eastAsia="標楷體" w:hAnsi="Times New Roman" w:cs="Times New Roman"/>
          <w:szCs w:val="24"/>
        </w:rPr>
        <w:t>7</w:t>
      </w:r>
      <w:r w:rsidRPr="00CF1242">
        <w:rPr>
          <w:rFonts w:ascii="Times New Roman" w:eastAsia="標楷體" w:hAnsi="Times New Roman" w:cs="Times New Roman"/>
          <w:szCs w:val="24"/>
        </w:rPr>
        <w:t>度以下，凍結點以上，不宜冷凍以免部分微生物傷害而影響檢驗結果。</w:t>
      </w:r>
    </w:p>
    <w:sectPr w:rsidR="00494CB2" w:rsidRPr="00CF1242" w:rsidSect="002C310F">
      <w:footerReference w:type="default" r:id="rId41"/>
      <w:pgSz w:w="11906" w:h="16838"/>
      <w:pgMar w:top="1276" w:right="1800" w:bottom="1440" w:left="1418" w:header="851" w:footer="11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CA7" w:rsidRDefault="00F50CA7">
      <w:r>
        <w:separator/>
      </w:r>
    </w:p>
  </w:endnote>
  <w:endnote w:type="continuationSeparator" w:id="0">
    <w:p w:rsidR="00F50CA7" w:rsidRDefault="00F50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新細明體, PMingLiU">
    <w:altName w:val="Times New Roman"/>
    <w:charset w:val="00"/>
    <w:family w:val="roman"/>
    <w:pitch w:val="variable"/>
  </w:font>
  <w:font w:name="F">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122" w:rsidRDefault="00EE1122">
    <w:pPr>
      <w:pStyle w:val="a5"/>
      <w:jc w:val="center"/>
    </w:pPr>
  </w:p>
  <w:p w:rsidR="00EE1122" w:rsidRDefault="00EE112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850094"/>
      <w:docPartObj>
        <w:docPartGallery w:val="Page Numbers (Bottom of Page)"/>
        <w:docPartUnique/>
      </w:docPartObj>
    </w:sdtPr>
    <w:sdtEndPr/>
    <w:sdtContent>
      <w:p w:rsidR="00EE1122" w:rsidRDefault="00EE1122">
        <w:pPr>
          <w:pStyle w:val="a5"/>
          <w:jc w:val="center"/>
        </w:pPr>
        <w:r>
          <w:fldChar w:fldCharType="begin"/>
        </w:r>
        <w:r>
          <w:instrText>PAGE   \* MERGEFORMAT</w:instrText>
        </w:r>
        <w:r>
          <w:fldChar w:fldCharType="separate"/>
        </w:r>
        <w:r w:rsidR="00102E08" w:rsidRPr="00102E08">
          <w:rPr>
            <w:noProof/>
            <w:lang w:val="zh-TW"/>
          </w:rPr>
          <w:t>18</w:t>
        </w:r>
        <w:r>
          <w:fldChar w:fldCharType="end"/>
        </w:r>
      </w:p>
    </w:sdtContent>
  </w:sdt>
  <w:p w:rsidR="00EE1122" w:rsidRDefault="00EE112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22606"/>
      <w:docPartObj>
        <w:docPartGallery w:val="Page Numbers (Bottom of Page)"/>
        <w:docPartUnique/>
      </w:docPartObj>
    </w:sdtPr>
    <w:sdtEndPr/>
    <w:sdtContent>
      <w:p w:rsidR="00EE1122" w:rsidRDefault="00EE1122">
        <w:pPr>
          <w:pStyle w:val="a5"/>
          <w:jc w:val="center"/>
        </w:pPr>
        <w:r>
          <w:fldChar w:fldCharType="begin"/>
        </w:r>
        <w:r>
          <w:instrText>PAGE   \* MERGEFORMAT</w:instrText>
        </w:r>
        <w:r>
          <w:fldChar w:fldCharType="separate"/>
        </w:r>
        <w:r w:rsidR="00102E08" w:rsidRPr="00102E08">
          <w:rPr>
            <w:noProof/>
            <w:lang w:val="zh-TW"/>
          </w:rPr>
          <w:t>20</w:t>
        </w:r>
        <w:r>
          <w:fldChar w:fldCharType="end"/>
        </w:r>
      </w:p>
    </w:sdtContent>
  </w:sdt>
  <w:p w:rsidR="00EE1122" w:rsidRDefault="00EE1122">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4518796"/>
      <w:docPartObj>
        <w:docPartGallery w:val="Page Numbers (Bottom of Page)"/>
        <w:docPartUnique/>
      </w:docPartObj>
    </w:sdtPr>
    <w:sdtEndPr/>
    <w:sdtContent>
      <w:p w:rsidR="00EE1122" w:rsidRDefault="00EE1122">
        <w:pPr>
          <w:pStyle w:val="a5"/>
          <w:jc w:val="center"/>
        </w:pPr>
        <w:r>
          <w:fldChar w:fldCharType="begin"/>
        </w:r>
        <w:r>
          <w:instrText>PAGE   \* MERGEFORMAT</w:instrText>
        </w:r>
        <w:r>
          <w:fldChar w:fldCharType="separate"/>
        </w:r>
        <w:r w:rsidR="00102E08" w:rsidRPr="00102E08">
          <w:rPr>
            <w:noProof/>
            <w:lang w:val="zh-TW"/>
          </w:rPr>
          <w:t>66</w:t>
        </w:r>
        <w:r>
          <w:fldChar w:fldCharType="end"/>
        </w:r>
      </w:p>
    </w:sdtContent>
  </w:sdt>
  <w:p w:rsidR="00EE1122" w:rsidRDefault="00EE1122">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CA7" w:rsidRDefault="00F50CA7">
      <w:r>
        <w:separator/>
      </w:r>
    </w:p>
  </w:footnote>
  <w:footnote w:type="continuationSeparator" w:id="0">
    <w:p w:rsidR="00F50CA7" w:rsidRDefault="00F50C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95D2E"/>
    <w:multiLevelType w:val="hybridMultilevel"/>
    <w:tmpl w:val="E6CEF71C"/>
    <w:lvl w:ilvl="0" w:tplc="BE264666">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5A4C42"/>
    <w:multiLevelType w:val="hybridMultilevel"/>
    <w:tmpl w:val="80AAA1E8"/>
    <w:lvl w:ilvl="0" w:tplc="0409000F">
      <w:start w:val="1"/>
      <w:numFmt w:val="decimal"/>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3C3DD8"/>
    <w:multiLevelType w:val="hybridMultilevel"/>
    <w:tmpl w:val="6A581054"/>
    <w:lvl w:ilvl="0" w:tplc="BE264666">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AF207E"/>
    <w:multiLevelType w:val="hybridMultilevel"/>
    <w:tmpl w:val="A224CC9C"/>
    <w:lvl w:ilvl="0" w:tplc="E50EE2DC">
      <w:start w:val="1"/>
      <w:numFmt w:val="decimal"/>
      <w:lvlText w:val="(%1)"/>
      <w:lvlJc w:val="left"/>
      <w:pPr>
        <w:ind w:left="5463" w:hanging="360"/>
      </w:pPr>
      <w:rPr>
        <w:rFonts w:hint="default"/>
      </w:rPr>
    </w:lvl>
    <w:lvl w:ilvl="1" w:tplc="04090019" w:tentative="1">
      <w:start w:val="1"/>
      <w:numFmt w:val="ideographTraditional"/>
      <w:lvlText w:val="%2、"/>
      <w:lvlJc w:val="left"/>
      <w:pPr>
        <w:ind w:left="989" w:hanging="480"/>
      </w:pPr>
    </w:lvl>
    <w:lvl w:ilvl="2" w:tplc="0409001B" w:tentative="1">
      <w:start w:val="1"/>
      <w:numFmt w:val="lowerRoman"/>
      <w:lvlText w:val="%3."/>
      <w:lvlJc w:val="right"/>
      <w:pPr>
        <w:ind w:left="1469" w:hanging="480"/>
      </w:pPr>
    </w:lvl>
    <w:lvl w:ilvl="3" w:tplc="0409000F" w:tentative="1">
      <w:start w:val="1"/>
      <w:numFmt w:val="decimal"/>
      <w:lvlText w:val="%4."/>
      <w:lvlJc w:val="left"/>
      <w:pPr>
        <w:ind w:left="1949" w:hanging="480"/>
      </w:pPr>
    </w:lvl>
    <w:lvl w:ilvl="4" w:tplc="04090019" w:tentative="1">
      <w:start w:val="1"/>
      <w:numFmt w:val="ideographTraditional"/>
      <w:lvlText w:val="%5、"/>
      <w:lvlJc w:val="left"/>
      <w:pPr>
        <w:ind w:left="2429" w:hanging="480"/>
      </w:pPr>
    </w:lvl>
    <w:lvl w:ilvl="5" w:tplc="0409001B" w:tentative="1">
      <w:start w:val="1"/>
      <w:numFmt w:val="lowerRoman"/>
      <w:lvlText w:val="%6."/>
      <w:lvlJc w:val="right"/>
      <w:pPr>
        <w:ind w:left="2909" w:hanging="480"/>
      </w:pPr>
    </w:lvl>
    <w:lvl w:ilvl="6" w:tplc="0409000F" w:tentative="1">
      <w:start w:val="1"/>
      <w:numFmt w:val="decimal"/>
      <w:lvlText w:val="%7."/>
      <w:lvlJc w:val="left"/>
      <w:pPr>
        <w:ind w:left="3389" w:hanging="480"/>
      </w:pPr>
    </w:lvl>
    <w:lvl w:ilvl="7" w:tplc="04090019" w:tentative="1">
      <w:start w:val="1"/>
      <w:numFmt w:val="ideographTraditional"/>
      <w:lvlText w:val="%8、"/>
      <w:lvlJc w:val="left"/>
      <w:pPr>
        <w:ind w:left="3869" w:hanging="480"/>
      </w:pPr>
    </w:lvl>
    <w:lvl w:ilvl="8" w:tplc="0409001B" w:tentative="1">
      <w:start w:val="1"/>
      <w:numFmt w:val="lowerRoman"/>
      <w:lvlText w:val="%9."/>
      <w:lvlJc w:val="right"/>
      <w:pPr>
        <w:ind w:left="4349" w:hanging="480"/>
      </w:pPr>
    </w:lvl>
  </w:abstractNum>
  <w:abstractNum w:abstractNumId="4" w15:restartNumberingAfterBreak="0">
    <w:nsid w:val="16E45D56"/>
    <w:multiLevelType w:val="singleLevel"/>
    <w:tmpl w:val="F0D49B9A"/>
    <w:lvl w:ilvl="0">
      <w:start w:val="1"/>
      <w:numFmt w:val="decimal"/>
      <w:lvlText w:val=""/>
      <w:lvlJc w:val="left"/>
      <w:pPr>
        <w:tabs>
          <w:tab w:val="num" w:pos="360"/>
        </w:tabs>
        <w:ind w:left="360" w:hanging="360"/>
      </w:pPr>
      <w:rPr>
        <w:rFonts w:ascii="Times New Roman" w:hint="default"/>
      </w:rPr>
    </w:lvl>
  </w:abstractNum>
  <w:abstractNum w:abstractNumId="5" w15:restartNumberingAfterBreak="0">
    <w:nsid w:val="1AC94F6C"/>
    <w:multiLevelType w:val="hybridMultilevel"/>
    <w:tmpl w:val="981CEBA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9BE2678"/>
    <w:multiLevelType w:val="hybridMultilevel"/>
    <w:tmpl w:val="BFCA4376"/>
    <w:lvl w:ilvl="0" w:tplc="BE264666">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01B3AEF"/>
    <w:multiLevelType w:val="hybridMultilevel"/>
    <w:tmpl w:val="4CC212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40A161D"/>
    <w:multiLevelType w:val="hybridMultilevel"/>
    <w:tmpl w:val="303019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598413F"/>
    <w:multiLevelType w:val="hybridMultilevel"/>
    <w:tmpl w:val="A06CDB76"/>
    <w:lvl w:ilvl="0" w:tplc="BE264666">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236445A"/>
    <w:multiLevelType w:val="multilevel"/>
    <w:tmpl w:val="C390E75C"/>
    <w:styleLink w:val="WWNum37"/>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44DD0764"/>
    <w:multiLevelType w:val="hybridMultilevel"/>
    <w:tmpl w:val="944CCBC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453670D1"/>
    <w:multiLevelType w:val="hybridMultilevel"/>
    <w:tmpl w:val="BC303086"/>
    <w:lvl w:ilvl="0" w:tplc="AEBC06FE">
      <w:start w:val="1"/>
      <w:numFmt w:val="decimal"/>
      <w:lvlText w:val="%1."/>
      <w:lvlJc w:val="left"/>
      <w:pPr>
        <w:ind w:left="480" w:hanging="480"/>
      </w:pPr>
      <w:rPr>
        <w:rFonts w:hint="eastAsia"/>
        <w:b w:val="0"/>
        <w:i w:val="0"/>
        <w:color w:val="00000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65E563F"/>
    <w:multiLevelType w:val="hybridMultilevel"/>
    <w:tmpl w:val="D4E4C89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9CE1CE2"/>
    <w:multiLevelType w:val="multilevel"/>
    <w:tmpl w:val="5C7466F0"/>
    <w:styleLink w:val="WWNum39"/>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49F051EE"/>
    <w:multiLevelType w:val="hybridMultilevel"/>
    <w:tmpl w:val="944CCBC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4CEB07EC"/>
    <w:multiLevelType w:val="hybridMultilevel"/>
    <w:tmpl w:val="944CCBC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51D800D3"/>
    <w:multiLevelType w:val="hybridMultilevel"/>
    <w:tmpl w:val="A06CDB76"/>
    <w:lvl w:ilvl="0" w:tplc="BE264666">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75D407C"/>
    <w:multiLevelType w:val="hybridMultilevel"/>
    <w:tmpl w:val="D6C6E728"/>
    <w:lvl w:ilvl="0" w:tplc="9F5651A4">
      <w:start w:val="1"/>
      <w:numFmt w:val="lowerRoman"/>
      <w:lvlText w:val="%1."/>
      <w:lvlJc w:val="righ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8876E0C"/>
    <w:multiLevelType w:val="hybridMultilevel"/>
    <w:tmpl w:val="944CCBC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58DA5BC6"/>
    <w:multiLevelType w:val="hybridMultilevel"/>
    <w:tmpl w:val="E3F4850E"/>
    <w:lvl w:ilvl="0" w:tplc="737244D2">
      <w:start w:val="1"/>
      <w:numFmt w:val="decimal"/>
      <w:lvlText w:val="%1."/>
      <w:lvlJc w:val="left"/>
      <w:pPr>
        <w:tabs>
          <w:tab w:val="num" w:pos="210"/>
        </w:tabs>
        <w:ind w:left="210" w:hanging="21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AEA7C77"/>
    <w:multiLevelType w:val="hybridMultilevel"/>
    <w:tmpl w:val="79ECC6A4"/>
    <w:lvl w:ilvl="0" w:tplc="0409000F">
      <w:start w:val="1"/>
      <w:numFmt w:val="decimal"/>
      <w:lvlText w:val="%1."/>
      <w:lvlJc w:val="left"/>
      <w:pPr>
        <w:ind w:left="480" w:hanging="480"/>
      </w:pPr>
    </w:lvl>
    <w:lvl w:ilvl="1" w:tplc="8BA47A7C">
      <w:start w:val="1"/>
      <w:numFmt w:val="ideographTradition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C1E39EF"/>
    <w:multiLevelType w:val="hybridMultilevel"/>
    <w:tmpl w:val="739A6330"/>
    <w:lvl w:ilvl="0" w:tplc="AAE2430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024104A"/>
    <w:multiLevelType w:val="hybridMultilevel"/>
    <w:tmpl w:val="21EE21DC"/>
    <w:lvl w:ilvl="0" w:tplc="3E7C642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03C2191"/>
    <w:multiLevelType w:val="hybridMultilevel"/>
    <w:tmpl w:val="EB6E9858"/>
    <w:lvl w:ilvl="0" w:tplc="7BEEEB12">
      <w:start w:val="1"/>
      <w:numFmt w:val="taiwaneseCountingThousand"/>
      <w:lvlText w:val="(%1)"/>
      <w:lvlJc w:val="left"/>
      <w:pPr>
        <w:ind w:left="480" w:hanging="480"/>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40D2333"/>
    <w:multiLevelType w:val="hybridMultilevel"/>
    <w:tmpl w:val="2DB4B5C4"/>
    <w:lvl w:ilvl="0" w:tplc="6D6C2822">
      <w:start w:val="1"/>
      <w:numFmt w:val="decimal"/>
      <w:lvlText w:val="(%1)"/>
      <w:lvlJc w:val="left"/>
      <w:pPr>
        <w:ind w:left="1680" w:hanging="480"/>
      </w:pPr>
      <w:rPr>
        <w:rFonts w:hint="eastAsia"/>
        <w:b w:val="0"/>
        <w:i w:val="0"/>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6" w15:restartNumberingAfterBreak="0">
    <w:nsid w:val="6EC66FE1"/>
    <w:multiLevelType w:val="singleLevel"/>
    <w:tmpl w:val="DB2E330E"/>
    <w:lvl w:ilvl="0">
      <w:start w:val="1"/>
      <w:numFmt w:val="decimal"/>
      <w:lvlText w:val="%1."/>
      <w:lvlJc w:val="left"/>
      <w:pPr>
        <w:tabs>
          <w:tab w:val="num" w:pos="210"/>
        </w:tabs>
        <w:ind w:left="210" w:hanging="210"/>
      </w:pPr>
      <w:rPr>
        <w:rFonts w:hint="eastAsia"/>
      </w:rPr>
    </w:lvl>
  </w:abstractNum>
  <w:abstractNum w:abstractNumId="27" w15:restartNumberingAfterBreak="0">
    <w:nsid w:val="70A9528D"/>
    <w:multiLevelType w:val="hybridMultilevel"/>
    <w:tmpl w:val="71683270"/>
    <w:lvl w:ilvl="0" w:tplc="FB2C6FD6">
      <w:start w:val="1"/>
      <w:numFmt w:val="decimal"/>
      <w:lvlText w:val="%1."/>
      <w:lvlJc w:val="left"/>
      <w:pPr>
        <w:ind w:left="480" w:hanging="480"/>
      </w:pPr>
      <w:rPr>
        <w:rFonts w:hint="eastAsia"/>
        <w:b w:val="0"/>
        <w:i w:val="0"/>
        <w:color w:val="00000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1981912"/>
    <w:multiLevelType w:val="hybridMultilevel"/>
    <w:tmpl w:val="B67ADC18"/>
    <w:lvl w:ilvl="0" w:tplc="099853E2">
      <w:start w:val="1"/>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4610E56"/>
    <w:multiLevelType w:val="hybridMultilevel"/>
    <w:tmpl w:val="33024B96"/>
    <w:lvl w:ilvl="0" w:tplc="0409000F">
      <w:start w:val="1"/>
      <w:numFmt w:val="decimal"/>
      <w:lvlText w:val="%1."/>
      <w:lvlJc w:val="left"/>
      <w:pPr>
        <w:ind w:left="1526" w:hanging="480"/>
      </w:pPr>
    </w:lvl>
    <w:lvl w:ilvl="1" w:tplc="87C07754">
      <w:start w:val="1"/>
      <w:numFmt w:val="taiwaneseCountingThousand"/>
      <w:suff w:val="nothing"/>
      <w:lvlText w:val="%2、"/>
      <w:lvlJc w:val="left"/>
      <w:pPr>
        <w:ind w:left="1332" w:hanging="480"/>
      </w:pPr>
      <w:rPr>
        <w:rFonts w:hint="default"/>
      </w:r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30" w15:restartNumberingAfterBreak="0">
    <w:nsid w:val="7AA30482"/>
    <w:multiLevelType w:val="hybridMultilevel"/>
    <w:tmpl w:val="944CCBC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7AE858CB"/>
    <w:multiLevelType w:val="hybridMultilevel"/>
    <w:tmpl w:val="79BA5C72"/>
    <w:lvl w:ilvl="0" w:tplc="AAE2430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FC3312F"/>
    <w:multiLevelType w:val="hybridMultilevel"/>
    <w:tmpl w:val="1CC640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8"/>
  </w:num>
  <w:num w:numId="2">
    <w:abstractNumId w:val="25"/>
  </w:num>
  <w:num w:numId="3">
    <w:abstractNumId w:val="11"/>
  </w:num>
  <w:num w:numId="4">
    <w:abstractNumId w:val="19"/>
  </w:num>
  <w:num w:numId="5">
    <w:abstractNumId w:val="16"/>
  </w:num>
  <w:num w:numId="6">
    <w:abstractNumId w:val="30"/>
  </w:num>
  <w:num w:numId="7">
    <w:abstractNumId w:val="7"/>
  </w:num>
  <w:num w:numId="8">
    <w:abstractNumId w:val="14"/>
  </w:num>
  <w:num w:numId="9">
    <w:abstractNumId w:val="10"/>
  </w:num>
  <w:num w:numId="10">
    <w:abstractNumId w:val="18"/>
  </w:num>
  <w:num w:numId="11">
    <w:abstractNumId w:val="32"/>
  </w:num>
  <w:num w:numId="12">
    <w:abstractNumId w:val="31"/>
  </w:num>
  <w:num w:numId="13">
    <w:abstractNumId w:val="22"/>
  </w:num>
  <w:num w:numId="14">
    <w:abstractNumId w:val="23"/>
  </w:num>
  <w:num w:numId="15">
    <w:abstractNumId w:val="24"/>
  </w:num>
  <w:num w:numId="16">
    <w:abstractNumId w:val="5"/>
  </w:num>
  <w:num w:numId="17">
    <w:abstractNumId w:val="29"/>
  </w:num>
  <w:num w:numId="18">
    <w:abstractNumId w:val="21"/>
  </w:num>
  <w:num w:numId="19">
    <w:abstractNumId w:val="13"/>
  </w:num>
  <w:num w:numId="20">
    <w:abstractNumId w:val="1"/>
  </w:num>
  <w:num w:numId="21">
    <w:abstractNumId w:val="26"/>
  </w:num>
  <w:num w:numId="22">
    <w:abstractNumId w:val="4"/>
  </w:num>
  <w:num w:numId="23">
    <w:abstractNumId w:val="27"/>
  </w:num>
  <w:num w:numId="24">
    <w:abstractNumId w:val="8"/>
  </w:num>
  <w:num w:numId="25">
    <w:abstractNumId w:val="17"/>
  </w:num>
  <w:num w:numId="26">
    <w:abstractNumId w:val="0"/>
  </w:num>
  <w:num w:numId="27">
    <w:abstractNumId w:val="15"/>
  </w:num>
  <w:num w:numId="28">
    <w:abstractNumId w:val="3"/>
  </w:num>
  <w:num w:numId="29">
    <w:abstractNumId w:val="12"/>
  </w:num>
  <w:num w:numId="30">
    <w:abstractNumId w:val="20"/>
  </w:num>
  <w:num w:numId="31">
    <w:abstractNumId w:val="9"/>
  </w:num>
  <w:num w:numId="32">
    <w:abstractNumId w:val="6"/>
  </w:num>
  <w:num w:numId="33">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8AA"/>
    <w:rsid w:val="00002294"/>
    <w:rsid w:val="00003B18"/>
    <w:rsid w:val="0000454B"/>
    <w:rsid w:val="00004744"/>
    <w:rsid w:val="0000478E"/>
    <w:rsid w:val="000057CC"/>
    <w:rsid w:val="000072A5"/>
    <w:rsid w:val="000146B0"/>
    <w:rsid w:val="00016FB9"/>
    <w:rsid w:val="00017EEB"/>
    <w:rsid w:val="00020541"/>
    <w:rsid w:val="00020A76"/>
    <w:rsid w:val="000313A2"/>
    <w:rsid w:val="0003302C"/>
    <w:rsid w:val="00034409"/>
    <w:rsid w:val="00037629"/>
    <w:rsid w:val="000430D5"/>
    <w:rsid w:val="00047BBA"/>
    <w:rsid w:val="00050D46"/>
    <w:rsid w:val="00052401"/>
    <w:rsid w:val="000565DE"/>
    <w:rsid w:val="00056B11"/>
    <w:rsid w:val="00057EAF"/>
    <w:rsid w:val="00066D12"/>
    <w:rsid w:val="00067993"/>
    <w:rsid w:val="00070EBD"/>
    <w:rsid w:val="00071CD4"/>
    <w:rsid w:val="00075044"/>
    <w:rsid w:val="0007777C"/>
    <w:rsid w:val="00085AD2"/>
    <w:rsid w:val="00086629"/>
    <w:rsid w:val="000868D5"/>
    <w:rsid w:val="00090624"/>
    <w:rsid w:val="00091369"/>
    <w:rsid w:val="000919F9"/>
    <w:rsid w:val="00091A70"/>
    <w:rsid w:val="00094A05"/>
    <w:rsid w:val="00095A0E"/>
    <w:rsid w:val="000A0108"/>
    <w:rsid w:val="000A0D3D"/>
    <w:rsid w:val="000A2563"/>
    <w:rsid w:val="000A38B4"/>
    <w:rsid w:val="000A744D"/>
    <w:rsid w:val="000B0CAF"/>
    <w:rsid w:val="000B1613"/>
    <w:rsid w:val="000B4104"/>
    <w:rsid w:val="000B52C0"/>
    <w:rsid w:val="000B7414"/>
    <w:rsid w:val="000B741F"/>
    <w:rsid w:val="000C0203"/>
    <w:rsid w:val="000C0263"/>
    <w:rsid w:val="000C0823"/>
    <w:rsid w:val="000C174B"/>
    <w:rsid w:val="000C5049"/>
    <w:rsid w:val="000C57D1"/>
    <w:rsid w:val="000C5CAD"/>
    <w:rsid w:val="000C715D"/>
    <w:rsid w:val="000D1F8A"/>
    <w:rsid w:val="000D21AE"/>
    <w:rsid w:val="000D5120"/>
    <w:rsid w:val="000D53AD"/>
    <w:rsid w:val="000E151C"/>
    <w:rsid w:val="000E47D9"/>
    <w:rsid w:val="000E5C63"/>
    <w:rsid w:val="000E5F60"/>
    <w:rsid w:val="000E6AC5"/>
    <w:rsid w:val="000E7270"/>
    <w:rsid w:val="000F0406"/>
    <w:rsid w:val="000F19B2"/>
    <w:rsid w:val="000F1C39"/>
    <w:rsid w:val="000F296F"/>
    <w:rsid w:val="000F4F0A"/>
    <w:rsid w:val="000F5D29"/>
    <w:rsid w:val="000F63C0"/>
    <w:rsid w:val="000F63D6"/>
    <w:rsid w:val="00100223"/>
    <w:rsid w:val="001029A3"/>
    <w:rsid w:val="00102E08"/>
    <w:rsid w:val="0010359F"/>
    <w:rsid w:val="001035B2"/>
    <w:rsid w:val="00104FC1"/>
    <w:rsid w:val="001058E3"/>
    <w:rsid w:val="00105BAC"/>
    <w:rsid w:val="0010657F"/>
    <w:rsid w:val="0010767C"/>
    <w:rsid w:val="001105C7"/>
    <w:rsid w:val="001138A2"/>
    <w:rsid w:val="00117E38"/>
    <w:rsid w:val="00120E57"/>
    <w:rsid w:val="0012499B"/>
    <w:rsid w:val="0012502B"/>
    <w:rsid w:val="0012730E"/>
    <w:rsid w:val="00130223"/>
    <w:rsid w:val="00130CCF"/>
    <w:rsid w:val="001313FE"/>
    <w:rsid w:val="00131704"/>
    <w:rsid w:val="00131A60"/>
    <w:rsid w:val="001373E7"/>
    <w:rsid w:val="0014053C"/>
    <w:rsid w:val="00140940"/>
    <w:rsid w:val="00141398"/>
    <w:rsid w:val="00143074"/>
    <w:rsid w:val="001433F7"/>
    <w:rsid w:val="00145749"/>
    <w:rsid w:val="001467CA"/>
    <w:rsid w:val="001474A1"/>
    <w:rsid w:val="001474B5"/>
    <w:rsid w:val="00147580"/>
    <w:rsid w:val="00150D5C"/>
    <w:rsid w:val="00152F00"/>
    <w:rsid w:val="00153647"/>
    <w:rsid w:val="0015480E"/>
    <w:rsid w:val="00161F08"/>
    <w:rsid w:val="00162E50"/>
    <w:rsid w:val="00174F56"/>
    <w:rsid w:val="00175943"/>
    <w:rsid w:val="00180F5D"/>
    <w:rsid w:val="001866A1"/>
    <w:rsid w:val="00190709"/>
    <w:rsid w:val="00191166"/>
    <w:rsid w:val="00194D96"/>
    <w:rsid w:val="00196499"/>
    <w:rsid w:val="00197A98"/>
    <w:rsid w:val="001A0B64"/>
    <w:rsid w:val="001A1E81"/>
    <w:rsid w:val="001A3DF9"/>
    <w:rsid w:val="001A3E86"/>
    <w:rsid w:val="001B17E0"/>
    <w:rsid w:val="001B46D8"/>
    <w:rsid w:val="001B4B7C"/>
    <w:rsid w:val="001B7561"/>
    <w:rsid w:val="001C6143"/>
    <w:rsid w:val="001D0933"/>
    <w:rsid w:val="001D3110"/>
    <w:rsid w:val="001D470F"/>
    <w:rsid w:val="001D5883"/>
    <w:rsid w:val="001D7845"/>
    <w:rsid w:val="001E04F5"/>
    <w:rsid w:val="001E2E64"/>
    <w:rsid w:val="001E6098"/>
    <w:rsid w:val="001F14DF"/>
    <w:rsid w:val="001F19BF"/>
    <w:rsid w:val="001F65EE"/>
    <w:rsid w:val="0021114C"/>
    <w:rsid w:val="0021167F"/>
    <w:rsid w:val="00222D94"/>
    <w:rsid w:val="00224FA4"/>
    <w:rsid w:val="00226686"/>
    <w:rsid w:val="0023609D"/>
    <w:rsid w:val="00237A53"/>
    <w:rsid w:val="00242E5C"/>
    <w:rsid w:val="00243259"/>
    <w:rsid w:val="002476A6"/>
    <w:rsid w:val="002501EE"/>
    <w:rsid w:val="0025194E"/>
    <w:rsid w:val="00252808"/>
    <w:rsid w:val="00256383"/>
    <w:rsid w:val="00256786"/>
    <w:rsid w:val="00264660"/>
    <w:rsid w:val="00266FF0"/>
    <w:rsid w:val="00270A97"/>
    <w:rsid w:val="00271159"/>
    <w:rsid w:val="00271AC5"/>
    <w:rsid w:val="00272596"/>
    <w:rsid w:val="00273E4D"/>
    <w:rsid w:val="00274102"/>
    <w:rsid w:val="00275BCA"/>
    <w:rsid w:val="00281B21"/>
    <w:rsid w:val="00281B52"/>
    <w:rsid w:val="00282246"/>
    <w:rsid w:val="002847C9"/>
    <w:rsid w:val="002855BF"/>
    <w:rsid w:val="00286323"/>
    <w:rsid w:val="002877C8"/>
    <w:rsid w:val="00287E24"/>
    <w:rsid w:val="00291C9C"/>
    <w:rsid w:val="00295E84"/>
    <w:rsid w:val="00296FAD"/>
    <w:rsid w:val="00297E5E"/>
    <w:rsid w:val="002A0CFE"/>
    <w:rsid w:val="002A3226"/>
    <w:rsid w:val="002A49E0"/>
    <w:rsid w:val="002A75CD"/>
    <w:rsid w:val="002B00A2"/>
    <w:rsid w:val="002B0526"/>
    <w:rsid w:val="002B0E04"/>
    <w:rsid w:val="002B2993"/>
    <w:rsid w:val="002B4CF3"/>
    <w:rsid w:val="002C2A13"/>
    <w:rsid w:val="002C310F"/>
    <w:rsid w:val="002C44FE"/>
    <w:rsid w:val="002C491F"/>
    <w:rsid w:val="002C7416"/>
    <w:rsid w:val="002C7957"/>
    <w:rsid w:val="002D3221"/>
    <w:rsid w:val="002D424B"/>
    <w:rsid w:val="002D4EFD"/>
    <w:rsid w:val="002D782C"/>
    <w:rsid w:val="002D7986"/>
    <w:rsid w:val="002F07F3"/>
    <w:rsid w:val="002F17A0"/>
    <w:rsid w:val="002F755F"/>
    <w:rsid w:val="002F7713"/>
    <w:rsid w:val="00303A08"/>
    <w:rsid w:val="003045BB"/>
    <w:rsid w:val="003108E5"/>
    <w:rsid w:val="00311A86"/>
    <w:rsid w:val="00312F0E"/>
    <w:rsid w:val="00313B9C"/>
    <w:rsid w:val="00314DDB"/>
    <w:rsid w:val="003166FB"/>
    <w:rsid w:val="00320A3B"/>
    <w:rsid w:val="0032108A"/>
    <w:rsid w:val="003228FC"/>
    <w:rsid w:val="00323D56"/>
    <w:rsid w:val="00324A6A"/>
    <w:rsid w:val="00325C92"/>
    <w:rsid w:val="00330651"/>
    <w:rsid w:val="0033219E"/>
    <w:rsid w:val="00334C80"/>
    <w:rsid w:val="00336067"/>
    <w:rsid w:val="0033645F"/>
    <w:rsid w:val="00337AE6"/>
    <w:rsid w:val="00341795"/>
    <w:rsid w:val="00345E42"/>
    <w:rsid w:val="003460CC"/>
    <w:rsid w:val="00346216"/>
    <w:rsid w:val="003467C0"/>
    <w:rsid w:val="003514DD"/>
    <w:rsid w:val="00351EA9"/>
    <w:rsid w:val="0035394E"/>
    <w:rsid w:val="00353E56"/>
    <w:rsid w:val="00353F7E"/>
    <w:rsid w:val="003557F2"/>
    <w:rsid w:val="003560E7"/>
    <w:rsid w:val="00361DC0"/>
    <w:rsid w:val="00364786"/>
    <w:rsid w:val="00365309"/>
    <w:rsid w:val="003657B7"/>
    <w:rsid w:val="00372F6A"/>
    <w:rsid w:val="00373027"/>
    <w:rsid w:val="00376794"/>
    <w:rsid w:val="00383E8E"/>
    <w:rsid w:val="003847DF"/>
    <w:rsid w:val="00392091"/>
    <w:rsid w:val="00392104"/>
    <w:rsid w:val="00392269"/>
    <w:rsid w:val="00393DF9"/>
    <w:rsid w:val="003955D8"/>
    <w:rsid w:val="00396043"/>
    <w:rsid w:val="00396AAF"/>
    <w:rsid w:val="003A1E75"/>
    <w:rsid w:val="003A4551"/>
    <w:rsid w:val="003A5868"/>
    <w:rsid w:val="003A5FE6"/>
    <w:rsid w:val="003A6980"/>
    <w:rsid w:val="003B0D25"/>
    <w:rsid w:val="003C152F"/>
    <w:rsid w:val="003C38C7"/>
    <w:rsid w:val="003C7099"/>
    <w:rsid w:val="003C7903"/>
    <w:rsid w:val="003D3EAC"/>
    <w:rsid w:val="003D7F2D"/>
    <w:rsid w:val="003E345A"/>
    <w:rsid w:val="003E3538"/>
    <w:rsid w:val="003E6707"/>
    <w:rsid w:val="003F0E9E"/>
    <w:rsid w:val="003F1CCD"/>
    <w:rsid w:val="003F3678"/>
    <w:rsid w:val="003F4CA1"/>
    <w:rsid w:val="003F6ACA"/>
    <w:rsid w:val="003F7D5C"/>
    <w:rsid w:val="00403DF4"/>
    <w:rsid w:val="00404668"/>
    <w:rsid w:val="004118DC"/>
    <w:rsid w:val="004120F6"/>
    <w:rsid w:val="00413173"/>
    <w:rsid w:val="00413509"/>
    <w:rsid w:val="0041453E"/>
    <w:rsid w:val="00414A1E"/>
    <w:rsid w:val="00414D17"/>
    <w:rsid w:val="00422953"/>
    <w:rsid w:val="00422F61"/>
    <w:rsid w:val="00423FD4"/>
    <w:rsid w:val="00425ACD"/>
    <w:rsid w:val="00426C18"/>
    <w:rsid w:val="00430D59"/>
    <w:rsid w:val="004314BB"/>
    <w:rsid w:val="00433F80"/>
    <w:rsid w:val="00435141"/>
    <w:rsid w:val="0044073D"/>
    <w:rsid w:val="00441397"/>
    <w:rsid w:val="00442273"/>
    <w:rsid w:val="00443925"/>
    <w:rsid w:val="00444C5E"/>
    <w:rsid w:val="00447378"/>
    <w:rsid w:val="004477F4"/>
    <w:rsid w:val="0045152A"/>
    <w:rsid w:val="004550C2"/>
    <w:rsid w:val="00457979"/>
    <w:rsid w:val="00460515"/>
    <w:rsid w:val="00465EBB"/>
    <w:rsid w:val="00466797"/>
    <w:rsid w:val="00466B30"/>
    <w:rsid w:val="004672CA"/>
    <w:rsid w:val="004707AB"/>
    <w:rsid w:val="004709AC"/>
    <w:rsid w:val="00473678"/>
    <w:rsid w:val="00473A64"/>
    <w:rsid w:val="00476FAC"/>
    <w:rsid w:val="004826BA"/>
    <w:rsid w:val="0048429E"/>
    <w:rsid w:val="00484F76"/>
    <w:rsid w:val="00485F9B"/>
    <w:rsid w:val="004876AB"/>
    <w:rsid w:val="00487BB1"/>
    <w:rsid w:val="00490514"/>
    <w:rsid w:val="00494621"/>
    <w:rsid w:val="00494CB2"/>
    <w:rsid w:val="004A2E6D"/>
    <w:rsid w:val="004A3E3A"/>
    <w:rsid w:val="004A5118"/>
    <w:rsid w:val="004A66DB"/>
    <w:rsid w:val="004B1C33"/>
    <w:rsid w:val="004B2EF1"/>
    <w:rsid w:val="004B3D0E"/>
    <w:rsid w:val="004B4876"/>
    <w:rsid w:val="004B4DA0"/>
    <w:rsid w:val="004B5E4F"/>
    <w:rsid w:val="004B716D"/>
    <w:rsid w:val="004C1273"/>
    <w:rsid w:val="004C2BE8"/>
    <w:rsid w:val="004C3B13"/>
    <w:rsid w:val="004C4393"/>
    <w:rsid w:val="004C5C61"/>
    <w:rsid w:val="004D0783"/>
    <w:rsid w:val="004E0A8E"/>
    <w:rsid w:val="004E1D27"/>
    <w:rsid w:val="004E3658"/>
    <w:rsid w:val="004E67D8"/>
    <w:rsid w:val="004F030A"/>
    <w:rsid w:val="004F55D5"/>
    <w:rsid w:val="004F5FFC"/>
    <w:rsid w:val="004F7764"/>
    <w:rsid w:val="0050052A"/>
    <w:rsid w:val="005005E6"/>
    <w:rsid w:val="00503761"/>
    <w:rsid w:val="005045AA"/>
    <w:rsid w:val="0050529E"/>
    <w:rsid w:val="00506557"/>
    <w:rsid w:val="0050685A"/>
    <w:rsid w:val="00506FEE"/>
    <w:rsid w:val="00507CD4"/>
    <w:rsid w:val="00511042"/>
    <w:rsid w:val="00521CCF"/>
    <w:rsid w:val="005228CB"/>
    <w:rsid w:val="00522907"/>
    <w:rsid w:val="00524517"/>
    <w:rsid w:val="0052724C"/>
    <w:rsid w:val="00527C82"/>
    <w:rsid w:val="00530609"/>
    <w:rsid w:val="005309E7"/>
    <w:rsid w:val="00531678"/>
    <w:rsid w:val="00531A57"/>
    <w:rsid w:val="00531E1A"/>
    <w:rsid w:val="005322DE"/>
    <w:rsid w:val="00532E4C"/>
    <w:rsid w:val="00535DDB"/>
    <w:rsid w:val="0053685A"/>
    <w:rsid w:val="0054047B"/>
    <w:rsid w:val="00540C6C"/>
    <w:rsid w:val="00544150"/>
    <w:rsid w:val="005461F8"/>
    <w:rsid w:val="00546BDE"/>
    <w:rsid w:val="0055050F"/>
    <w:rsid w:val="0055140F"/>
    <w:rsid w:val="0055164A"/>
    <w:rsid w:val="005532E0"/>
    <w:rsid w:val="0055417E"/>
    <w:rsid w:val="00557707"/>
    <w:rsid w:val="00560FE8"/>
    <w:rsid w:val="00561E31"/>
    <w:rsid w:val="0056508E"/>
    <w:rsid w:val="00571617"/>
    <w:rsid w:val="00571AA6"/>
    <w:rsid w:val="00571B0D"/>
    <w:rsid w:val="00573D50"/>
    <w:rsid w:val="00574109"/>
    <w:rsid w:val="00575E1C"/>
    <w:rsid w:val="00577A74"/>
    <w:rsid w:val="00580230"/>
    <w:rsid w:val="005825A8"/>
    <w:rsid w:val="0058354C"/>
    <w:rsid w:val="005874F9"/>
    <w:rsid w:val="0058792C"/>
    <w:rsid w:val="00596932"/>
    <w:rsid w:val="005A1B32"/>
    <w:rsid w:val="005A28A6"/>
    <w:rsid w:val="005A3134"/>
    <w:rsid w:val="005A5106"/>
    <w:rsid w:val="005A6F85"/>
    <w:rsid w:val="005B0D62"/>
    <w:rsid w:val="005B4834"/>
    <w:rsid w:val="005B4E58"/>
    <w:rsid w:val="005B58E3"/>
    <w:rsid w:val="005C0329"/>
    <w:rsid w:val="005C54F8"/>
    <w:rsid w:val="005D1436"/>
    <w:rsid w:val="005D2C32"/>
    <w:rsid w:val="005D7395"/>
    <w:rsid w:val="005E192A"/>
    <w:rsid w:val="005E6A47"/>
    <w:rsid w:val="005E76C5"/>
    <w:rsid w:val="005F1B81"/>
    <w:rsid w:val="0060021E"/>
    <w:rsid w:val="00600DCE"/>
    <w:rsid w:val="00607492"/>
    <w:rsid w:val="006076F4"/>
    <w:rsid w:val="00607E75"/>
    <w:rsid w:val="006104ED"/>
    <w:rsid w:val="006128DA"/>
    <w:rsid w:val="00614E8C"/>
    <w:rsid w:val="00616016"/>
    <w:rsid w:val="006200BF"/>
    <w:rsid w:val="006215F1"/>
    <w:rsid w:val="006243E3"/>
    <w:rsid w:val="00624EFA"/>
    <w:rsid w:val="00626629"/>
    <w:rsid w:val="006337F8"/>
    <w:rsid w:val="00633974"/>
    <w:rsid w:val="00633A92"/>
    <w:rsid w:val="0063508C"/>
    <w:rsid w:val="00636D26"/>
    <w:rsid w:val="0064553C"/>
    <w:rsid w:val="0065007B"/>
    <w:rsid w:val="006502C7"/>
    <w:rsid w:val="0065253E"/>
    <w:rsid w:val="006533ED"/>
    <w:rsid w:val="006553B4"/>
    <w:rsid w:val="00663990"/>
    <w:rsid w:val="006657A3"/>
    <w:rsid w:val="00670B12"/>
    <w:rsid w:val="006743BE"/>
    <w:rsid w:val="00675277"/>
    <w:rsid w:val="00676112"/>
    <w:rsid w:val="006857FF"/>
    <w:rsid w:val="00686CCA"/>
    <w:rsid w:val="006870B5"/>
    <w:rsid w:val="00687B55"/>
    <w:rsid w:val="006947D1"/>
    <w:rsid w:val="006952ED"/>
    <w:rsid w:val="00695C35"/>
    <w:rsid w:val="006962D8"/>
    <w:rsid w:val="006A0B5B"/>
    <w:rsid w:val="006A6B18"/>
    <w:rsid w:val="006A6F26"/>
    <w:rsid w:val="006B0FBA"/>
    <w:rsid w:val="006B207E"/>
    <w:rsid w:val="006B218B"/>
    <w:rsid w:val="006B3EC8"/>
    <w:rsid w:val="006B6263"/>
    <w:rsid w:val="006C25B3"/>
    <w:rsid w:val="006C4464"/>
    <w:rsid w:val="006C54AF"/>
    <w:rsid w:val="006D67DE"/>
    <w:rsid w:val="006D6F6C"/>
    <w:rsid w:val="006E10F2"/>
    <w:rsid w:val="006E179E"/>
    <w:rsid w:val="006E17FE"/>
    <w:rsid w:val="006E3412"/>
    <w:rsid w:val="006E3E90"/>
    <w:rsid w:val="006E68BC"/>
    <w:rsid w:val="006E77E3"/>
    <w:rsid w:val="006F167B"/>
    <w:rsid w:val="006F60E9"/>
    <w:rsid w:val="006F65CC"/>
    <w:rsid w:val="006F78B7"/>
    <w:rsid w:val="006F7E62"/>
    <w:rsid w:val="00702636"/>
    <w:rsid w:val="00710A9E"/>
    <w:rsid w:val="0071149E"/>
    <w:rsid w:val="00711EF3"/>
    <w:rsid w:val="007149AC"/>
    <w:rsid w:val="0071795E"/>
    <w:rsid w:val="00734BBA"/>
    <w:rsid w:val="00735192"/>
    <w:rsid w:val="00744253"/>
    <w:rsid w:val="00744EF0"/>
    <w:rsid w:val="00745759"/>
    <w:rsid w:val="00746004"/>
    <w:rsid w:val="00750071"/>
    <w:rsid w:val="00750295"/>
    <w:rsid w:val="0075151B"/>
    <w:rsid w:val="007565F7"/>
    <w:rsid w:val="00756894"/>
    <w:rsid w:val="00757764"/>
    <w:rsid w:val="007614D2"/>
    <w:rsid w:val="00764489"/>
    <w:rsid w:val="00765701"/>
    <w:rsid w:val="007673D9"/>
    <w:rsid w:val="00770B88"/>
    <w:rsid w:val="00773859"/>
    <w:rsid w:val="00774C1C"/>
    <w:rsid w:val="00777329"/>
    <w:rsid w:val="00784EEE"/>
    <w:rsid w:val="00785168"/>
    <w:rsid w:val="00786747"/>
    <w:rsid w:val="00786F8F"/>
    <w:rsid w:val="007875E9"/>
    <w:rsid w:val="007913E9"/>
    <w:rsid w:val="00792EA6"/>
    <w:rsid w:val="00794EE6"/>
    <w:rsid w:val="007979A7"/>
    <w:rsid w:val="007A3C73"/>
    <w:rsid w:val="007A5AC3"/>
    <w:rsid w:val="007A7381"/>
    <w:rsid w:val="007B2425"/>
    <w:rsid w:val="007B5FFD"/>
    <w:rsid w:val="007B6470"/>
    <w:rsid w:val="007C0121"/>
    <w:rsid w:val="007C0126"/>
    <w:rsid w:val="007C0276"/>
    <w:rsid w:val="007C0A9C"/>
    <w:rsid w:val="007C2BC0"/>
    <w:rsid w:val="007C344E"/>
    <w:rsid w:val="007C6266"/>
    <w:rsid w:val="007C6901"/>
    <w:rsid w:val="007C78A6"/>
    <w:rsid w:val="007D17AA"/>
    <w:rsid w:val="007D30DA"/>
    <w:rsid w:val="007D4699"/>
    <w:rsid w:val="007D568B"/>
    <w:rsid w:val="007D5796"/>
    <w:rsid w:val="007E02FB"/>
    <w:rsid w:val="007E0361"/>
    <w:rsid w:val="007E1A92"/>
    <w:rsid w:val="007E1E60"/>
    <w:rsid w:val="007E27D8"/>
    <w:rsid w:val="007E2FD2"/>
    <w:rsid w:val="007E2FF1"/>
    <w:rsid w:val="007E30BE"/>
    <w:rsid w:val="007E40AA"/>
    <w:rsid w:val="007E4191"/>
    <w:rsid w:val="007F30EC"/>
    <w:rsid w:val="007F4446"/>
    <w:rsid w:val="007F4756"/>
    <w:rsid w:val="007F5D01"/>
    <w:rsid w:val="007F6280"/>
    <w:rsid w:val="007F79A5"/>
    <w:rsid w:val="0080096E"/>
    <w:rsid w:val="0080143E"/>
    <w:rsid w:val="00801B39"/>
    <w:rsid w:val="008033BE"/>
    <w:rsid w:val="0080387B"/>
    <w:rsid w:val="0080471B"/>
    <w:rsid w:val="00805032"/>
    <w:rsid w:val="00805344"/>
    <w:rsid w:val="00806EE6"/>
    <w:rsid w:val="00810677"/>
    <w:rsid w:val="00811F86"/>
    <w:rsid w:val="008154E7"/>
    <w:rsid w:val="00815566"/>
    <w:rsid w:val="0081661C"/>
    <w:rsid w:val="00817FC4"/>
    <w:rsid w:val="00824A12"/>
    <w:rsid w:val="00826CB1"/>
    <w:rsid w:val="00827887"/>
    <w:rsid w:val="00827F09"/>
    <w:rsid w:val="008340F8"/>
    <w:rsid w:val="0085204F"/>
    <w:rsid w:val="008529DB"/>
    <w:rsid w:val="00855484"/>
    <w:rsid w:val="00867CD3"/>
    <w:rsid w:val="00867ED6"/>
    <w:rsid w:val="00870013"/>
    <w:rsid w:val="00871749"/>
    <w:rsid w:val="008730C9"/>
    <w:rsid w:val="00874347"/>
    <w:rsid w:val="008745E5"/>
    <w:rsid w:val="00874B43"/>
    <w:rsid w:val="00876222"/>
    <w:rsid w:val="00877D18"/>
    <w:rsid w:val="00880717"/>
    <w:rsid w:val="008821D6"/>
    <w:rsid w:val="00883B0F"/>
    <w:rsid w:val="00883C6B"/>
    <w:rsid w:val="00887834"/>
    <w:rsid w:val="008878A0"/>
    <w:rsid w:val="00891068"/>
    <w:rsid w:val="0089131B"/>
    <w:rsid w:val="0089348E"/>
    <w:rsid w:val="008945B4"/>
    <w:rsid w:val="00895D21"/>
    <w:rsid w:val="00895ED1"/>
    <w:rsid w:val="00897A0F"/>
    <w:rsid w:val="008A06E3"/>
    <w:rsid w:val="008A0F9B"/>
    <w:rsid w:val="008B3C31"/>
    <w:rsid w:val="008B59C9"/>
    <w:rsid w:val="008C049B"/>
    <w:rsid w:val="008C131F"/>
    <w:rsid w:val="008C454E"/>
    <w:rsid w:val="008C7535"/>
    <w:rsid w:val="008D0F84"/>
    <w:rsid w:val="008D3D39"/>
    <w:rsid w:val="008E2A18"/>
    <w:rsid w:val="008E2DCB"/>
    <w:rsid w:val="008E561F"/>
    <w:rsid w:val="008E5BDD"/>
    <w:rsid w:val="008E7457"/>
    <w:rsid w:val="008F2C91"/>
    <w:rsid w:val="008F4B49"/>
    <w:rsid w:val="009018A5"/>
    <w:rsid w:val="00901C11"/>
    <w:rsid w:val="0090533C"/>
    <w:rsid w:val="009058F7"/>
    <w:rsid w:val="00905ADF"/>
    <w:rsid w:val="00910573"/>
    <w:rsid w:val="00910C1C"/>
    <w:rsid w:val="00914AB9"/>
    <w:rsid w:val="009154E9"/>
    <w:rsid w:val="009213C2"/>
    <w:rsid w:val="0092220C"/>
    <w:rsid w:val="009232FC"/>
    <w:rsid w:val="009233E8"/>
    <w:rsid w:val="00923482"/>
    <w:rsid w:val="00923A15"/>
    <w:rsid w:val="00925CFB"/>
    <w:rsid w:val="009306C4"/>
    <w:rsid w:val="00934245"/>
    <w:rsid w:val="00934919"/>
    <w:rsid w:val="00946C27"/>
    <w:rsid w:val="009507AF"/>
    <w:rsid w:val="00951E74"/>
    <w:rsid w:val="0095407D"/>
    <w:rsid w:val="0096001F"/>
    <w:rsid w:val="00961B86"/>
    <w:rsid w:val="00963F56"/>
    <w:rsid w:val="0096425A"/>
    <w:rsid w:val="00980C2B"/>
    <w:rsid w:val="009812D3"/>
    <w:rsid w:val="00982965"/>
    <w:rsid w:val="00983C11"/>
    <w:rsid w:val="00983DF1"/>
    <w:rsid w:val="009849E7"/>
    <w:rsid w:val="009856B4"/>
    <w:rsid w:val="0098665A"/>
    <w:rsid w:val="00986C6E"/>
    <w:rsid w:val="00987636"/>
    <w:rsid w:val="00987B5E"/>
    <w:rsid w:val="00995A5C"/>
    <w:rsid w:val="0099615E"/>
    <w:rsid w:val="009A0977"/>
    <w:rsid w:val="009A0FE2"/>
    <w:rsid w:val="009A24E2"/>
    <w:rsid w:val="009A3853"/>
    <w:rsid w:val="009A4935"/>
    <w:rsid w:val="009B0004"/>
    <w:rsid w:val="009B0235"/>
    <w:rsid w:val="009B0C09"/>
    <w:rsid w:val="009B7D80"/>
    <w:rsid w:val="009E183C"/>
    <w:rsid w:val="009E1B3B"/>
    <w:rsid w:val="009E2087"/>
    <w:rsid w:val="009E2A57"/>
    <w:rsid w:val="009F11A4"/>
    <w:rsid w:val="009F1661"/>
    <w:rsid w:val="009F5A01"/>
    <w:rsid w:val="009F6AD4"/>
    <w:rsid w:val="00A01067"/>
    <w:rsid w:val="00A0269A"/>
    <w:rsid w:val="00A03014"/>
    <w:rsid w:val="00A058E3"/>
    <w:rsid w:val="00A0728E"/>
    <w:rsid w:val="00A157EA"/>
    <w:rsid w:val="00A17469"/>
    <w:rsid w:val="00A21AE6"/>
    <w:rsid w:val="00A22422"/>
    <w:rsid w:val="00A23035"/>
    <w:rsid w:val="00A30763"/>
    <w:rsid w:val="00A355A9"/>
    <w:rsid w:val="00A37C3F"/>
    <w:rsid w:val="00A41D5B"/>
    <w:rsid w:val="00A45D82"/>
    <w:rsid w:val="00A475AA"/>
    <w:rsid w:val="00A4786A"/>
    <w:rsid w:val="00A51126"/>
    <w:rsid w:val="00A5488F"/>
    <w:rsid w:val="00A55D1C"/>
    <w:rsid w:val="00A56AB1"/>
    <w:rsid w:val="00A57F93"/>
    <w:rsid w:val="00A6306F"/>
    <w:rsid w:val="00A672C3"/>
    <w:rsid w:val="00A67881"/>
    <w:rsid w:val="00A70021"/>
    <w:rsid w:val="00A735A7"/>
    <w:rsid w:val="00A75241"/>
    <w:rsid w:val="00A76D43"/>
    <w:rsid w:val="00A77E4C"/>
    <w:rsid w:val="00A80A8E"/>
    <w:rsid w:val="00A81DC8"/>
    <w:rsid w:val="00A842EB"/>
    <w:rsid w:val="00A85FDD"/>
    <w:rsid w:val="00A8613B"/>
    <w:rsid w:val="00A869C5"/>
    <w:rsid w:val="00A908AA"/>
    <w:rsid w:val="00A90AF8"/>
    <w:rsid w:val="00A90E4F"/>
    <w:rsid w:val="00A9547C"/>
    <w:rsid w:val="00A974E1"/>
    <w:rsid w:val="00AA101F"/>
    <w:rsid w:val="00AA2E79"/>
    <w:rsid w:val="00AA39FA"/>
    <w:rsid w:val="00AB01F1"/>
    <w:rsid w:val="00AB3076"/>
    <w:rsid w:val="00AB3E04"/>
    <w:rsid w:val="00AC37BA"/>
    <w:rsid w:val="00AC612A"/>
    <w:rsid w:val="00AD0739"/>
    <w:rsid w:val="00AD5B97"/>
    <w:rsid w:val="00AD68C9"/>
    <w:rsid w:val="00AE06FC"/>
    <w:rsid w:val="00AE1DE3"/>
    <w:rsid w:val="00AE38AC"/>
    <w:rsid w:val="00AE4DAC"/>
    <w:rsid w:val="00AE7BD4"/>
    <w:rsid w:val="00AF151F"/>
    <w:rsid w:val="00AF729D"/>
    <w:rsid w:val="00B00B95"/>
    <w:rsid w:val="00B02372"/>
    <w:rsid w:val="00B02F36"/>
    <w:rsid w:val="00B03850"/>
    <w:rsid w:val="00B05199"/>
    <w:rsid w:val="00B13002"/>
    <w:rsid w:val="00B1486C"/>
    <w:rsid w:val="00B173D1"/>
    <w:rsid w:val="00B20E9B"/>
    <w:rsid w:val="00B20EE1"/>
    <w:rsid w:val="00B21461"/>
    <w:rsid w:val="00B25100"/>
    <w:rsid w:val="00B27774"/>
    <w:rsid w:val="00B3192D"/>
    <w:rsid w:val="00B320CD"/>
    <w:rsid w:val="00B36451"/>
    <w:rsid w:val="00B375B9"/>
    <w:rsid w:val="00B37C22"/>
    <w:rsid w:val="00B405B4"/>
    <w:rsid w:val="00B40B20"/>
    <w:rsid w:val="00B45A8E"/>
    <w:rsid w:val="00B465F3"/>
    <w:rsid w:val="00B47BE0"/>
    <w:rsid w:val="00B53398"/>
    <w:rsid w:val="00B53C6E"/>
    <w:rsid w:val="00B570FF"/>
    <w:rsid w:val="00B60E37"/>
    <w:rsid w:val="00B67BE6"/>
    <w:rsid w:val="00B71035"/>
    <w:rsid w:val="00B72447"/>
    <w:rsid w:val="00B754A0"/>
    <w:rsid w:val="00B76315"/>
    <w:rsid w:val="00B810C3"/>
    <w:rsid w:val="00B82854"/>
    <w:rsid w:val="00B85AF2"/>
    <w:rsid w:val="00B9021E"/>
    <w:rsid w:val="00B90DA6"/>
    <w:rsid w:val="00B94336"/>
    <w:rsid w:val="00B957D4"/>
    <w:rsid w:val="00B96E8C"/>
    <w:rsid w:val="00B9735B"/>
    <w:rsid w:val="00BA01F1"/>
    <w:rsid w:val="00BA1127"/>
    <w:rsid w:val="00BA2A97"/>
    <w:rsid w:val="00BA4C1E"/>
    <w:rsid w:val="00BA69D9"/>
    <w:rsid w:val="00BA7D48"/>
    <w:rsid w:val="00BB114E"/>
    <w:rsid w:val="00BB1835"/>
    <w:rsid w:val="00BB1954"/>
    <w:rsid w:val="00BB444B"/>
    <w:rsid w:val="00BB6D08"/>
    <w:rsid w:val="00BB6F2E"/>
    <w:rsid w:val="00BC07B5"/>
    <w:rsid w:val="00BC18B6"/>
    <w:rsid w:val="00BC22AF"/>
    <w:rsid w:val="00BC361E"/>
    <w:rsid w:val="00BC7DEF"/>
    <w:rsid w:val="00BD32AB"/>
    <w:rsid w:val="00BD43BC"/>
    <w:rsid w:val="00BD780D"/>
    <w:rsid w:val="00BD79BE"/>
    <w:rsid w:val="00BE369D"/>
    <w:rsid w:val="00BE6B04"/>
    <w:rsid w:val="00BF02DC"/>
    <w:rsid w:val="00BF03B9"/>
    <w:rsid w:val="00BF6B3C"/>
    <w:rsid w:val="00BF7885"/>
    <w:rsid w:val="00BF7AE8"/>
    <w:rsid w:val="00BF7BE2"/>
    <w:rsid w:val="00C0076E"/>
    <w:rsid w:val="00C036D8"/>
    <w:rsid w:val="00C05DB5"/>
    <w:rsid w:val="00C05F9C"/>
    <w:rsid w:val="00C078AA"/>
    <w:rsid w:val="00C07D0B"/>
    <w:rsid w:val="00C11489"/>
    <w:rsid w:val="00C15280"/>
    <w:rsid w:val="00C15882"/>
    <w:rsid w:val="00C1655C"/>
    <w:rsid w:val="00C179FE"/>
    <w:rsid w:val="00C20DB1"/>
    <w:rsid w:val="00C22A8A"/>
    <w:rsid w:val="00C2480D"/>
    <w:rsid w:val="00C27AD5"/>
    <w:rsid w:val="00C31C1C"/>
    <w:rsid w:val="00C33A25"/>
    <w:rsid w:val="00C3587D"/>
    <w:rsid w:val="00C371AD"/>
    <w:rsid w:val="00C37601"/>
    <w:rsid w:val="00C44C12"/>
    <w:rsid w:val="00C52BB8"/>
    <w:rsid w:val="00C55377"/>
    <w:rsid w:val="00C56665"/>
    <w:rsid w:val="00C56C2B"/>
    <w:rsid w:val="00C60512"/>
    <w:rsid w:val="00C615F6"/>
    <w:rsid w:val="00C62107"/>
    <w:rsid w:val="00C663F2"/>
    <w:rsid w:val="00C7089C"/>
    <w:rsid w:val="00C71D15"/>
    <w:rsid w:val="00C71F80"/>
    <w:rsid w:val="00C7318B"/>
    <w:rsid w:val="00C733C3"/>
    <w:rsid w:val="00C75139"/>
    <w:rsid w:val="00C85030"/>
    <w:rsid w:val="00C85678"/>
    <w:rsid w:val="00C872F3"/>
    <w:rsid w:val="00C874E8"/>
    <w:rsid w:val="00C87E09"/>
    <w:rsid w:val="00C87E25"/>
    <w:rsid w:val="00C9279B"/>
    <w:rsid w:val="00C93058"/>
    <w:rsid w:val="00C93E6C"/>
    <w:rsid w:val="00C943A7"/>
    <w:rsid w:val="00C948BE"/>
    <w:rsid w:val="00C957B8"/>
    <w:rsid w:val="00C96268"/>
    <w:rsid w:val="00C972DC"/>
    <w:rsid w:val="00CA068C"/>
    <w:rsid w:val="00CA32BA"/>
    <w:rsid w:val="00CA36AC"/>
    <w:rsid w:val="00CA45BA"/>
    <w:rsid w:val="00CA4ACD"/>
    <w:rsid w:val="00CB70E1"/>
    <w:rsid w:val="00CC1316"/>
    <w:rsid w:val="00CC2FE0"/>
    <w:rsid w:val="00CC498D"/>
    <w:rsid w:val="00CC5668"/>
    <w:rsid w:val="00CC57FC"/>
    <w:rsid w:val="00CC6E65"/>
    <w:rsid w:val="00CC7DF6"/>
    <w:rsid w:val="00CD249B"/>
    <w:rsid w:val="00CD3169"/>
    <w:rsid w:val="00CD414E"/>
    <w:rsid w:val="00CE1AE6"/>
    <w:rsid w:val="00CE212B"/>
    <w:rsid w:val="00CE2513"/>
    <w:rsid w:val="00CE3AB5"/>
    <w:rsid w:val="00CE44DF"/>
    <w:rsid w:val="00CE768B"/>
    <w:rsid w:val="00CE79E6"/>
    <w:rsid w:val="00CF0BF5"/>
    <w:rsid w:val="00CF1242"/>
    <w:rsid w:val="00CF3B06"/>
    <w:rsid w:val="00CF605E"/>
    <w:rsid w:val="00CF6914"/>
    <w:rsid w:val="00D041C4"/>
    <w:rsid w:val="00D06324"/>
    <w:rsid w:val="00D06437"/>
    <w:rsid w:val="00D14558"/>
    <w:rsid w:val="00D1684F"/>
    <w:rsid w:val="00D1752F"/>
    <w:rsid w:val="00D2156C"/>
    <w:rsid w:val="00D218BA"/>
    <w:rsid w:val="00D2293D"/>
    <w:rsid w:val="00D232A0"/>
    <w:rsid w:val="00D26833"/>
    <w:rsid w:val="00D303C4"/>
    <w:rsid w:val="00D316B5"/>
    <w:rsid w:val="00D3217B"/>
    <w:rsid w:val="00D33D63"/>
    <w:rsid w:val="00D34A0B"/>
    <w:rsid w:val="00D3713C"/>
    <w:rsid w:val="00D37AEA"/>
    <w:rsid w:val="00D419A9"/>
    <w:rsid w:val="00D425A2"/>
    <w:rsid w:val="00D449C0"/>
    <w:rsid w:val="00D44FDF"/>
    <w:rsid w:val="00D47BF5"/>
    <w:rsid w:val="00D51E41"/>
    <w:rsid w:val="00D51E6C"/>
    <w:rsid w:val="00D56C2B"/>
    <w:rsid w:val="00D57A1A"/>
    <w:rsid w:val="00D600B6"/>
    <w:rsid w:val="00D62E80"/>
    <w:rsid w:val="00D6647A"/>
    <w:rsid w:val="00D734B8"/>
    <w:rsid w:val="00D74717"/>
    <w:rsid w:val="00D76C34"/>
    <w:rsid w:val="00D837EE"/>
    <w:rsid w:val="00D847DC"/>
    <w:rsid w:val="00D85D19"/>
    <w:rsid w:val="00D90D83"/>
    <w:rsid w:val="00DA00E8"/>
    <w:rsid w:val="00DA2888"/>
    <w:rsid w:val="00DA3320"/>
    <w:rsid w:val="00DA36EC"/>
    <w:rsid w:val="00DA382B"/>
    <w:rsid w:val="00DA7865"/>
    <w:rsid w:val="00DB0FC0"/>
    <w:rsid w:val="00DB11CA"/>
    <w:rsid w:val="00DB1EF4"/>
    <w:rsid w:val="00DB2FFC"/>
    <w:rsid w:val="00DB4168"/>
    <w:rsid w:val="00DB50EB"/>
    <w:rsid w:val="00DB7A71"/>
    <w:rsid w:val="00DC4751"/>
    <w:rsid w:val="00DC730E"/>
    <w:rsid w:val="00DC7455"/>
    <w:rsid w:val="00DD095C"/>
    <w:rsid w:val="00DD0DC6"/>
    <w:rsid w:val="00DD1E83"/>
    <w:rsid w:val="00DD34A1"/>
    <w:rsid w:val="00DE3136"/>
    <w:rsid w:val="00DE32CE"/>
    <w:rsid w:val="00DF0F77"/>
    <w:rsid w:val="00DF1457"/>
    <w:rsid w:val="00DF381D"/>
    <w:rsid w:val="00E02DD8"/>
    <w:rsid w:val="00E0391E"/>
    <w:rsid w:val="00E03A8D"/>
    <w:rsid w:val="00E04252"/>
    <w:rsid w:val="00E055AF"/>
    <w:rsid w:val="00E13942"/>
    <w:rsid w:val="00E16B7F"/>
    <w:rsid w:val="00E171AB"/>
    <w:rsid w:val="00E17D46"/>
    <w:rsid w:val="00E21019"/>
    <w:rsid w:val="00E22295"/>
    <w:rsid w:val="00E324D4"/>
    <w:rsid w:val="00E32E15"/>
    <w:rsid w:val="00E33F3B"/>
    <w:rsid w:val="00E34342"/>
    <w:rsid w:val="00E3733D"/>
    <w:rsid w:val="00E43C91"/>
    <w:rsid w:val="00E465C3"/>
    <w:rsid w:val="00E51780"/>
    <w:rsid w:val="00E52D3B"/>
    <w:rsid w:val="00E53DE9"/>
    <w:rsid w:val="00E54F2B"/>
    <w:rsid w:val="00E552C5"/>
    <w:rsid w:val="00E562BD"/>
    <w:rsid w:val="00E64673"/>
    <w:rsid w:val="00E6536C"/>
    <w:rsid w:val="00E67352"/>
    <w:rsid w:val="00E67ED4"/>
    <w:rsid w:val="00E702F4"/>
    <w:rsid w:val="00E707B9"/>
    <w:rsid w:val="00E74400"/>
    <w:rsid w:val="00E76337"/>
    <w:rsid w:val="00E80A15"/>
    <w:rsid w:val="00E81649"/>
    <w:rsid w:val="00E82A60"/>
    <w:rsid w:val="00E82BBF"/>
    <w:rsid w:val="00E83CCB"/>
    <w:rsid w:val="00E85D5F"/>
    <w:rsid w:val="00E87587"/>
    <w:rsid w:val="00E87884"/>
    <w:rsid w:val="00E907DC"/>
    <w:rsid w:val="00E90B3D"/>
    <w:rsid w:val="00E92D92"/>
    <w:rsid w:val="00E93BE1"/>
    <w:rsid w:val="00E9736A"/>
    <w:rsid w:val="00EA00BE"/>
    <w:rsid w:val="00EA049B"/>
    <w:rsid w:val="00EA68FA"/>
    <w:rsid w:val="00EA6930"/>
    <w:rsid w:val="00EB0550"/>
    <w:rsid w:val="00EB0825"/>
    <w:rsid w:val="00EB47B0"/>
    <w:rsid w:val="00EC1262"/>
    <w:rsid w:val="00EC3081"/>
    <w:rsid w:val="00EC52A2"/>
    <w:rsid w:val="00EC6CC0"/>
    <w:rsid w:val="00EC7D12"/>
    <w:rsid w:val="00ED2125"/>
    <w:rsid w:val="00ED503A"/>
    <w:rsid w:val="00EE1122"/>
    <w:rsid w:val="00EE2531"/>
    <w:rsid w:val="00EE5376"/>
    <w:rsid w:val="00EE6C7A"/>
    <w:rsid w:val="00EF0EFB"/>
    <w:rsid w:val="00EF41BE"/>
    <w:rsid w:val="00EF4981"/>
    <w:rsid w:val="00F014A4"/>
    <w:rsid w:val="00F01ACE"/>
    <w:rsid w:val="00F06C4B"/>
    <w:rsid w:val="00F0753C"/>
    <w:rsid w:val="00F10C92"/>
    <w:rsid w:val="00F23EB5"/>
    <w:rsid w:val="00F2743B"/>
    <w:rsid w:val="00F27BC8"/>
    <w:rsid w:val="00F3527F"/>
    <w:rsid w:val="00F42BB9"/>
    <w:rsid w:val="00F469EE"/>
    <w:rsid w:val="00F50CA7"/>
    <w:rsid w:val="00F513CA"/>
    <w:rsid w:val="00F56050"/>
    <w:rsid w:val="00F574F9"/>
    <w:rsid w:val="00F6015E"/>
    <w:rsid w:val="00F6022C"/>
    <w:rsid w:val="00F60DCC"/>
    <w:rsid w:val="00F62461"/>
    <w:rsid w:val="00F658AE"/>
    <w:rsid w:val="00F725B6"/>
    <w:rsid w:val="00F72ED6"/>
    <w:rsid w:val="00F73ABB"/>
    <w:rsid w:val="00F73DF5"/>
    <w:rsid w:val="00F750D2"/>
    <w:rsid w:val="00F754E0"/>
    <w:rsid w:val="00F76BED"/>
    <w:rsid w:val="00F8055C"/>
    <w:rsid w:val="00F82663"/>
    <w:rsid w:val="00F83E93"/>
    <w:rsid w:val="00F83ED0"/>
    <w:rsid w:val="00F87166"/>
    <w:rsid w:val="00F9064E"/>
    <w:rsid w:val="00F91727"/>
    <w:rsid w:val="00F91901"/>
    <w:rsid w:val="00F91B32"/>
    <w:rsid w:val="00F92853"/>
    <w:rsid w:val="00F936EB"/>
    <w:rsid w:val="00F93D78"/>
    <w:rsid w:val="00F93EDA"/>
    <w:rsid w:val="00F96458"/>
    <w:rsid w:val="00F97177"/>
    <w:rsid w:val="00FA116C"/>
    <w:rsid w:val="00FA2D82"/>
    <w:rsid w:val="00FA3055"/>
    <w:rsid w:val="00FB2041"/>
    <w:rsid w:val="00FB4263"/>
    <w:rsid w:val="00FB4EFA"/>
    <w:rsid w:val="00FB7574"/>
    <w:rsid w:val="00FC0978"/>
    <w:rsid w:val="00FC1200"/>
    <w:rsid w:val="00FC2FF2"/>
    <w:rsid w:val="00FC3F7C"/>
    <w:rsid w:val="00FC49F5"/>
    <w:rsid w:val="00FC7EC8"/>
    <w:rsid w:val="00FD202E"/>
    <w:rsid w:val="00FD4A5A"/>
    <w:rsid w:val="00FD67F6"/>
    <w:rsid w:val="00FE0AB4"/>
    <w:rsid w:val="00FE2009"/>
    <w:rsid w:val="00FE3CC6"/>
    <w:rsid w:val="00FE4765"/>
    <w:rsid w:val="00FE4D74"/>
    <w:rsid w:val="00FE593C"/>
    <w:rsid w:val="00FE642F"/>
    <w:rsid w:val="00FE6A32"/>
    <w:rsid w:val="00FE6B57"/>
    <w:rsid w:val="00FF3350"/>
    <w:rsid w:val="00FF4AC1"/>
    <w:rsid w:val="00FF5BD2"/>
    <w:rsid w:val="00FF5C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7AB876-464E-4E7A-A8BB-2A2275A0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3678"/>
    <w:pPr>
      <w:widowControl w:val="0"/>
    </w:pPr>
  </w:style>
  <w:style w:type="paragraph" w:styleId="1">
    <w:name w:val="heading 1"/>
    <w:basedOn w:val="a"/>
    <w:next w:val="a"/>
    <w:link w:val="10"/>
    <w:uiPriority w:val="9"/>
    <w:qFormat/>
    <w:rsid w:val="00C87E25"/>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99"/>
    <w:qFormat/>
    <w:rsid w:val="00C078AA"/>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rsid w:val="00C078AA"/>
    <w:rPr>
      <w:rFonts w:ascii="新細明體" w:eastAsia="新細明體" w:hAnsi="新細明體" w:cs="新細明體"/>
      <w:b/>
      <w:bCs/>
      <w:kern w:val="0"/>
      <w:sz w:val="36"/>
      <w:szCs w:val="36"/>
    </w:rPr>
  </w:style>
  <w:style w:type="paragraph" w:styleId="a3">
    <w:name w:val="header"/>
    <w:basedOn w:val="a"/>
    <w:link w:val="a4"/>
    <w:uiPriority w:val="99"/>
    <w:unhideWhenUsed/>
    <w:rsid w:val="00C078AA"/>
    <w:pPr>
      <w:tabs>
        <w:tab w:val="center" w:pos="4153"/>
        <w:tab w:val="right" w:pos="8306"/>
      </w:tabs>
      <w:snapToGrid w:val="0"/>
    </w:pPr>
    <w:rPr>
      <w:sz w:val="20"/>
      <w:szCs w:val="20"/>
    </w:rPr>
  </w:style>
  <w:style w:type="character" w:customStyle="1" w:styleId="a4">
    <w:name w:val="頁首 字元"/>
    <w:basedOn w:val="a0"/>
    <w:link w:val="a3"/>
    <w:uiPriority w:val="99"/>
    <w:rsid w:val="00C078AA"/>
    <w:rPr>
      <w:sz w:val="20"/>
      <w:szCs w:val="20"/>
    </w:rPr>
  </w:style>
  <w:style w:type="paragraph" w:styleId="a5">
    <w:name w:val="footer"/>
    <w:basedOn w:val="a"/>
    <w:link w:val="a6"/>
    <w:uiPriority w:val="99"/>
    <w:unhideWhenUsed/>
    <w:rsid w:val="00C078AA"/>
    <w:pPr>
      <w:tabs>
        <w:tab w:val="center" w:pos="4153"/>
        <w:tab w:val="right" w:pos="8306"/>
      </w:tabs>
      <w:snapToGrid w:val="0"/>
    </w:pPr>
    <w:rPr>
      <w:sz w:val="20"/>
      <w:szCs w:val="20"/>
    </w:rPr>
  </w:style>
  <w:style w:type="character" w:customStyle="1" w:styleId="a6">
    <w:name w:val="頁尾 字元"/>
    <w:basedOn w:val="a0"/>
    <w:link w:val="a5"/>
    <w:uiPriority w:val="99"/>
    <w:rsid w:val="00C078AA"/>
    <w:rPr>
      <w:sz w:val="20"/>
      <w:szCs w:val="20"/>
    </w:rPr>
  </w:style>
  <w:style w:type="paragraph" w:styleId="a7">
    <w:name w:val="List Paragraph"/>
    <w:basedOn w:val="a"/>
    <w:uiPriority w:val="34"/>
    <w:qFormat/>
    <w:rsid w:val="00C078AA"/>
    <w:pPr>
      <w:ind w:leftChars="200" w:left="480"/>
    </w:pPr>
  </w:style>
  <w:style w:type="character" w:styleId="a8">
    <w:name w:val="Placeholder Text"/>
    <w:basedOn w:val="a0"/>
    <w:uiPriority w:val="99"/>
    <w:semiHidden/>
    <w:rsid w:val="00C078AA"/>
    <w:rPr>
      <w:color w:val="808080"/>
    </w:rPr>
  </w:style>
  <w:style w:type="paragraph" w:styleId="a9">
    <w:name w:val="Balloon Text"/>
    <w:basedOn w:val="a"/>
    <w:link w:val="aa"/>
    <w:uiPriority w:val="99"/>
    <w:semiHidden/>
    <w:unhideWhenUsed/>
    <w:rsid w:val="00C078A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078AA"/>
    <w:rPr>
      <w:rFonts w:asciiTheme="majorHAnsi" w:eastAsiaTheme="majorEastAsia" w:hAnsiTheme="majorHAnsi" w:cstheme="majorBidi"/>
      <w:sz w:val="18"/>
      <w:szCs w:val="18"/>
    </w:rPr>
  </w:style>
  <w:style w:type="character" w:styleId="ab">
    <w:name w:val="Hyperlink"/>
    <w:basedOn w:val="a0"/>
    <w:uiPriority w:val="99"/>
    <w:unhideWhenUsed/>
    <w:rsid w:val="00C078AA"/>
    <w:rPr>
      <w:color w:val="0563C1" w:themeColor="hyperlink"/>
      <w:u w:val="single"/>
    </w:rPr>
  </w:style>
  <w:style w:type="numbering" w:customStyle="1" w:styleId="11">
    <w:name w:val="無清單1"/>
    <w:next w:val="a2"/>
    <w:uiPriority w:val="99"/>
    <w:semiHidden/>
    <w:unhideWhenUsed/>
    <w:rsid w:val="00C078AA"/>
  </w:style>
  <w:style w:type="paragraph" w:styleId="Web">
    <w:name w:val="Normal (Web)"/>
    <w:basedOn w:val="a"/>
    <w:uiPriority w:val="99"/>
    <w:rsid w:val="00C078AA"/>
    <w:pPr>
      <w:widowControl/>
      <w:spacing w:before="100" w:beforeAutospacing="1" w:after="100" w:afterAutospacing="1"/>
    </w:pPr>
    <w:rPr>
      <w:rFonts w:ascii="新細明體" w:eastAsia="新細明體" w:hAnsi="新細明體" w:cs="新細明體"/>
      <w:kern w:val="0"/>
      <w:szCs w:val="24"/>
    </w:rPr>
  </w:style>
  <w:style w:type="table" w:styleId="ac">
    <w:name w:val="Table Grid"/>
    <w:basedOn w:val="a1"/>
    <w:uiPriority w:val="59"/>
    <w:rsid w:val="00C078AA"/>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uiPriority w:val="99"/>
    <w:rsid w:val="00C078AA"/>
    <w:rPr>
      <w:rFonts w:cs="Times New Roman"/>
    </w:rPr>
  </w:style>
  <w:style w:type="character" w:styleId="ae">
    <w:name w:val="Emphasis"/>
    <w:uiPriority w:val="99"/>
    <w:qFormat/>
    <w:rsid w:val="00C078AA"/>
    <w:rPr>
      <w:rFonts w:cs="Times New Roman"/>
      <w:i/>
      <w:iCs/>
    </w:rPr>
  </w:style>
  <w:style w:type="paragraph" w:styleId="af">
    <w:name w:val="Body Text"/>
    <w:basedOn w:val="a"/>
    <w:link w:val="af0"/>
    <w:rsid w:val="00C078AA"/>
    <w:pPr>
      <w:spacing w:line="300" w:lineRule="auto"/>
      <w:jc w:val="center"/>
    </w:pPr>
    <w:rPr>
      <w:rFonts w:ascii="標楷體" w:eastAsia="標楷體" w:hAnsi="Times New Roman" w:cs="Times New Roman"/>
      <w:b/>
      <w:spacing w:val="60"/>
      <w:sz w:val="32"/>
      <w:szCs w:val="20"/>
    </w:rPr>
  </w:style>
  <w:style w:type="character" w:customStyle="1" w:styleId="af0">
    <w:name w:val="本文 字元"/>
    <w:basedOn w:val="a0"/>
    <w:link w:val="af"/>
    <w:rsid w:val="00C078AA"/>
    <w:rPr>
      <w:rFonts w:ascii="標楷體" w:eastAsia="標楷體" w:hAnsi="Times New Roman" w:cs="Times New Roman"/>
      <w:b/>
      <w:spacing w:val="60"/>
      <w:sz w:val="32"/>
      <w:szCs w:val="20"/>
    </w:rPr>
  </w:style>
  <w:style w:type="character" w:styleId="af1">
    <w:name w:val="FollowedHyperlink"/>
    <w:basedOn w:val="a0"/>
    <w:uiPriority w:val="99"/>
    <w:semiHidden/>
    <w:unhideWhenUsed/>
    <w:rsid w:val="00C078AA"/>
    <w:rPr>
      <w:color w:val="954F72" w:themeColor="followedHyperlink"/>
      <w:u w:val="single"/>
    </w:rPr>
  </w:style>
  <w:style w:type="character" w:styleId="af2">
    <w:name w:val="annotation reference"/>
    <w:basedOn w:val="a0"/>
    <w:uiPriority w:val="99"/>
    <w:semiHidden/>
    <w:unhideWhenUsed/>
    <w:rsid w:val="00C078AA"/>
    <w:rPr>
      <w:sz w:val="18"/>
      <w:szCs w:val="18"/>
    </w:rPr>
  </w:style>
  <w:style w:type="paragraph" w:styleId="af3">
    <w:name w:val="annotation text"/>
    <w:basedOn w:val="a"/>
    <w:link w:val="af4"/>
    <w:uiPriority w:val="99"/>
    <w:unhideWhenUsed/>
    <w:rsid w:val="00C078AA"/>
  </w:style>
  <w:style w:type="character" w:customStyle="1" w:styleId="af4">
    <w:name w:val="註解文字 字元"/>
    <w:basedOn w:val="a0"/>
    <w:link w:val="af3"/>
    <w:uiPriority w:val="99"/>
    <w:rsid w:val="00C078AA"/>
  </w:style>
  <w:style w:type="paragraph" w:styleId="af5">
    <w:name w:val="annotation subject"/>
    <w:basedOn w:val="af3"/>
    <w:next w:val="af3"/>
    <w:link w:val="af6"/>
    <w:uiPriority w:val="99"/>
    <w:semiHidden/>
    <w:unhideWhenUsed/>
    <w:rsid w:val="00C078AA"/>
    <w:rPr>
      <w:b/>
      <w:bCs/>
    </w:rPr>
  </w:style>
  <w:style w:type="character" w:customStyle="1" w:styleId="af6">
    <w:name w:val="註解主旨 字元"/>
    <w:basedOn w:val="af4"/>
    <w:link w:val="af5"/>
    <w:uiPriority w:val="99"/>
    <w:semiHidden/>
    <w:rsid w:val="00C078AA"/>
    <w:rPr>
      <w:b/>
      <w:bCs/>
    </w:rPr>
  </w:style>
  <w:style w:type="paragraph" w:styleId="af7">
    <w:name w:val="Note Heading"/>
    <w:basedOn w:val="a"/>
    <w:next w:val="a"/>
    <w:link w:val="af8"/>
    <w:uiPriority w:val="99"/>
    <w:unhideWhenUsed/>
    <w:rsid w:val="00C078AA"/>
    <w:pPr>
      <w:jc w:val="center"/>
    </w:pPr>
    <w:rPr>
      <w:rFonts w:ascii="標楷體" w:eastAsia="標楷體" w:hAnsi="標楷體"/>
    </w:rPr>
  </w:style>
  <w:style w:type="character" w:customStyle="1" w:styleId="af8">
    <w:name w:val="註釋標題 字元"/>
    <w:basedOn w:val="a0"/>
    <w:link w:val="af7"/>
    <w:uiPriority w:val="99"/>
    <w:rsid w:val="00C078AA"/>
    <w:rPr>
      <w:rFonts w:ascii="標楷體" w:eastAsia="標楷體" w:hAnsi="標楷體"/>
    </w:rPr>
  </w:style>
  <w:style w:type="paragraph" w:styleId="af9">
    <w:name w:val="Closing"/>
    <w:basedOn w:val="a"/>
    <w:link w:val="afa"/>
    <w:uiPriority w:val="99"/>
    <w:unhideWhenUsed/>
    <w:rsid w:val="00C078AA"/>
    <w:pPr>
      <w:ind w:leftChars="1800" w:left="100"/>
    </w:pPr>
    <w:rPr>
      <w:rFonts w:ascii="標楷體" w:eastAsia="標楷體" w:hAnsi="標楷體"/>
    </w:rPr>
  </w:style>
  <w:style w:type="character" w:customStyle="1" w:styleId="afa">
    <w:name w:val="結語 字元"/>
    <w:basedOn w:val="a0"/>
    <w:link w:val="af9"/>
    <w:uiPriority w:val="99"/>
    <w:rsid w:val="00C078AA"/>
    <w:rPr>
      <w:rFonts w:ascii="標楷體" w:eastAsia="標楷體" w:hAnsi="標楷體"/>
    </w:rPr>
  </w:style>
  <w:style w:type="character" w:customStyle="1" w:styleId="apple-converted-space">
    <w:name w:val="apple-converted-space"/>
    <w:basedOn w:val="a0"/>
    <w:rsid w:val="00140940"/>
  </w:style>
  <w:style w:type="character" w:customStyle="1" w:styleId="publisher">
    <w:name w:val="publisher"/>
    <w:basedOn w:val="a0"/>
    <w:rsid w:val="00140940"/>
  </w:style>
  <w:style w:type="paragraph" w:customStyle="1" w:styleId="TableParagraph">
    <w:name w:val="Table Paragraph"/>
    <w:basedOn w:val="a"/>
    <w:uiPriority w:val="1"/>
    <w:qFormat/>
    <w:rsid w:val="00100223"/>
    <w:rPr>
      <w:rFonts w:ascii="Calibri" w:eastAsia="新細明體" w:hAnsi="Calibri" w:cs="Times New Roman"/>
      <w:kern w:val="0"/>
      <w:sz w:val="22"/>
      <w:lang w:eastAsia="en-US"/>
    </w:rPr>
  </w:style>
  <w:style w:type="paragraph" w:customStyle="1" w:styleId="Standard">
    <w:name w:val="Standard"/>
    <w:rsid w:val="009B0C09"/>
    <w:pPr>
      <w:widowControl w:val="0"/>
      <w:suppressAutoHyphens/>
      <w:autoSpaceDN w:val="0"/>
      <w:textAlignment w:val="baseline"/>
    </w:pPr>
    <w:rPr>
      <w:rFonts w:ascii="Calibri" w:eastAsia="新細明體, PMingLiU" w:hAnsi="Calibri" w:cs="Times New Roman"/>
      <w:kern w:val="3"/>
    </w:rPr>
  </w:style>
  <w:style w:type="paragraph" w:customStyle="1" w:styleId="Standarduser">
    <w:name w:val="Standard (user)"/>
    <w:rsid w:val="003A6980"/>
    <w:pPr>
      <w:suppressAutoHyphens/>
      <w:autoSpaceDN w:val="0"/>
      <w:textAlignment w:val="baseline"/>
    </w:pPr>
    <w:rPr>
      <w:rFonts w:ascii="Calibri" w:eastAsia="新細明體" w:hAnsi="Calibri" w:cs="F"/>
      <w:kern w:val="3"/>
    </w:rPr>
  </w:style>
  <w:style w:type="numbering" w:customStyle="1" w:styleId="WWNum39">
    <w:name w:val="WWNum39"/>
    <w:basedOn w:val="a2"/>
    <w:rsid w:val="003A6980"/>
    <w:pPr>
      <w:numPr>
        <w:numId w:val="8"/>
      </w:numPr>
    </w:pPr>
  </w:style>
  <w:style w:type="numbering" w:customStyle="1" w:styleId="WWNum37">
    <w:name w:val="WWNum37"/>
    <w:basedOn w:val="a2"/>
    <w:rsid w:val="00A842EB"/>
    <w:pPr>
      <w:numPr>
        <w:numId w:val="9"/>
      </w:numPr>
    </w:pPr>
  </w:style>
  <w:style w:type="table" w:customStyle="1" w:styleId="TableNormal">
    <w:name w:val="Table Normal"/>
    <w:uiPriority w:val="2"/>
    <w:semiHidden/>
    <w:unhideWhenUsed/>
    <w:qFormat/>
    <w:rsid w:val="007B2425"/>
    <w:pPr>
      <w:widowControl w:val="0"/>
    </w:pPr>
    <w:rPr>
      <w:kern w:val="0"/>
      <w:sz w:val="22"/>
      <w:lang w:eastAsia="en-US"/>
    </w:rPr>
    <w:tblPr>
      <w:tblInd w:w="0" w:type="dxa"/>
      <w:tblCellMar>
        <w:top w:w="0" w:type="dxa"/>
        <w:left w:w="0" w:type="dxa"/>
        <w:bottom w:w="0" w:type="dxa"/>
        <w:right w:w="0" w:type="dxa"/>
      </w:tblCellMar>
    </w:tblPr>
  </w:style>
  <w:style w:type="table" w:customStyle="1" w:styleId="200">
    <w:name w:val="表格格線20"/>
    <w:basedOn w:val="a1"/>
    <w:next w:val="ac"/>
    <w:uiPriority w:val="59"/>
    <w:rsid w:val="00186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C87E25"/>
    <w:rPr>
      <w:rFonts w:asciiTheme="majorHAnsi" w:eastAsiaTheme="majorEastAsia" w:hAnsiTheme="majorHAnsi" w:cstheme="majorBidi"/>
      <w:b/>
      <w:bCs/>
      <w:kern w:val="52"/>
      <w:sz w:val="52"/>
      <w:szCs w:val="52"/>
    </w:rPr>
  </w:style>
  <w:style w:type="paragraph" w:styleId="afb">
    <w:name w:val="No Spacing"/>
    <w:uiPriority w:val="1"/>
    <w:qFormat/>
    <w:rsid w:val="00C87E25"/>
    <w:pPr>
      <w:widowControl w:val="0"/>
    </w:pPr>
  </w:style>
  <w:style w:type="paragraph" w:styleId="afc">
    <w:name w:val="TOC Heading"/>
    <w:basedOn w:val="1"/>
    <w:next w:val="a"/>
    <w:uiPriority w:val="39"/>
    <w:unhideWhenUsed/>
    <w:qFormat/>
    <w:rsid w:val="00295E84"/>
    <w:pPr>
      <w:keepLines/>
      <w:widowControl/>
      <w:spacing w:before="240" w:after="0" w:line="259" w:lineRule="auto"/>
      <w:outlineLvl w:val="9"/>
    </w:pPr>
    <w:rPr>
      <w:b w:val="0"/>
      <w:bCs w:val="0"/>
      <w:color w:val="2E74B5" w:themeColor="accent1" w:themeShade="BF"/>
      <w:kern w:val="0"/>
      <w:sz w:val="32"/>
      <w:szCs w:val="32"/>
    </w:rPr>
  </w:style>
  <w:style w:type="paragraph" w:styleId="12">
    <w:name w:val="toc 1"/>
    <w:basedOn w:val="a"/>
    <w:next w:val="a"/>
    <w:autoRedefine/>
    <w:uiPriority w:val="39"/>
    <w:unhideWhenUsed/>
    <w:rsid w:val="00295E84"/>
  </w:style>
  <w:style w:type="paragraph" w:styleId="afd">
    <w:name w:val="caption"/>
    <w:basedOn w:val="a"/>
    <w:next w:val="a"/>
    <w:uiPriority w:val="35"/>
    <w:semiHidden/>
    <w:unhideWhenUsed/>
    <w:qFormat/>
    <w:rsid w:val="001474A1"/>
    <w:rPr>
      <w:sz w:val="20"/>
      <w:szCs w:val="20"/>
    </w:rPr>
  </w:style>
  <w:style w:type="character" w:styleId="afe">
    <w:name w:val="Subtle Emphasis"/>
    <w:basedOn w:val="a0"/>
    <w:uiPriority w:val="19"/>
    <w:qFormat/>
    <w:rsid w:val="00094A05"/>
    <w:rPr>
      <w:i/>
      <w:iCs/>
      <w:color w:val="404040" w:themeColor="text1" w:themeTint="BF"/>
    </w:rPr>
  </w:style>
  <w:style w:type="table" w:customStyle="1" w:styleId="110">
    <w:name w:val="表格格線110"/>
    <w:basedOn w:val="a1"/>
    <w:next w:val="ac"/>
    <w:uiPriority w:val="59"/>
    <w:rsid w:val="00B45A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toc 2"/>
    <w:basedOn w:val="a"/>
    <w:next w:val="a"/>
    <w:autoRedefine/>
    <w:uiPriority w:val="39"/>
    <w:unhideWhenUsed/>
    <w:rsid w:val="00162E50"/>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9684">
      <w:bodyDiv w:val="1"/>
      <w:marLeft w:val="0"/>
      <w:marRight w:val="0"/>
      <w:marTop w:val="0"/>
      <w:marBottom w:val="0"/>
      <w:divBdr>
        <w:top w:val="none" w:sz="0" w:space="0" w:color="auto"/>
        <w:left w:val="none" w:sz="0" w:space="0" w:color="auto"/>
        <w:bottom w:val="none" w:sz="0" w:space="0" w:color="auto"/>
        <w:right w:val="none" w:sz="0" w:space="0" w:color="auto"/>
      </w:divBdr>
    </w:div>
    <w:div w:id="63335643">
      <w:bodyDiv w:val="1"/>
      <w:marLeft w:val="0"/>
      <w:marRight w:val="0"/>
      <w:marTop w:val="0"/>
      <w:marBottom w:val="0"/>
      <w:divBdr>
        <w:top w:val="none" w:sz="0" w:space="0" w:color="auto"/>
        <w:left w:val="none" w:sz="0" w:space="0" w:color="auto"/>
        <w:bottom w:val="none" w:sz="0" w:space="0" w:color="auto"/>
        <w:right w:val="none" w:sz="0" w:space="0" w:color="auto"/>
      </w:divBdr>
    </w:div>
    <w:div w:id="335229925">
      <w:bodyDiv w:val="1"/>
      <w:marLeft w:val="0"/>
      <w:marRight w:val="0"/>
      <w:marTop w:val="0"/>
      <w:marBottom w:val="0"/>
      <w:divBdr>
        <w:top w:val="none" w:sz="0" w:space="0" w:color="auto"/>
        <w:left w:val="none" w:sz="0" w:space="0" w:color="auto"/>
        <w:bottom w:val="none" w:sz="0" w:space="0" w:color="auto"/>
        <w:right w:val="none" w:sz="0" w:space="0" w:color="auto"/>
      </w:divBdr>
    </w:div>
    <w:div w:id="353504458">
      <w:bodyDiv w:val="1"/>
      <w:marLeft w:val="0"/>
      <w:marRight w:val="0"/>
      <w:marTop w:val="0"/>
      <w:marBottom w:val="0"/>
      <w:divBdr>
        <w:top w:val="none" w:sz="0" w:space="0" w:color="auto"/>
        <w:left w:val="none" w:sz="0" w:space="0" w:color="auto"/>
        <w:bottom w:val="none" w:sz="0" w:space="0" w:color="auto"/>
        <w:right w:val="none" w:sz="0" w:space="0" w:color="auto"/>
      </w:divBdr>
    </w:div>
    <w:div w:id="494075927">
      <w:bodyDiv w:val="1"/>
      <w:marLeft w:val="0"/>
      <w:marRight w:val="0"/>
      <w:marTop w:val="0"/>
      <w:marBottom w:val="0"/>
      <w:divBdr>
        <w:top w:val="none" w:sz="0" w:space="0" w:color="auto"/>
        <w:left w:val="none" w:sz="0" w:space="0" w:color="auto"/>
        <w:bottom w:val="none" w:sz="0" w:space="0" w:color="auto"/>
        <w:right w:val="none" w:sz="0" w:space="0" w:color="auto"/>
      </w:divBdr>
    </w:div>
    <w:div w:id="525338642">
      <w:bodyDiv w:val="1"/>
      <w:marLeft w:val="0"/>
      <w:marRight w:val="0"/>
      <w:marTop w:val="0"/>
      <w:marBottom w:val="0"/>
      <w:divBdr>
        <w:top w:val="none" w:sz="0" w:space="0" w:color="auto"/>
        <w:left w:val="none" w:sz="0" w:space="0" w:color="auto"/>
        <w:bottom w:val="none" w:sz="0" w:space="0" w:color="auto"/>
        <w:right w:val="none" w:sz="0" w:space="0" w:color="auto"/>
      </w:divBdr>
    </w:div>
    <w:div w:id="563297833">
      <w:bodyDiv w:val="1"/>
      <w:marLeft w:val="0"/>
      <w:marRight w:val="0"/>
      <w:marTop w:val="0"/>
      <w:marBottom w:val="0"/>
      <w:divBdr>
        <w:top w:val="none" w:sz="0" w:space="0" w:color="auto"/>
        <w:left w:val="none" w:sz="0" w:space="0" w:color="auto"/>
        <w:bottom w:val="none" w:sz="0" w:space="0" w:color="auto"/>
        <w:right w:val="none" w:sz="0" w:space="0" w:color="auto"/>
      </w:divBdr>
    </w:div>
    <w:div w:id="607156135">
      <w:bodyDiv w:val="1"/>
      <w:marLeft w:val="0"/>
      <w:marRight w:val="0"/>
      <w:marTop w:val="0"/>
      <w:marBottom w:val="0"/>
      <w:divBdr>
        <w:top w:val="none" w:sz="0" w:space="0" w:color="auto"/>
        <w:left w:val="none" w:sz="0" w:space="0" w:color="auto"/>
        <w:bottom w:val="none" w:sz="0" w:space="0" w:color="auto"/>
        <w:right w:val="none" w:sz="0" w:space="0" w:color="auto"/>
      </w:divBdr>
    </w:div>
    <w:div w:id="656113039">
      <w:bodyDiv w:val="1"/>
      <w:marLeft w:val="0"/>
      <w:marRight w:val="0"/>
      <w:marTop w:val="0"/>
      <w:marBottom w:val="0"/>
      <w:divBdr>
        <w:top w:val="none" w:sz="0" w:space="0" w:color="auto"/>
        <w:left w:val="none" w:sz="0" w:space="0" w:color="auto"/>
        <w:bottom w:val="none" w:sz="0" w:space="0" w:color="auto"/>
        <w:right w:val="none" w:sz="0" w:space="0" w:color="auto"/>
      </w:divBdr>
    </w:div>
    <w:div w:id="738210448">
      <w:bodyDiv w:val="1"/>
      <w:marLeft w:val="0"/>
      <w:marRight w:val="0"/>
      <w:marTop w:val="0"/>
      <w:marBottom w:val="0"/>
      <w:divBdr>
        <w:top w:val="none" w:sz="0" w:space="0" w:color="auto"/>
        <w:left w:val="none" w:sz="0" w:space="0" w:color="auto"/>
        <w:bottom w:val="none" w:sz="0" w:space="0" w:color="auto"/>
        <w:right w:val="none" w:sz="0" w:space="0" w:color="auto"/>
      </w:divBdr>
    </w:div>
    <w:div w:id="739137271">
      <w:bodyDiv w:val="1"/>
      <w:marLeft w:val="0"/>
      <w:marRight w:val="0"/>
      <w:marTop w:val="0"/>
      <w:marBottom w:val="0"/>
      <w:divBdr>
        <w:top w:val="none" w:sz="0" w:space="0" w:color="auto"/>
        <w:left w:val="none" w:sz="0" w:space="0" w:color="auto"/>
        <w:bottom w:val="none" w:sz="0" w:space="0" w:color="auto"/>
        <w:right w:val="none" w:sz="0" w:space="0" w:color="auto"/>
      </w:divBdr>
    </w:div>
    <w:div w:id="746729693">
      <w:bodyDiv w:val="1"/>
      <w:marLeft w:val="0"/>
      <w:marRight w:val="0"/>
      <w:marTop w:val="0"/>
      <w:marBottom w:val="0"/>
      <w:divBdr>
        <w:top w:val="none" w:sz="0" w:space="0" w:color="auto"/>
        <w:left w:val="none" w:sz="0" w:space="0" w:color="auto"/>
        <w:bottom w:val="none" w:sz="0" w:space="0" w:color="auto"/>
        <w:right w:val="none" w:sz="0" w:space="0" w:color="auto"/>
      </w:divBdr>
    </w:div>
    <w:div w:id="782579837">
      <w:bodyDiv w:val="1"/>
      <w:marLeft w:val="0"/>
      <w:marRight w:val="0"/>
      <w:marTop w:val="0"/>
      <w:marBottom w:val="0"/>
      <w:divBdr>
        <w:top w:val="none" w:sz="0" w:space="0" w:color="auto"/>
        <w:left w:val="none" w:sz="0" w:space="0" w:color="auto"/>
        <w:bottom w:val="none" w:sz="0" w:space="0" w:color="auto"/>
        <w:right w:val="none" w:sz="0" w:space="0" w:color="auto"/>
      </w:divBdr>
    </w:div>
    <w:div w:id="799347948">
      <w:bodyDiv w:val="1"/>
      <w:marLeft w:val="0"/>
      <w:marRight w:val="0"/>
      <w:marTop w:val="0"/>
      <w:marBottom w:val="0"/>
      <w:divBdr>
        <w:top w:val="none" w:sz="0" w:space="0" w:color="auto"/>
        <w:left w:val="none" w:sz="0" w:space="0" w:color="auto"/>
        <w:bottom w:val="none" w:sz="0" w:space="0" w:color="auto"/>
        <w:right w:val="none" w:sz="0" w:space="0" w:color="auto"/>
      </w:divBdr>
    </w:div>
    <w:div w:id="832184435">
      <w:bodyDiv w:val="1"/>
      <w:marLeft w:val="0"/>
      <w:marRight w:val="0"/>
      <w:marTop w:val="0"/>
      <w:marBottom w:val="0"/>
      <w:divBdr>
        <w:top w:val="none" w:sz="0" w:space="0" w:color="auto"/>
        <w:left w:val="none" w:sz="0" w:space="0" w:color="auto"/>
        <w:bottom w:val="none" w:sz="0" w:space="0" w:color="auto"/>
        <w:right w:val="none" w:sz="0" w:space="0" w:color="auto"/>
      </w:divBdr>
    </w:div>
    <w:div w:id="838347197">
      <w:bodyDiv w:val="1"/>
      <w:marLeft w:val="0"/>
      <w:marRight w:val="0"/>
      <w:marTop w:val="0"/>
      <w:marBottom w:val="0"/>
      <w:divBdr>
        <w:top w:val="none" w:sz="0" w:space="0" w:color="auto"/>
        <w:left w:val="none" w:sz="0" w:space="0" w:color="auto"/>
        <w:bottom w:val="none" w:sz="0" w:space="0" w:color="auto"/>
        <w:right w:val="none" w:sz="0" w:space="0" w:color="auto"/>
      </w:divBdr>
    </w:div>
    <w:div w:id="851838621">
      <w:bodyDiv w:val="1"/>
      <w:marLeft w:val="0"/>
      <w:marRight w:val="0"/>
      <w:marTop w:val="0"/>
      <w:marBottom w:val="0"/>
      <w:divBdr>
        <w:top w:val="none" w:sz="0" w:space="0" w:color="auto"/>
        <w:left w:val="none" w:sz="0" w:space="0" w:color="auto"/>
        <w:bottom w:val="none" w:sz="0" w:space="0" w:color="auto"/>
        <w:right w:val="none" w:sz="0" w:space="0" w:color="auto"/>
      </w:divBdr>
    </w:div>
    <w:div w:id="857087412">
      <w:bodyDiv w:val="1"/>
      <w:marLeft w:val="0"/>
      <w:marRight w:val="0"/>
      <w:marTop w:val="0"/>
      <w:marBottom w:val="0"/>
      <w:divBdr>
        <w:top w:val="none" w:sz="0" w:space="0" w:color="auto"/>
        <w:left w:val="none" w:sz="0" w:space="0" w:color="auto"/>
        <w:bottom w:val="none" w:sz="0" w:space="0" w:color="auto"/>
        <w:right w:val="none" w:sz="0" w:space="0" w:color="auto"/>
      </w:divBdr>
    </w:div>
    <w:div w:id="916327934">
      <w:bodyDiv w:val="1"/>
      <w:marLeft w:val="0"/>
      <w:marRight w:val="0"/>
      <w:marTop w:val="0"/>
      <w:marBottom w:val="0"/>
      <w:divBdr>
        <w:top w:val="none" w:sz="0" w:space="0" w:color="auto"/>
        <w:left w:val="none" w:sz="0" w:space="0" w:color="auto"/>
        <w:bottom w:val="none" w:sz="0" w:space="0" w:color="auto"/>
        <w:right w:val="none" w:sz="0" w:space="0" w:color="auto"/>
      </w:divBdr>
    </w:div>
    <w:div w:id="943341441">
      <w:bodyDiv w:val="1"/>
      <w:marLeft w:val="0"/>
      <w:marRight w:val="0"/>
      <w:marTop w:val="0"/>
      <w:marBottom w:val="0"/>
      <w:divBdr>
        <w:top w:val="none" w:sz="0" w:space="0" w:color="auto"/>
        <w:left w:val="none" w:sz="0" w:space="0" w:color="auto"/>
        <w:bottom w:val="none" w:sz="0" w:space="0" w:color="auto"/>
        <w:right w:val="none" w:sz="0" w:space="0" w:color="auto"/>
      </w:divBdr>
    </w:div>
    <w:div w:id="970093292">
      <w:bodyDiv w:val="1"/>
      <w:marLeft w:val="0"/>
      <w:marRight w:val="0"/>
      <w:marTop w:val="0"/>
      <w:marBottom w:val="0"/>
      <w:divBdr>
        <w:top w:val="none" w:sz="0" w:space="0" w:color="auto"/>
        <w:left w:val="none" w:sz="0" w:space="0" w:color="auto"/>
        <w:bottom w:val="none" w:sz="0" w:space="0" w:color="auto"/>
        <w:right w:val="none" w:sz="0" w:space="0" w:color="auto"/>
      </w:divBdr>
    </w:div>
    <w:div w:id="989216228">
      <w:bodyDiv w:val="1"/>
      <w:marLeft w:val="0"/>
      <w:marRight w:val="0"/>
      <w:marTop w:val="0"/>
      <w:marBottom w:val="0"/>
      <w:divBdr>
        <w:top w:val="none" w:sz="0" w:space="0" w:color="auto"/>
        <w:left w:val="none" w:sz="0" w:space="0" w:color="auto"/>
        <w:bottom w:val="none" w:sz="0" w:space="0" w:color="auto"/>
        <w:right w:val="none" w:sz="0" w:space="0" w:color="auto"/>
      </w:divBdr>
    </w:div>
    <w:div w:id="996811733">
      <w:bodyDiv w:val="1"/>
      <w:marLeft w:val="0"/>
      <w:marRight w:val="0"/>
      <w:marTop w:val="0"/>
      <w:marBottom w:val="0"/>
      <w:divBdr>
        <w:top w:val="none" w:sz="0" w:space="0" w:color="auto"/>
        <w:left w:val="none" w:sz="0" w:space="0" w:color="auto"/>
        <w:bottom w:val="none" w:sz="0" w:space="0" w:color="auto"/>
        <w:right w:val="none" w:sz="0" w:space="0" w:color="auto"/>
      </w:divBdr>
    </w:div>
    <w:div w:id="1061562790">
      <w:bodyDiv w:val="1"/>
      <w:marLeft w:val="0"/>
      <w:marRight w:val="0"/>
      <w:marTop w:val="0"/>
      <w:marBottom w:val="0"/>
      <w:divBdr>
        <w:top w:val="none" w:sz="0" w:space="0" w:color="auto"/>
        <w:left w:val="none" w:sz="0" w:space="0" w:color="auto"/>
        <w:bottom w:val="none" w:sz="0" w:space="0" w:color="auto"/>
        <w:right w:val="none" w:sz="0" w:space="0" w:color="auto"/>
      </w:divBdr>
    </w:div>
    <w:div w:id="1095787992">
      <w:bodyDiv w:val="1"/>
      <w:marLeft w:val="0"/>
      <w:marRight w:val="0"/>
      <w:marTop w:val="0"/>
      <w:marBottom w:val="0"/>
      <w:divBdr>
        <w:top w:val="none" w:sz="0" w:space="0" w:color="auto"/>
        <w:left w:val="none" w:sz="0" w:space="0" w:color="auto"/>
        <w:bottom w:val="none" w:sz="0" w:space="0" w:color="auto"/>
        <w:right w:val="none" w:sz="0" w:space="0" w:color="auto"/>
      </w:divBdr>
    </w:div>
    <w:div w:id="1228103203">
      <w:bodyDiv w:val="1"/>
      <w:marLeft w:val="0"/>
      <w:marRight w:val="0"/>
      <w:marTop w:val="0"/>
      <w:marBottom w:val="0"/>
      <w:divBdr>
        <w:top w:val="none" w:sz="0" w:space="0" w:color="auto"/>
        <w:left w:val="none" w:sz="0" w:space="0" w:color="auto"/>
        <w:bottom w:val="none" w:sz="0" w:space="0" w:color="auto"/>
        <w:right w:val="none" w:sz="0" w:space="0" w:color="auto"/>
      </w:divBdr>
    </w:div>
    <w:div w:id="1259827694">
      <w:bodyDiv w:val="1"/>
      <w:marLeft w:val="0"/>
      <w:marRight w:val="0"/>
      <w:marTop w:val="0"/>
      <w:marBottom w:val="0"/>
      <w:divBdr>
        <w:top w:val="none" w:sz="0" w:space="0" w:color="auto"/>
        <w:left w:val="none" w:sz="0" w:space="0" w:color="auto"/>
        <w:bottom w:val="none" w:sz="0" w:space="0" w:color="auto"/>
        <w:right w:val="none" w:sz="0" w:space="0" w:color="auto"/>
      </w:divBdr>
    </w:div>
    <w:div w:id="1287007946">
      <w:bodyDiv w:val="1"/>
      <w:marLeft w:val="0"/>
      <w:marRight w:val="0"/>
      <w:marTop w:val="0"/>
      <w:marBottom w:val="0"/>
      <w:divBdr>
        <w:top w:val="none" w:sz="0" w:space="0" w:color="auto"/>
        <w:left w:val="none" w:sz="0" w:space="0" w:color="auto"/>
        <w:bottom w:val="none" w:sz="0" w:space="0" w:color="auto"/>
        <w:right w:val="none" w:sz="0" w:space="0" w:color="auto"/>
      </w:divBdr>
    </w:div>
    <w:div w:id="1327590733">
      <w:bodyDiv w:val="1"/>
      <w:marLeft w:val="0"/>
      <w:marRight w:val="0"/>
      <w:marTop w:val="0"/>
      <w:marBottom w:val="0"/>
      <w:divBdr>
        <w:top w:val="none" w:sz="0" w:space="0" w:color="auto"/>
        <w:left w:val="none" w:sz="0" w:space="0" w:color="auto"/>
        <w:bottom w:val="none" w:sz="0" w:space="0" w:color="auto"/>
        <w:right w:val="none" w:sz="0" w:space="0" w:color="auto"/>
      </w:divBdr>
    </w:div>
    <w:div w:id="1515416823">
      <w:bodyDiv w:val="1"/>
      <w:marLeft w:val="0"/>
      <w:marRight w:val="0"/>
      <w:marTop w:val="0"/>
      <w:marBottom w:val="0"/>
      <w:divBdr>
        <w:top w:val="none" w:sz="0" w:space="0" w:color="auto"/>
        <w:left w:val="none" w:sz="0" w:space="0" w:color="auto"/>
        <w:bottom w:val="none" w:sz="0" w:space="0" w:color="auto"/>
        <w:right w:val="none" w:sz="0" w:space="0" w:color="auto"/>
      </w:divBdr>
    </w:div>
    <w:div w:id="1532184162">
      <w:bodyDiv w:val="1"/>
      <w:marLeft w:val="0"/>
      <w:marRight w:val="0"/>
      <w:marTop w:val="0"/>
      <w:marBottom w:val="0"/>
      <w:divBdr>
        <w:top w:val="none" w:sz="0" w:space="0" w:color="auto"/>
        <w:left w:val="none" w:sz="0" w:space="0" w:color="auto"/>
        <w:bottom w:val="none" w:sz="0" w:space="0" w:color="auto"/>
        <w:right w:val="none" w:sz="0" w:space="0" w:color="auto"/>
      </w:divBdr>
    </w:div>
    <w:div w:id="1553810778">
      <w:bodyDiv w:val="1"/>
      <w:marLeft w:val="0"/>
      <w:marRight w:val="0"/>
      <w:marTop w:val="0"/>
      <w:marBottom w:val="0"/>
      <w:divBdr>
        <w:top w:val="none" w:sz="0" w:space="0" w:color="auto"/>
        <w:left w:val="none" w:sz="0" w:space="0" w:color="auto"/>
        <w:bottom w:val="none" w:sz="0" w:space="0" w:color="auto"/>
        <w:right w:val="none" w:sz="0" w:space="0" w:color="auto"/>
      </w:divBdr>
    </w:div>
    <w:div w:id="1567839862">
      <w:bodyDiv w:val="1"/>
      <w:marLeft w:val="0"/>
      <w:marRight w:val="0"/>
      <w:marTop w:val="0"/>
      <w:marBottom w:val="0"/>
      <w:divBdr>
        <w:top w:val="none" w:sz="0" w:space="0" w:color="auto"/>
        <w:left w:val="none" w:sz="0" w:space="0" w:color="auto"/>
        <w:bottom w:val="none" w:sz="0" w:space="0" w:color="auto"/>
        <w:right w:val="none" w:sz="0" w:space="0" w:color="auto"/>
      </w:divBdr>
      <w:divsChild>
        <w:div w:id="1440762242">
          <w:marLeft w:val="0"/>
          <w:marRight w:val="0"/>
          <w:marTop w:val="0"/>
          <w:marBottom w:val="0"/>
          <w:divBdr>
            <w:top w:val="none" w:sz="0" w:space="0" w:color="auto"/>
            <w:left w:val="none" w:sz="0" w:space="0" w:color="auto"/>
            <w:bottom w:val="none" w:sz="0" w:space="0" w:color="auto"/>
            <w:right w:val="none" w:sz="0" w:space="0" w:color="auto"/>
          </w:divBdr>
        </w:div>
        <w:div w:id="217204823">
          <w:marLeft w:val="0"/>
          <w:marRight w:val="0"/>
          <w:marTop w:val="0"/>
          <w:marBottom w:val="0"/>
          <w:divBdr>
            <w:top w:val="none" w:sz="0" w:space="0" w:color="auto"/>
            <w:left w:val="none" w:sz="0" w:space="0" w:color="auto"/>
            <w:bottom w:val="none" w:sz="0" w:space="0" w:color="auto"/>
            <w:right w:val="none" w:sz="0" w:space="0" w:color="auto"/>
          </w:divBdr>
        </w:div>
      </w:divsChild>
    </w:div>
    <w:div w:id="1618681717">
      <w:bodyDiv w:val="1"/>
      <w:marLeft w:val="0"/>
      <w:marRight w:val="0"/>
      <w:marTop w:val="0"/>
      <w:marBottom w:val="0"/>
      <w:divBdr>
        <w:top w:val="none" w:sz="0" w:space="0" w:color="auto"/>
        <w:left w:val="none" w:sz="0" w:space="0" w:color="auto"/>
        <w:bottom w:val="none" w:sz="0" w:space="0" w:color="auto"/>
        <w:right w:val="none" w:sz="0" w:space="0" w:color="auto"/>
      </w:divBdr>
    </w:div>
    <w:div w:id="1620263562">
      <w:bodyDiv w:val="1"/>
      <w:marLeft w:val="0"/>
      <w:marRight w:val="0"/>
      <w:marTop w:val="0"/>
      <w:marBottom w:val="0"/>
      <w:divBdr>
        <w:top w:val="none" w:sz="0" w:space="0" w:color="auto"/>
        <w:left w:val="none" w:sz="0" w:space="0" w:color="auto"/>
        <w:bottom w:val="none" w:sz="0" w:space="0" w:color="auto"/>
        <w:right w:val="none" w:sz="0" w:space="0" w:color="auto"/>
      </w:divBdr>
    </w:div>
    <w:div w:id="1661083610">
      <w:bodyDiv w:val="1"/>
      <w:marLeft w:val="0"/>
      <w:marRight w:val="0"/>
      <w:marTop w:val="0"/>
      <w:marBottom w:val="0"/>
      <w:divBdr>
        <w:top w:val="none" w:sz="0" w:space="0" w:color="auto"/>
        <w:left w:val="none" w:sz="0" w:space="0" w:color="auto"/>
        <w:bottom w:val="none" w:sz="0" w:space="0" w:color="auto"/>
        <w:right w:val="none" w:sz="0" w:space="0" w:color="auto"/>
      </w:divBdr>
    </w:div>
    <w:div w:id="1678579226">
      <w:bodyDiv w:val="1"/>
      <w:marLeft w:val="0"/>
      <w:marRight w:val="0"/>
      <w:marTop w:val="0"/>
      <w:marBottom w:val="0"/>
      <w:divBdr>
        <w:top w:val="none" w:sz="0" w:space="0" w:color="auto"/>
        <w:left w:val="none" w:sz="0" w:space="0" w:color="auto"/>
        <w:bottom w:val="none" w:sz="0" w:space="0" w:color="auto"/>
        <w:right w:val="none" w:sz="0" w:space="0" w:color="auto"/>
      </w:divBdr>
    </w:div>
    <w:div w:id="1678843620">
      <w:bodyDiv w:val="1"/>
      <w:marLeft w:val="0"/>
      <w:marRight w:val="0"/>
      <w:marTop w:val="0"/>
      <w:marBottom w:val="0"/>
      <w:divBdr>
        <w:top w:val="none" w:sz="0" w:space="0" w:color="auto"/>
        <w:left w:val="none" w:sz="0" w:space="0" w:color="auto"/>
        <w:bottom w:val="none" w:sz="0" w:space="0" w:color="auto"/>
        <w:right w:val="none" w:sz="0" w:space="0" w:color="auto"/>
      </w:divBdr>
    </w:div>
    <w:div w:id="1681542104">
      <w:bodyDiv w:val="1"/>
      <w:marLeft w:val="0"/>
      <w:marRight w:val="0"/>
      <w:marTop w:val="0"/>
      <w:marBottom w:val="0"/>
      <w:divBdr>
        <w:top w:val="none" w:sz="0" w:space="0" w:color="auto"/>
        <w:left w:val="none" w:sz="0" w:space="0" w:color="auto"/>
        <w:bottom w:val="none" w:sz="0" w:space="0" w:color="auto"/>
        <w:right w:val="none" w:sz="0" w:space="0" w:color="auto"/>
      </w:divBdr>
      <w:divsChild>
        <w:div w:id="921305157">
          <w:marLeft w:val="0"/>
          <w:marRight w:val="0"/>
          <w:marTop w:val="0"/>
          <w:marBottom w:val="0"/>
          <w:divBdr>
            <w:top w:val="none" w:sz="0" w:space="0" w:color="auto"/>
            <w:left w:val="none" w:sz="0" w:space="0" w:color="auto"/>
            <w:bottom w:val="none" w:sz="0" w:space="0" w:color="auto"/>
            <w:right w:val="none" w:sz="0" w:space="0" w:color="auto"/>
          </w:divBdr>
        </w:div>
        <w:div w:id="1767189926">
          <w:marLeft w:val="0"/>
          <w:marRight w:val="0"/>
          <w:marTop w:val="0"/>
          <w:marBottom w:val="0"/>
          <w:divBdr>
            <w:top w:val="none" w:sz="0" w:space="0" w:color="auto"/>
            <w:left w:val="none" w:sz="0" w:space="0" w:color="auto"/>
            <w:bottom w:val="none" w:sz="0" w:space="0" w:color="auto"/>
            <w:right w:val="none" w:sz="0" w:space="0" w:color="auto"/>
          </w:divBdr>
        </w:div>
        <w:div w:id="1373000963">
          <w:marLeft w:val="0"/>
          <w:marRight w:val="0"/>
          <w:marTop w:val="150"/>
          <w:marBottom w:val="0"/>
          <w:divBdr>
            <w:top w:val="none" w:sz="0" w:space="0" w:color="auto"/>
            <w:left w:val="none" w:sz="0" w:space="0" w:color="auto"/>
            <w:bottom w:val="none" w:sz="0" w:space="0" w:color="auto"/>
            <w:right w:val="none" w:sz="0" w:space="0" w:color="auto"/>
          </w:divBdr>
        </w:div>
      </w:divsChild>
    </w:div>
    <w:div w:id="1724867385">
      <w:bodyDiv w:val="1"/>
      <w:marLeft w:val="0"/>
      <w:marRight w:val="0"/>
      <w:marTop w:val="0"/>
      <w:marBottom w:val="0"/>
      <w:divBdr>
        <w:top w:val="none" w:sz="0" w:space="0" w:color="auto"/>
        <w:left w:val="none" w:sz="0" w:space="0" w:color="auto"/>
        <w:bottom w:val="none" w:sz="0" w:space="0" w:color="auto"/>
        <w:right w:val="none" w:sz="0" w:space="0" w:color="auto"/>
      </w:divBdr>
    </w:div>
    <w:div w:id="1729718961">
      <w:bodyDiv w:val="1"/>
      <w:marLeft w:val="0"/>
      <w:marRight w:val="0"/>
      <w:marTop w:val="0"/>
      <w:marBottom w:val="0"/>
      <w:divBdr>
        <w:top w:val="none" w:sz="0" w:space="0" w:color="auto"/>
        <w:left w:val="none" w:sz="0" w:space="0" w:color="auto"/>
        <w:bottom w:val="none" w:sz="0" w:space="0" w:color="auto"/>
        <w:right w:val="none" w:sz="0" w:space="0" w:color="auto"/>
      </w:divBdr>
    </w:div>
    <w:div w:id="1771584573">
      <w:bodyDiv w:val="1"/>
      <w:marLeft w:val="0"/>
      <w:marRight w:val="0"/>
      <w:marTop w:val="0"/>
      <w:marBottom w:val="0"/>
      <w:divBdr>
        <w:top w:val="none" w:sz="0" w:space="0" w:color="auto"/>
        <w:left w:val="none" w:sz="0" w:space="0" w:color="auto"/>
        <w:bottom w:val="none" w:sz="0" w:space="0" w:color="auto"/>
        <w:right w:val="none" w:sz="0" w:space="0" w:color="auto"/>
      </w:divBdr>
    </w:div>
    <w:div w:id="1803301551">
      <w:bodyDiv w:val="1"/>
      <w:marLeft w:val="0"/>
      <w:marRight w:val="0"/>
      <w:marTop w:val="0"/>
      <w:marBottom w:val="0"/>
      <w:divBdr>
        <w:top w:val="none" w:sz="0" w:space="0" w:color="auto"/>
        <w:left w:val="none" w:sz="0" w:space="0" w:color="auto"/>
        <w:bottom w:val="none" w:sz="0" w:space="0" w:color="auto"/>
        <w:right w:val="none" w:sz="0" w:space="0" w:color="auto"/>
      </w:divBdr>
      <w:divsChild>
        <w:div w:id="1802310110">
          <w:marLeft w:val="0"/>
          <w:marRight w:val="0"/>
          <w:marTop w:val="0"/>
          <w:marBottom w:val="0"/>
          <w:divBdr>
            <w:top w:val="none" w:sz="0" w:space="0" w:color="auto"/>
            <w:left w:val="none" w:sz="0" w:space="0" w:color="auto"/>
            <w:bottom w:val="none" w:sz="0" w:space="0" w:color="auto"/>
            <w:right w:val="none" w:sz="0" w:space="0" w:color="auto"/>
          </w:divBdr>
        </w:div>
        <w:div w:id="1846091979">
          <w:marLeft w:val="0"/>
          <w:marRight w:val="0"/>
          <w:marTop w:val="0"/>
          <w:marBottom w:val="0"/>
          <w:divBdr>
            <w:top w:val="none" w:sz="0" w:space="0" w:color="auto"/>
            <w:left w:val="none" w:sz="0" w:space="0" w:color="auto"/>
            <w:bottom w:val="none" w:sz="0" w:space="0" w:color="auto"/>
            <w:right w:val="none" w:sz="0" w:space="0" w:color="auto"/>
          </w:divBdr>
        </w:div>
        <w:div w:id="795875111">
          <w:marLeft w:val="0"/>
          <w:marRight w:val="0"/>
          <w:marTop w:val="0"/>
          <w:marBottom w:val="0"/>
          <w:divBdr>
            <w:top w:val="none" w:sz="0" w:space="0" w:color="auto"/>
            <w:left w:val="none" w:sz="0" w:space="0" w:color="auto"/>
            <w:bottom w:val="none" w:sz="0" w:space="0" w:color="auto"/>
            <w:right w:val="none" w:sz="0" w:space="0" w:color="auto"/>
          </w:divBdr>
        </w:div>
        <w:div w:id="1153254020">
          <w:marLeft w:val="0"/>
          <w:marRight w:val="0"/>
          <w:marTop w:val="0"/>
          <w:marBottom w:val="0"/>
          <w:divBdr>
            <w:top w:val="none" w:sz="0" w:space="0" w:color="auto"/>
            <w:left w:val="none" w:sz="0" w:space="0" w:color="auto"/>
            <w:bottom w:val="none" w:sz="0" w:space="0" w:color="auto"/>
            <w:right w:val="none" w:sz="0" w:space="0" w:color="auto"/>
          </w:divBdr>
        </w:div>
      </w:divsChild>
    </w:div>
    <w:div w:id="1833910819">
      <w:bodyDiv w:val="1"/>
      <w:marLeft w:val="0"/>
      <w:marRight w:val="0"/>
      <w:marTop w:val="0"/>
      <w:marBottom w:val="0"/>
      <w:divBdr>
        <w:top w:val="none" w:sz="0" w:space="0" w:color="auto"/>
        <w:left w:val="none" w:sz="0" w:space="0" w:color="auto"/>
        <w:bottom w:val="none" w:sz="0" w:space="0" w:color="auto"/>
        <w:right w:val="none" w:sz="0" w:space="0" w:color="auto"/>
      </w:divBdr>
    </w:div>
    <w:div w:id="1881896290">
      <w:bodyDiv w:val="1"/>
      <w:marLeft w:val="0"/>
      <w:marRight w:val="0"/>
      <w:marTop w:val="0"/>
      <w:marBottom w:val="0"/>
      <w:divBdr>
        <w:top w:val="none" w:sz="0" w:space="0" w:color="auto"/>
        <w:left w:val="none" w:sz="0" w:space="0" w:color="auto"/>
        <w:bottom w:val="none" w:sz="0" w:space="0" w:color="auto"/>
        <w:right w:val="none" w:sz="0" w:space="0" w:color="auto"/>
      </w:divBdr>
    </w:div>
    <w:div w:id="1899125087">
      <w:bodyDiv w:val="1"/>
      <w:marLeft w:val="0"/>
      <w:marRight w:val="0"/>
      <w:marTop w:val="0"/>
      <w:marBottom w:val="0"/>
      <w:divBdr>
        <w:top w:val="none" w:sz="0" w:space="0" w:color="auto"/>
        <w:left w:val="none" w:sz="0" w:space="0" w:color="auto"/>
        <w:bottom w:val="none" w:sz="0" w:space="0" w:color="auto"/>
        <w:right w:val="none" w:sz="0" w:space="0" w:color="auto"/>
      </w:divBdr>
      <w:divsChild>
        <w:div w:id="1371372523">
          <w:marLeft w:val="0"/>
          <w:marRight w:val="0"/>
          <w:marTop w:val="0"/>
          <w:marBottom w:val="0"/>
          <w:divBdr>
            <w:top w:val="none" w:sz="0" w:space="0" w:color="auto"/>
            <w:left w:val="none" w:sz="0" w:space="0" w:color="auto"/>
            <w:bottom w:val="none" w:sz="0" w:space="0" w:color="auto"/>
            <w:right w:val="none" w:sz="0" w:space="0" w:color="auto"/>
          </w:divBdr>
        </w:div>
        <w:div w:id="473717679">
          <w:marLeft w:val="0"/>
          <w:marRight w:val="0"/>
          <w:marTop w:val="0"/>
          <w:marBottom w:val="0"/>
          <w:divBdr>
            <w:top w:val="none" w:sz="0" w:space="0" w:color="auto"/>
            <w:left w:val="none" w:sz="0" w:space="0" w:color="auto"/>
            <w:bottom w:val="none" w:sz="0" w:space="0" w:color="auto"/>
            <w:right w:val="none" w:sz="0" w:space="0" w:color="auto"/>
          </w:divBdr>
        </w:div>
      </w:divsChild>
    </w:div>
    <w:div w:id="1912886634">
      <w:bodyDiv w:val="1"/>
      <w:marLeft w:val="0"/>
      <w:marRight w:val="0"/>
      <w:marTop w:val="0"/>
      <w:marBottom w:val="0"/>
      <w:divBdr>
        <w:top w:val="none" w:sz="0" w:space="0" w:color="auto"/>
        <w:left w:val="none" w:sz="0" w:space="0" w:color="auto"/>
        <w:bottom w:val="none" w:sz="0" w:space="0" w:color="auto"/>
        <w:right w:val="none" w:sz="0" w:space="0" w:color="auto"/>
      </w:divBdr>
    </w:div>
    <w:div w:id="1974093480">
      <w:bodyDiv w:val="1"/>
      <w:marLeft w:val="0"/>
      <w:marRight w:val="0"/>
      <w:marTop w:val="0"/>
      <w:marBottom w:val="0"/>
      <w:divBdr>
        <w:top w:val="none" w:sz="0" w:space="0" w:color="auto"/>
        <w:left w:val="none" w:sz="0" w:space="0" w:color="auto"/>
        <w:bottom w:val="none" w:sz="0" w:space="0" w:color="auto"/>
        <w:right w:val="none" w:sz="0" w:space="0" w:color="auto"/>
      </w:divBdr>
    </w:div>
    <w:div w:id="1992324344">
      <w:bodyDiv w:val="1"/>
      <w:marLeft w:val="0"/>
      <w:marRight w:val="0"/>
      <w:marTop w:val="0"/>
      <w:marBottom w:val="0"/>
      <w:divBdr>
        <w:top w:val="none" w:sz="0" w:space="0" w:color="auto"/>
        <w:left w:val="none" w:sz="0" w:space="0" w:color="auto"/>
        <w:bottom w:val="none" w:sz="0" w:space="0" w:color="auto"/>
        <w:right w:val="none" w:sz="0" w:space="0" w:color="auto"/>
      </w:divBdr>
    </w:div>
    <w:div w:id="2003507905">
      <w:bodyDiv w:val="1"/>
      <w:marLeft w:val="0"/>
      <w:marRight w:val="0"/>
      <w:marTop w:val="0"/>
      <w:marBottom w:val="0"/>
      <w:divBdr>
        <w:top w:val="none" w:sz="0" w:space="0" w:color="auto"/>
        <w:left w:val="none" w:sz="0" w:space="0" w:color="auto"/>
        <w:bottom w:val="none" w:sz="0" w:space="0" w:color="auto"/>
        <w:right w:val="none" w:sz="0" w:space="0" w:color="auto"/>
      </w:divBdr>
    </w:div>
    <w:div w:id="2111201403">
      <w:bodyDiv w:val="1"/>
      <w:marLeft w:val="0"/>
      <w:marRight w:val="0"/>
      <w:marTop w:val="0"/>
      <w:marBottom w:val="0"/>
      <w:divBdr>
        <w:top w:val="none" w:sz="0" w:space="0" w:color="auto"/>
        <w:left w:val="none" w:sz="0" w:space="0" w:color="auto"/>
        <w:bottom w:val="none" w:sz="0" w:space="0" w:color="auto"/>
        <w:right w:val="none" w:sz="0" w:space="0" w:color="auto"/>
      </w:divBdr>
    </w:div>
    <w:div w:id="2126191303">
      <w:bodyDiv w:val="1"/>
      <w:marLeft w:val="0"/>
      <w:marRight w:val="0"/>
      <w:marTop w:val="0"/>
      <w:marBottom w:val="0"/>
      <w:divBdr>
        <w:top w:val="none" w:sz="0" w:space="0" w:color="auto"/>
        <w:left w:val="none" w:sz="0" w:space="0" w:color="auto"/>
        <w:bottom w:val="none" w:sz="0" w:space="0" w:color="auto"/>
        <w:right w:val="none" w:sz="0" w:space="0" w:color="auto"/>
      </w:divBdr>
    </w:div>
    <w:div w:id="212653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law.moj.gov.tw/Scripts/Newsdetail.asp?NO=1H0020051" TargetMode="External"/><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microsoft.com/office/2007/relationships/hdphoto" Target="media/hdphoto3.wdp"/><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6D5D8-2290-4D0F-997A-AE1AF59DA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67</Pages>
  <Words>6950</Words>
  <Characters>39621</Characters>
  <Application>Microsoft Office Word</Application>
  <DocSecurity>0</DocSecurity>
  <Lines>330</Lines>
  <Paragraphs>92</Paragraphs>
  <ScaleCrop>false</ScaleCrop>
  <Company>HOME</Company>
  <LinksUpToDate>false</LinksUpToDate>
  <CharactersWithSpaces>46479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moejsmpc</dc:creator>
  <cp:lastModifiedBy>林楚凡</cp:lastModifiedBy>
  <cp:revision>4</cp:revision>
  <cp:lastPrinted>2019-08-13T10:47:00Z</cp:lastPrinted>
  <dcterms:created xsi:type="dcterms:W3CDTF">2019-08-29T05:48:00Z</dcterms:created>
  <dcterms:modified xsi:type="dcterms:W3CDTF">2019-08-29T06:02:00Z</dcterms:modified>
</cp:coreProperties>
</file>