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E9C7" w14:textId="2FEBAC48" w:rsidR="003A57E6" w:rsidRDefault="00E951E7" w:rsidP="00904BE3">
      <w:pPr>
        <w:spacing w:after="0" w:line="500" w:lineRule="exact"/>
        <w:ind w:firstLineChars="205" w:firstLine="574"/>
        <w:jc w:val="both"/>
        <w:rPr>
          <w:rFonts w:ascii="Times New Roman" w:eastAsia="標楷體" w:hAnsi="Times New Roman"/>
          <w:bCs/>
          <w:color w:val="555555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本校</w:t>
      </w:r>
      <w:bookmarkStart w:id="0" w:name="_Hlk160465588"/>
      <w:r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健康科技暨管理學院</w:t>
      </w:r>
      <w:bookmarkEnd w:id="0"/>
      <w:r w:rsidR="00525E5A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於</w:t>
      </w:r>
      <w:r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113</w:t>
      </w:r>
      <w:r w:rsidR="00525E5A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年</w:t>
      </w:r>
      <w:r w:rsidR="00525E5A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5</w:t>
      </w:r>
      <w:r w:rsidR="00525E5A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月</w:t>
      </w:r>
      <w:r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18</w:t>
      </w:r>
      <w:r w:rsidR="00525E5A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日</w:t>
      </w:r>
      <w:r w:rsidR="00525E5A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(</w:t>
      </w:r>
      <w:r w:rsidR="00A105C3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星期六</w:t>
      </w:r>
      <w:r w:rsidR="00525E5A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)</w:t>
      </w:r>
      <w:r w:rsidR="008F06C1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配合本校</w:t>
      </w:r>
      <w:r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56</w:t>
      </w:r>
      <w:r w:rsidR="0074031F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週年校慶</w:t>
      </w:r>
      <w:r w:rsidR="008F06C1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而</w:t>
      </w:r>
      <w:r w:rsidR="00525E5A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舉辦「</w:t>
      </w:r>
      <w:bookmarkStart w:id="1" w:name="_Hlk160465668"/>
      <w:r w:rsidR="00814DCC" w:rsidRPr="00814DCC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2024</w:t>
      </w:r>
      <w:r w:rsidR="00814DCC" w:rsidRPr="00814DCC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創新商務智慧管理研討會</w:t>
      </w:r>
      <w:bookmarkEnd w:id="1"/>
      <w:r w:rsidR="00525E5A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」，歡迎本校師生踴躍投稿。</w:t>
      </w:r>
    </w:p>
    <w:p w14:paraId="16693736" w14:textId="77777777" w:rsidR="00525E5A" w:rsidRPr="00276145" w:rsidRDefault="00525E5A" w:rsidP="00904BE3">
      <w:pPr>
        <w:spacing w:after="0" w:line="500" w:lineRule="exact"/>
        <w:ind w:firstLineChars="205" w:firstLine="574"/>
        <w:jc w:val="both"/>
        <w:rPr>
          <w:rFonts w:ascii="Times New Roman" w:eastAsia="標楷體" w:hAnsi="Times New Roman"/>
          <w:bCs/>
          <w:color w:val="555555"/>
          <w:sz w:val="28"/>
          <w:szCs w:val="28"/>
          <w:shd w:val="clear" w:color="auto" w:fill="FFFFFF"/>
        </w:rPr>
      </w:pPr>
      <w:r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本研討會以前瞻與創新之企業經營管理為主軸，</w:t>
      </w:r>
      <w:r w:rsidR="00683CAF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探討</w:t>
      </w:r>
      <w:r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企業</w:t>
      </w:r>
      <w:r w:rsidR="00683CAF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於經營管理上如何</w:t>
      </w:r>
      <w:r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結合</w:t>
      </w:r>
      <w:r w:rsidR="00683CAF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最新之</w:t>
      </w:r>
      <w:r w:rsidR="008F06C1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電子商務發展</w:t>
      </w:r>
      <w:r w:rsidR="008F06C1">
        <w:rPr>
          <w:rFonts w:ascii="標楷體" w:eastAsia="標楷體" w:hAnsi="標楷體" w:hint="eastAsia"/>
          <w:bCs/>
          <w:color w:val="555555"/>
          <w:sz w:val="28"/>
          <w:szCs w:val="28"/>
          <w:shd w:val="clear" w:color="auto" w:fill="FFFFFF"/>
        </w:rPr>
        <w:t>、</w:t>
      </w:r>
      <w:r w:rsidR="00712232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大數據</w:t>
      </w:r>
      <w:r w:rsidR="008F06C1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分析及智慧商務</w:t>
      </w:r>
      <w:r w:rsidR="008F06C1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應用</w:t>
      </w:r>
      <w:r w:rsidR="008F06C1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之</w:t>
      </w:r>
      <w:r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產業趨勢來</w:t>
      </w:r>
      <w:r w:rsidR="00712232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提升企業之競爭力，以</w:t>
      </w:r>
      <w:r w:rsidR="00683CAF" w:rsidRPr="00276145">
        <w:rPr>
          <w:rFonts w:ascii="Times New Roman" w:eastAsia="標楷體" w:hAnsi="Times New Roman" w:hint="eastAsia"/>
          <w:bCs/>
          <w:color w:val="555555"/>
          <w:sz w:val="28"/>
          <w:szCs w:val="28"/>
          <w:shd w:val="clear" w:color="auto" w:fill="FFFFFF"/>
        </w:rPr>
        <w:t>強化學術理論與企業實務之結合，為企業之經營與管理拓展新視野。</w:t>
      </w:r>
    </w:p>
    <w:p w14:paraId="5D77C3C5" w14:textId="77777777" w:rsidR="00276145" w:rsidRDefault="00276145" w:rsidP="00B61F60">
      <w:pPr>
        <w:spacing w:after="0" w:line="500" w:lineRule="exact"/>
        <w:ind w:leftChars="-7" w:left="518" w:hangingChars="190" w:hanging="53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F06C1">
        <w:rPr>
          <w:rFonts w:ascii="Times New Roman" w:eastAsia="標楷體" w:hAnsi="Times New Roman" w:hint="eastAsia"/>
          <w:sz w:val="28"/>
          <w:szCs w:val="28"/>
        </w:rPr>
        <w:t>本研討會共計列四</w:t>
      </w:r>
      <w:r w:rsidR="00712232" w:rsidRPr="00276145">
        <w:rPr>
          <w:rFonts w:ascii="Times New Roman" w:eastAsia="標楷體" w:hAnsi="Times New Roman" w:hint="eastAsia"/>
          <w:sz w:val="28"/>
          <w:szCs w:val="28"/>
        </w:rPr>
        <w:t>大領域：</w:t>
      </w:r>
    </w:p>
    <w:p w14:paraId="569E3C66" w14:textId="77777777" w:rsidR="00276145" w:rsidRDefault="00712232" w:rsidP="00B61F60">
      <w:pPr>
        <w:spacing w:after="0" w:line="500" w:lineRule="exact"/>
        <w:ind w:leftChars="259" w:left="798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276145">
        <w:rPr>
          <w:rFonts w:ascii="Times New Roman" w:eastAsia="標楷體" w:hAnsi="Times New Roman" w:hint="eastAsia"/>
          <w:sz w:val="28"/>
          <w:szCs w:val="28"/>
        </w:rPr>
        <w:t>A.</w:t>
      </w:r>
      <w:r w:rsidRPr="00276145">
        <w:rPr>
          <w:rFonts w:ascii="Times New Roman" w:eastAsia="標楷體" w:hAnsi="Times New Roman" w:hint="eastAsia"/>
          <w:sz w:val="28"/>
          <w:szCs w:val="28"/>
        </w:rPr>
        <w:t>工業管理領域如生產管理、供應鏈管理、企業資源規劃、品質管理及專案管理；</w:t>
      </w:r>
    </w:p>
    <w:p w14:paraId="0F7FFB1C" w14:textId="77777777" w:rsidR="00276145" w:rsidRDefault="00712232" w:rsidP="00B61F60">
      <w:pPr>
        <w:spacing w:after="0" w:line="500" w:lineRule="exact"/>
        <w:ind w:leftChars="259" w:left="798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276145">
        <w:rPr>
          <w:rFonts w:ascii="Times New Roman" w:eastAsia="標楷體" w:hAnsi="Times New Roman" w:hint="eastAsia"/>
          <w:sz w:val="28"/>
          <w:szCs w:val="28"/>
        </w:rPr>
        <w:t>B.</w:t>
      </w:r>
      <w:r w:rsidRPr="00276145">
        <w:rPr>
          <w:rFonts w:ascii="Times New Roman" w:eastAsia="標楷體" w:hAnsi="Times New Roman" w:hint="eastAsia"/>
          <w:sz w:val="28"/>
          <w:szCs w:val="28"/>
        </w:rPr>
        <w:t>企業管理與行銷流通領域如行銷管理、流通服務、人力資源管理、科技管理、服務業管理、知識管理、決策分析及企業經營實務；</w:t>
      </w:r>
      <w:r w:rsidR="00FC67A4" w:rsidRPr="00276145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14:paraId="3BD123C9" w14:textId="77777777" w:rsidR="00276145" w:rsidRDefault="008F06C1" w:rsidP="00B61F60">
      <w:pPr>
        <w:spacing w:after="0" w:line="500" w:lineRule="exact"/>
        <w:ind w:leftChars="252" w:left="798" w:hangingChars="105" w:hanging="29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C</w:t>
      </w:r>
      <w:r w:rsidR="00712232" w:rsidRPr="00276145">
        <w:rPr>
          <w:rFonts w:ascii="Times New Roman" w:eastAsia="標楷體" w:hAnsi="Times New Roman" w:hint="eastAsia"/>
          <w:sz w:val="28"/>
          <w:szCs w:val="28"/>
        </w:rPr>
        <w:t>.</w:t>
      </w:r>
      <w:r w:rsidR="003A57E6">
        <w:rPr>
          <w:rFonts w:ascii="Times New Roman" w:eastAsia="標楷體" w:hAnsi="Times New Roman" w:hint="eastAsia"/>
          <w:sz w:val="28"/>
          <w:szCs w:val="28"/>
        </w:rPr>
        <w:t>資訊管理領域如資訊管理、商業智慧、資料採礦、電子商務、大數據應用及物聯網應用</w:t>
      </w:r>
      <w:r w:rsidR="00712232" w:rsidRPr="00276145">
        <w:rPr>
          <w:rFonts w:ascii="Times New Roman" w:eastAsia="標楷體" w:hAnsi="Times New Roman" w:hint="eastAsia"/>
          <w:sz w:val="28"/>
          <w:szCs w:val="28"/>
        </w:rPr>
        <w:t>；</w:t>
      </w:r>
    </w:p>
    <w:p w14:paraId="61569BDA" w14:textId="77777777" w:rsidR="00525E5A" w:rsidRPr="00276145" w:rsidRDefault="00FC67A4" w:rsidP="00B61F60">
      <w:pPr>
        <w:spacing w:after="0" w:line="500" w:lineRule="exact"/>
        <w:ind w:leftChars="252" w:left="798" w:hangingChars="105" w:hanging="294"/>
        <w:jc w:val="both"/>
        <w:rPr>
          <w:rFonts w:ascii="Times New Roman" w:eastAsia="標楷體" w:hAnsi="Times New Roman"/>
          <w:bCs/>
          <w:color w:val="555555"/>
          <w:sz w:val="28"/>
          <w:szCs w:val="28"/>
          <w:shd w:val="clear" w:color="auto" w:fill="FFFFFF"/>
        </w:rPr>
      </w:pPr>
      <w:r w:rsidRPr="00276145">
        <w:rPr>
          <w:rFonts w:ascii="Times New Roman" w:eastAsia="標楷體" w:hAnsi="Times New Roman" w:hint="eastAsia"/>
          <w:sz w:val="28"/>
          <w:szCs w:val="28"/>
        </w:rPr>
        <w:t>D</w:t>
      </w:r>
      <w:r w:rsidR="00712232" w:rsidRPr="00276145">
        <w:rPr>
          <w:rFonts w:ascii="Times New Roman" w:eastAsia="標楷體" w:hAnsi="Times New Roman" w:hint="eastAsia"/>
          <w:sz w:val="28"/>
          <w:szCs w:val="28"/>
        </w:rPr>
        <w:t>.</w:t>
      </w:r>
      <w:r w:rsidR="00712232" w:rsidRPr="00276145">
        <w:rPr>
          <w:rFonts w:ascii="Times New Roman" w:eastAsia="標楷體" w:hAnsi="Times New Roman" w:hint="eastAsia"/>
          <w:sz w:val="28"/>
          <w:szCs w:val="28"/>
        </w:rPr>
        <w:t>創新與創意領域如創意與創新管理、創業管理、文化創意產業管理、產業經濟分析等。</w:t>
      </w:r>
    </w:p>
    <w:p w14:paraId="52A5DF1F" w14:textId="77777777" w:rsidR="00525E5A" w:rsidRDefault="00276145" w:rsidP="00654D21">
      <w:pPr>
        <w:spacing w:after="0" w:line="500" w:lineRule="exac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</w:t>
      </w:r>
      <w:r w:rsidR="00C5307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本屆研討會將</w:t>
      </w:r>
      <w:r w:rsidR="00E951E7">
        <w:rPr>
          <w:rFonts w:ascii="標楷體" w:eastAsia="標楷體" w:hAnsi="標楷體" w:hint="eastAsia"/>
          <w:sz w:val="28"/>
          <w:szCs w:val="28"/>
        </w:rPr>
        <w:t>於校慶當日舉行公開發表會</w:t>
      </w:r>
      <w:r w:rsidR="00E951E7">
        <w:rPr>
          <w:rFonts w:ascii="新細明體" w:eastAsia="新細明體" w:hAnsi="新細明體" w:hint="eastAsia"/>
          <w:sz w:val="28"/>
          <w:szCs w:val="28"/>
        </w:rPr>
        <w:t>，</w:t>
      </w:r>
      <w:r w:rsidR="00E951E7">
        <w:rPr>
          <w:rFonts w:ascii="標楷體" w:eastAsia="標楷體" w:hAnsi="標楷體" w:hint="eastAsia"/>
          <w:sz w:val="28"/>
          <w:szCs w:val="28"/>
        </w:rPr>
        <w:t>發表之場次</w:t>
      </w:r>
      <w:r w:rsidR="00E951E7">
        <w:rPr>
          <w:rFonts w:ascii="新細明體" w:eastAsia="新細明體" w:hAnsi="新細明體" w:hint="eastAsia"/>
          <w:sz w:val="28"/>
          <w:szCs w:val="28"/>
        </w:rPr>
        <w:t>、</w:t>
      </w:r>
      <w:r w:rsidR="00E951E7">
        <w:rPr>
          <w:rFonts w:ascii="標楷體" w:eastAsia="標楷體" w:hAnsi="標楷體" w:hint="eastAsia"/>
          <w:sz w:val="28"/>
          <w:szCs w:val="28"/>
        </w:rPr>
        <w:t>時間及地點教室將於安排完畢後另行公告</w:t>
      </w:r>
      <w:r w:rsidR="00E14393">
        <w:rPr>
          <w:rFonts w:ascii="新細明體" w:eastAsia="新細明體" w:hAnsi="新細明體" w:hint="eastAsia"/>
          <w:sz w:val="28"/>
          <w:szCs w:val="28"/>
        </w:rPr>
        <w:t>。</w:t>
      </w:r>
    </w:p>
    <w:p w14:paraId="406D9BCD" w14:textId="77777777" w:rsidR="00D25722" w:rsidRDefault="00E14393" w:rsidP="00B61F60">
      <w:pPr>
        <w:spacing w:after="0" w:line="5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、投稿論文請</w:t>
      </w:r>
      <w:r w:rsidR="00904BE3">
        <w:rPr>
          <w:rFonts w:ascii="標楷體" w:eastAsia="標楷體" w:hAnsi="標楷體" w:hint="eastAsia"/>
          <w:sz w:val="28"/>
          <w:szCs w:val="28"/>
        </w:rPr>
        <w:t>備齊</w:t>
      </w:r>
      <w:r w:rsidR="00D25722" w:rsidRPr="005A7058">
        <w:rPr>
          <w:rFonts w:ascii="標楷體" w:eastAsia="標楷體" w:hAnsi="標楷體" w:hint="eastAsia"/>
          <w:sz w:val="28"/>
          <w:szCs w:val="28"/>
        </w:rPr>
        <w:t>論文</w:t>
      </w:r>
      <w:r w:rsidR="00D25722">
        <w:rPr>
          <w:rFonts w:ascii="標楷體" w:eastAsia="標楷體" w:hAnsi="標楷體" w:hint="eastAsia"/>
          <w:sz w:val="28"/>
          <w:szCs w:val="28"/>
        </w:rPr>
        <w:t>及</w:t>
      </w:r>
      <w:r w:rsidR="00D25722" w:rsidRPr="005A7058">
        <w:rPr>
          <w:rFonts w:ascii="標楷體" w:eastAsia="標楷體" w:hAnsi="標楷體" w:hint="eastAsia"/>
          <w:sz w:val="28"/>
          <w:szCs w:val="28"/>
        </w:rPr>
        <w:t>投稿報名表</w:t>
      </w:r>
      <w:r w:rsidR="00586395">
        <w:rPr>
          <w:rFonts w:ascii="標楷體" w:eastAsia="標楷體" w:hAnsi="標楷體" w:hint="eastAsia"/>
          <w:sz w:val="28"/>
          <w:szCs w:val="28"/>
        </w:rPr>
        <w:t>等</w:t>
      </w:r>
      <w:r w:rsidR="00D25722">
        <w:rPr>
          <w:rFonts w:ascii="標楷體" w:eastAsia="標楷體" w:hAnsi="標楷體" w:hint="eastAsia"/>
          <w:sz w:val="28"/>
          <w:szCs w:val="28"/>
        </w:rPr>
        <w:t>文件資料</w:t>
      </w:r>
      <w:r w:rsidR="00904BE3">
        <w:rPr>
          <w:rFonts w:ascii="新細明體" w:eastAsia="新細明體" w:hAnsi="新細明體" w:hint="eastAsia"/>
          <w:sz w:val="28"/>
          <w:szCs w:val="28"/>
        </w:rPr>
        <w:t>，</w:t>
      </w:r>
      <w:r w:rsidR="00904BE3">
        <w:rPr>
          <w:rFonts w:ascii="標楷體" w:eastAsia="標楷體" w:hAnsi="標楷體" w:hint="eastAsia"/>
          <w:sz w:val="28"/>
          <w:szCs w:val="28"/>
        </w:rPr>
        <w:t>並</w:t>
      </w:r>
      <w:hyperlink r:id="rId6" w:history="1">
        <w:r w:rsidR="00E951E7" w:rsidRPr="00882E01">
          <w:rPr>
            <w:rStyle w:val="a3"/>
            <w:rFonts w:ascii="標楷體" w:eastAsia="標楷體" w:hAnsi="標楷體" w:hint="eastAsia"/>
            <w:sz w:val="28"/>
            <w:szCs w:val="28"/>
          </w:rPr>
          <w:t>於</w:t>
        </w:r>
        <w:r w:rsidR="00E951E7" w:rsidRPr="00882E01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113</w:t>
        </w:r>
        <w:r w:rsidR="00E951E7" w:rsidRPr="00882E01">
          <w:rPr>
            <w:rStyle w:val="a3"/>
            <w:rFonts w:ascii="標楷體" w:eastAsia="標楷體" w:hAnsi="標楷體" w:hint="eastAsia"/>
            <w:sz w:val="28"/>
            <w:szCs w:val="28"/>
          </w:rPr>
          <w:t>年</w:t>
        </w:r>
        <w:r w:rsidR="00E951E7" w:rsidRPr="00882E01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5</w:t>
        </w:r>
        <w:r w:rsidR="00E951E7" w:rsidRPr="00882E01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月</w:t>
        </w:r>
        <w:r w:rsidR="00E951E7" w:rsidRPr="00882E01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6</w:t>
        </w:r>
        <w:r w:rsidR="00E951E7" w:rsidRPr="00882E01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日</w:t>
        </w:r>
        <w:r w:rsidR="00E951E7" w:rsidRPr="00882E01">
          <w:rPr>
            <w:rStyle w:val="a3"/>
            <w:rFonts w:ascii="標楷體" w:eastAsia="標楷體" w:hAnsi="標楷體" w:hint="eastAsia"/>
            <w:sz w:val="28"/>
            <w:szCs w:val="28"/>
          </w:rPr>
          <w:t>(星期一)</w:t>
        </w:r>
        <w:r w:rsidR="00E951E7" w:rsidRPr="00882E01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前</w:t>
        </w:r>
        <w:r w:rsidR="00E951E7" w:rsidRPr="00882E01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e-mail</w:t>
        </w:r>
        <w:r w:rsidR="00E951E7" w:rsidRPr="00882E01">
          <w:rPr>
            <w:rStyle w:val="a3"/>
            <w:rFonts w:ascii="標楷體" w:eastAsia="標楷體" w:hAnsi="標楷體" w:hint="eastAsia"/>
            <w:sz w:val="28"/>
            <w:szCs w:val="28"/>
          </w:rPr>
          <w:t>寄交</w:t>
        </w:r>
        <w:r w:rsidR="00E951E7" w:rsidRPr="00882E01">
          <w:rPr>
            <w:rStyle w:val="a3"/>
            <w:rFonts w:ascii="Times New Roman" w:eastAsia="標楷體" w:hAnsi="Times New Roman" w:cs="Times New Roman"/>
            <w:sz w:val="28"/>
            <w:szCs w:val="28"/>
          </w:rPr>
          <w:t>twuzg</w:t>
        </w:r>
        <w:r w:rsidR="00E951E7" w:rsidRPr="00882E01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@cc.cust.edu.tw</w:t>
        </w:r>
      </w:hyperlink>
      <w:r w:rsidR="00D25722">
        <w:rPr>
          <w:rFonts w:ascii="標楷體" w:eastAsia="標楷體" w:hAnsi="標楷體" w:hint="eastAsia"/>
          <w:sz w:val="28"/>
          <w:szCs w:val="28"/>
        </w:rPr>
        <w:t>，</w:t>
      </w:r>
      <w:r w:rsidR="00904BE3">
        <w:rPr>
          <w:rFonts w:ascii="標楷體" w:eastAsia="標楷體" w:hAnsi="標楷體" w:hint="eastAsia"/>
          <w:sz w:val="28"/>
          <w:szCs w:val="28"/>
        </w:rPr>
        <w:t>方算完成投稿程序</w:t>
      </w:r>
      <w:r w:rsidR="00904BE3">
        <w:rPr>
          <w:rFonts w:ascii="新細明體" w:eastAsia="新細明體" w:hAnsi="新細明體" w:hint="eastAsia"/>
          <w:sz w:val="28"/>
          <w:szCs w:val="28"/>
        </w:rPr>
        <w:t>，</w:t>
      </w:r>
      <w:r w:rsidR="00904BE3">
        <w:rPr>
          <w:rFonts w:ascii="標楷體" w:eastAsia="標楷體" w:hAnsi="標楷體" w:hint="eastAsia"/>
          <w:sz w:val="28"/>
          <w:szCs w:val="28"/>
        </w:rPr>
        <w:t>逾時不候</w:t>
      </w:r>
      <w:r w:rsidR="00D25722">
        <w:rPr>
          <w:rFonts w:ascii="新細明體" w:eastAsia="新細明體" w:hAnsi="新細明體" w:hint="eastAsia"/>
          <w:sz w:val="28"/>
          <w:szCs w:val="28"/>
        </w:rPr>
        <w:t>。</w:t>
      </w:r>
    </w:p>
    <w:p w14:paraId="47FEE4C2" w14:textId="77777777" w:rsidR="00B61F60" w:rsidRPr="00276145" w:rsidRDefault="003050F5" w:rsidP="00B61F60">
      <w:pPr>
        <w:spacing w:after="0" w:line="5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B54C4">
        <w:rPr>
          <w:rFonts w:ascii="標楷體" w:eastAsia="標楷體" w:hAnsi="標楷體" w:hint="eastAsia"/>
          <w:sz w:val="28"/>
          <w:szCs w:val="28"/>
        </w:rPr>
        <w:t>詢問</w:t>
      </w:r>
      <w:r w:rsidR="00654D21">
        <w:rPr>
          <w:rFonts w:ascii="標楷體" w:eastAsia="標楷體" w:hAnsi="標楷體" w:hint="eastAsia"/>
          <w:sz w:val="28"/>
          <w:szCs w:val="28"/>
        </w:rPr>
        <w:t>其他相關事宜請洽企業資訊與管理</w:t>
      </w:r>
      <w:r w:rsidR="004E0080">
        <w:rPr>
          <w:rFonts w:ascii="標楷體" w:eastAsia="標楷體" w:hAnsi="標楷體" w:hint="eastAsia"/>
          <w:sz w:val="28"/>
          <w:szCs w:val="28"/>
        </w:rPr>
        <w:t>系</w:t>
      </w:r>
      <w:proofErr w:type="gramStart"/>
      <w:r w:rsidR="007B70A2" w:rsidRPr="007B70A2">
        <w:rPr>
          <w:rFonts w:ascii="標楷體" w:eastAsia="標楷體" w:hAnsi="標楷體" w:hint="eastAsia"/>
          <w:sz w:val="28"/>
          <w:szCs w:val="28"/>
        </w:rPr>
        <w:t>涂</w:t>
      </w:r>
      <w:proofErr w:type="gramEnd"/>
      <w:r w:rsidR="007B70A2" w:rsidRPr="007B70A2">
        <w:rPr>
          <w:rFonts w:ascii="標楷體" w:eastAsia="標楷體" w:hAnsi="標楷體" w:hint="eastAsia"/>
          <w:sz w:val="28"/>
          <w:szCs w:val="28"/>
        </w:rPr>
        <w:t>翠</w:t>
      </w:r>
      <w:proofErr w:type="gramStart"/>
      <w:r w:rsidR="007B70A2" w:rsidRPr="007B70A2">
        <w:rPr>
          <w:rFonts w:ascii="標楷體" w:eastAsia="標楷體" w:hAnsi="標楷體" w:hint="eastAsia"/>
          <w:sz w:val="28"/>
          <w:szCs w:val="28"/>
        </w:rPr>
        <w:t>賡</w:t>
      </w:r>
      <w:proofErr w:type="gramEnd"/>
      <w:r w:rsidR="007B70A2" w:rsidRPr="007B70A2">
        <w:rPr>
          <w:rFonts w:ascii="標楷體" w:eastAsia="標楷體" w:hAnsi="標楷體" w:hint="eastAsia"/>
          <w:sz w:val="28"/>
          <w:szCs w:val="28"/>
        </w:rPr>
        <w:t>老師</w:t>
      </w:r>
      <w:r w:rsidRPr="005A7058">
        <w:rPr>
          <w:rFonts w:ascii="標楷體" w:eastAsia="標楷體" w:hAnsi="標楷體" w:hint="eastAsia"/>
          <w:sz w:val="28"/>
          <w:szCs w:val="28"/>
        </w:rPr>
        <w:t>，聯絡電話：</w:t>
      </w:r>
      <w:r w:rsidR="00B61F60" w:rsidRPr="00E35328">
        <w:rPr>
          <w:rFonts w:ascii="Times New Roman" w:eastAsia="標楷體" w:hAnsi="Times New Roman" w:hint="eastAsia"/>
          <w:sz w:val="28"/>
          <w:szCs w:val="28"/>
        </w:rPr>
        <w:t>(02)2782-1862</w:t>
      </w:r>
      <w:r w:rsidRPr="00E35328">
        <w:rPr>
          <w:rFonts w:ascii="Times New Roman" w:eastAsia="標楷體" w:hAnsi="Times New Roman" w:hint="eastAsia"/>
          <w:sz w:val="28"/>
          <w:szCs w:val="28"/>
        </w:rPr>
        <w:t>轉</w:t>
      </w:r>
      <w:r w:rsidR="00E951E7">
        <w:rPr>
          <w:rFonts w:ascii="Times New Roman" w:eastAsia="標楷體" w:hAnsi="Times New Roman" w:hint="eastAsia"/>
          <w:sz w:val="28"/>
          <w:szCs w:val="28"/>
        </w:rPr>
        <w:t>243</w:t>
      </w:r>
      <w:r w:rsidR="00B61F60" w:rsidRPr="00E35328">
        <w:rPr>
          <w:rFonts w:ascii="Times New Roman" w:eastAsia="標楷體" w:hAnsi="Times New Roman" w:hint="eastAsia"/>
          <w:sz w:val="28"/>
          <w:szCs w:val="28"/>
        </w:rPr>
        <w:t>或手機</w:t>
      </w:r>
      <w:r w:rsidR="007B70A2">
        <w:rPr>
          <w:rFonts w:ascii="Times New Roman" w:eastAsia="標楷體" w:hAnsi="Times New Roman" w:hint="eastAsia"/>
          <w:sz w:val="28"/>
          <w:szCs w:val="28"/>
        </w:rPr>
        <w:t>0910180337</w:t>
      </w:r>
      <w:r w:rsidR="00B61F60">
        <w:rPr>
          <w:rFonts w:ascii="新細明體" w:eastAsia="新細明體" w:hAnsi="新細明體" w:hint="eastAsia"/>
          <w:sz w:val="28"/>
          <w:szCs w:val="28"/>
        </w:rPr>
        <w:t>。</w:t>
      </w:r>
    </w:p>
    <w:p w14:paraId="189AC5CA" w14:textId="213F4B9B" w:rsidR="00E14393" w:rsidRPr="00276145" w:rsidRDefault="007A0992" w:rsidP="00B61F60">
      <w:pPr>
        <w:spacing w:after="0" w:line="5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sectPr w:rsidR="00E14393" w:rsidRPr="002761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5C62" w14:textId="77777777" w:rsidR="00806397" w:rsidRDefault="00806397" w:rsidP="00F058B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757ACDC" w14:textId="77777777" w:rsidR="00806397" w:rsidRDefault="00806397" w:rsidP="00F058B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6CB2" w14:textId="77777777" w:rsidR="00806397" w:rsidRDefault="00806397" w:rsidP="00F058B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7B085B2" w14:textId="77777777" w:rsidR="00806397" w:rsidRDefault="00806397" w:rsidP="00F058B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5B"/>
    <w:rsid w:val="00090837"/>
    <w:rsid w:val="00090C22"/>
    <w:rsid w:val="000A2052"/>
    <w:rsid w:val="001B58DF"/>
    <w:rsid w:val="00253091"/>
    <w:rsid w:val="00276145"/>
    <w:rsid w:val="003050F5"/>
    <w:rsid w:val="00330D15"/>
    <w:rsid w:val="003A57E6"/>
    <w:rsid w:val="003B1BD2"/>
    <w:rsid w:val="003B77DF"/>
    <w:rsid w:val="003F625B"/>
    <w:rsid w:val="00445FBD"/>
    <w:rsid w:val="004E0080"/>
    <w:rsid w:val="00525E5A"/>
    <w:rsid w:val="00586395"/>
    <w:rsid w:val="005A7058"/>
    <w:rsid w:val="005A7428"/>
    <w:rsid w:val="005B1816"/>
    <w:rsid w:val="005B632B"/>
    <w:rsid w:val="00654D21"/>
    <w:rsid w:val="00683CAF"/>
    <w:rsid w:val="006A3AA5"/>
    <w:rsid w:val="006F4F56"/>
    <w:rsid w:val="00712232"/>
    <w:rsid w:val="0074031F"/>
    <w:rsid w:val="007A0992"/>
    <w:rsid w:val="007B70A2"/>
    <w:rsid w:val="00806397"/>
    <w:rsid w:val="00814DCC"/>
    <w:rsid w:val="00885743"/>
    <w:rsid w:val="008A303D"/>
    <w:rsid w:val="008F06C1"/>
    <w:rsid w:val="00904BE3"/>
    <w:rsid w:val="00927F02"/>
    <w:rsid w:val="00967ED8"/>
    <w:rsid w:val="009D6D7C"/>
    <w:rsid w:val="009E2704"/>
    <w:rsid w:val="00A105C3"/>
    <w:rsid w:val="00A36155"/>
    <w:rsid w:val="00AB5CC1"/>
    <w:rsid w:val="00B24CFC"/>
    <w:rsid w:val="00B61F60"/>
    <w:rsid w:val="00BB54C4"/>
    <w:rsid w:val="00C5307E"/>
    <w:rsid w:val="00C85A01"/>
    <w:rsid w:val="00CE03D2"/>
    <w:rsid w:val="00D25722"/>
    <w:rsid w:val="00D34120"/>
    <w:rsid w:val="00DA6BF0"/>
    <w:rsid w:val="00E14393"/>
    <w:rsid w:val="00E35328"/>
    <w:rsid w:val="00E951E7"/>
    <w:rsid w:val="00EC27EE"/>
    <w:rsid w:val="00F058BC"/>
    <w:rsid w:val="00F170B6"/>
    <w:rsid w:val="00F276E0"/>
    <w:rsid w:val="00F42F1B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E6F4C"/>
  <w15:docId w15:val="{972CF53B-94C3-4E77-83D2-8BB77C7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1816"/>
    <w:pPr>
      <w:pBdr>
        <w:top w:val="nil"/>
        <w:left w:val="nil"/>
        <w:bottom w:val="nil"/>
        <w:right w:val="nil"/>
        <w:between w:val="nil"/>
      </w:pBdr>
      <w:spacing w:after="180" w:line="336" w:lineRule="auto"/>
    </w:pPr>
    <w:rPr>
      <w:rFonts w:ascii="Questrial" w:hAnsi="Questrial" w:cs="Questrial"/>
      <w:color w:val="404040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7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8BC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F058BC"/>
    <w:rPr>
      <w:rFonts w:ascii="Questrial" w:hAnsi="Questrial" w:cs="Questrial"/>
      <w:color w:val="404040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F058B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F058BC"/>
    <w:rPr>
      <w:rFonts w:ascii="Questrial" w:hAnsi="Questrial" w:cs="Questrial"/>
      <w:color w:val="404040"/>
      <w:kern w:val="0"/>
      <w:sz w:val="20"/>
      <w:szCs w:val="20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1B58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58DF"/>
    <w:rPr>
      <w:rFonts w:asciiTheme="majorHAnsi" w:eastAsiaTheme="majorEastAsia" w:hAnsiTheme="majorHAnsi" w:cstheme="majorBidi"/>
      <w:color w:val="404040"/>
      <w:kern w:val="0"/>
      <w:sz w:val="18"/>
      <w:szCs w:val="1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44;113&#24180;5&#26376;6&#26085;(&#26143;&#26399;&#19968;)&#21069;e-mail&#23492;&#20132;twuzg@cc.cust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7</cp:revision>
  <cp:lastPrinted>2021-04-20T05:38:00Z</cp:lastPrinted>
  <dcterms:created xsi:type="dcterms:W3CDTF">2024-03-04T07:44:00Z</dcterms:created>
  <dcterms:modified xsi:type="dcterms:W3CDTF">2024-03-06T01:42:00Z</dcterms:modified>
</cp:coreProperties>
</file>